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56E9E" w14:textId="77777777" w:rsidR="00FC30DB" w:rsidRDefault="00FC30DB" w:rsidP="00FC30DB">
      <w:pPr>
        <w:jc w:val="right"/>
        <w:rPr>
          <w:rFonts w:cs="Times New Roman"/>
          <w:szCs w:val="20"/>
        </w:rPr>
      </w:pPr>
    </w:p>
    <w:p w14:paraId="51E183D5" w14:textId="77777777" w:rsidR="00FC30DB" w:rsidRDefault="00FC30DB" w:rsidP="00FC30DB">
      <w:pPr>
        <w:jc w:val="right"/>
        <w:rPr>
          <w:rFonts w:cs="Times New Roman"/>
          <w:szCs w:val="20"/>
        </w:rPr>
      </w:pPr>
      <w:r>
        <w:rPr>
          <w:rFonts w:cs="Times New Roman"/>
          <w:szCs w:val="20"/>
        </w:rPr>
        <w:t>1 priedas</w:t>
      </w:r>
    </w:p>
    <w:p w14:paraId="538B5373" w14:textId="77777777" w:rsidR="00FC30DB" w:rsidRDefault="00FC30DB" w:rsidP="00FC30DB">
      <w:pPr>
        <w:jc w:val="right"/>
        <w:rPr>
          <w:rFonts w:cs="Times New Roman"/>
          <w:szCs w:val="20"/>
        </w:rPr>
      </w:pPr>
      <w:r>
        <w:rPr>
          <w:rFonts w:cs="Times New Roman"/>
          <w:szCs w:val="20"/>
        </w:rPr>
        <w:t>Antikorupcinio elgesio standartas</w:t>
      </w:r>
    </w:p>
    <w:p w14:paraId="230D5126" w14:textId="77777777" w:rsidR="00FC30DB" w:rsidRDefault="00FC30DB" w:rsidP="00FC30DB">
      <w:pPr>
        <w:jc w:val="right"/>
        <w:rPr>
          <w:rFonts w:cs="Times New Roman"/>
          <w:szCs w:val="20"/>
        </w:rPr>
      </w:pPr>
    </w:p>
    <w:p w14:paraId="50EEE7A2" w14:textId="77777777" w:rsidR="00FC30DB" w:rsidRDefault="00FC30DB" w:rsidP="00FC30DB">
      <w:pPr>
        <w:jc w:val="right"/>
        <w:rPr>
          <w:rFonts w:cs="Times New Roman"/>
          <w:szCs w:val="20"/>
        </w:rPr>
      </w:pPr>
    </w:p>
    <w:p w14:paraId="783920F8" w14:textId="77777777" w:rsidR="00FC30DB" w:rsidRDefault="00FC30DB" w:rsidP="00FC30DB">
      <w:pPr>
        <w:jc w:val="right"/>
        <w:rPr>
          <w:rFonts w:cs="Times New Roman"/>
          <w:szCs w:val="20"/>
        </w:rPr>
      </w:pPr>
    </w:p>
    <w:p w14:paraId="42B2B23F" w14:textId="35207EC5" w:rsidR="00FC30DB" w:rsidRDefault="00FC30DB" w:rsidP="00FC30DB">
      <w:pPr>
        <w:jc w:val="right"/>
        <w:rPr>
          <w:rFonts w:cs="Times New Roman"/>
          <w:szCs w:val="20"/>
        </w:rPr>
      </w:pPr>
    </w:p>
    <w:p w14:paraId="5C6CE0F1" w14:textId="50497DA4" w:rsidR="00FC30DB" w:rsidRDefault="00720BBA" w:rsidP="00FC30DB">
      <w:pPr>
        <w:jc w:val="right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74F121E7" wp14:editId="2364EB40">
            <wp:extent cx="5602605" cy="3379479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95" cy="340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5D9CA" w14:textId="205057E7" w:rsidR="00E861D7" w:rsidRDefault="00E861D7" w:rsidP="00FC30DB">
      <w:pPr>
        <w:jc w:val="right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58B32FFC" wp14:editId="422FF126">
            <wp:extent cx="6042660" cy="3481984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14" cy="351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E7762" w14:textId="77777777" w:rsidR="00FC30DB" w:rsidRDefault="00FC30DB" w:rsidP="00FC30DB">
      <w:pPr>
        <w:jc w:val="right"/>
        <w:rPr>
          <w:rFonts w:cs="Times New Roman"/>
          <w:szCs w:val="20"/>
        </w:rPr>
      </w:pPr>
    </w:p>
    <w:p w14:paraId="5836D1C7" w14:textId="444328FA" w:rsidR="00FC30DB" w:rsidRDefault="00FC30DB" w:rsidP="00FC30DB">
      <w:pPr>
        <w:jc w:val="right"/>
        <w:rPr>
          <w:rFonts w:cs="Times New Roman"/>
          <w:szCs w:val="20"/>
        </w:rPr>
      </w:pPr>
    </w:p>
    <w:p w14:paraId="5F87E76B" w14:textId="7BC5E396" w:rsidR="00E861D7" w:rsidRDefault="00E861D7" w:rsidP="00FC30DB">
      <w:pPr>
        <w:jc w:val="right"/>
        <w:rPr>
          <w:rFonts w:cs="Times New Roman"/>
          <w:szCs w:val="20"/>
        </w:rPr>
      </w:pPr>
    </w:p>
    <w:p w14:paraId="71B8EB06" w14:textId="5E1D36FF" w:rsidR="00E861D7" w:rsidRDefault="00E861D7" w:rsidP="00FC30DB">
      <w:pPr>
        <w:jc w:val="right"/>
        <w:rPr>
          <w:rFonts w:cs="Times New Roman"/>
          <w:szCs w:val="20"/>
        </w:rPr>
      </w:pPr>
    </w:p>
    <w:p w14:paraId="21D3AB2E" w14:textId="505AD5AF" w:rsidR="00E861D7" w:rsidRDefault="00E861D7" w:rsidP="00FC30DB">
      <w:pPr>
        <w:jc w:val="right"/>
        <w:rPr>
          <w:rFonts w:cs="Times New Roman"/>
          <w:szCs w:val="20"/>
        </w:rPr>
      </w:pPr>
    </w:p>
    <w:p w14:paraId="47C46979" w14:textId="77777777" w:rsidR="00E861D7" w:rsidRDefault="00E861D7" w:rsidP="00FC30DB">
      <w:pPr>
        <w:jc w:val="right"/>
        <w:rPr>
          <w:rFonts w:cs="Times New Roman"/>
          <w:szCs w:val="20"/>
        </w:rPr>
      </w:pPr>
    </w:p>
    <w:p w14:paraId="4A1A9DB4" w14:textId="77777777" w:rsidR="00FC30DB" w:rsidRDefault="00FC30DB" w:rsidP="00FC30DB">
      <w:pPr>
        <w:jc w:val="right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33BB0A4A" wp14:editId="29868397">
            <wp:extent cx="5747385" cy="2705100"/>
            <wp:effectExtent l="0" t="0" r="571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4010"/>
                    <a:stretch/>
                  </pic:blipFill>
                  <pic:spPr bwMode="auto">
                    <a:xfrm>
                      <a:off x="0" y="0"/>
                      <a:ext cx="5807090" cy="27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D722" w14:textId="550F2B0F" w:rsidR="00FC30DB" w:rsidRDefault="00FC30DB" w:rsidP="00FC30DB">
      <w:pPr>
        <w:jc w:val="right"/>
        <w:rPr>
          <w:rFonts w:cs="Times New Roman"/>
          <w:szCs w:val="20"/>
        </w:rPr>
      </w:pPr>
    </w:p>
    <w:p w14:paraId="41F3D210" w14:textId="77777777" w:rsidR="00E861D7" w:rsidRDefault="00E861D7" w:rsidP="00FC30DB">
      <w:pPr>
        <w:jc w:val="right"/>
        <w:rPr>
          <w:rFonts w:cs="Times New Roman"/>
          <w:szCs w:val="20"/>
        </w:rPr>
      </w:pPr>
    </w:p>
    <w:p w14:paraId="58EA1DE6" w14:textId="77777777" w:rsidR="00FC30DB" w:rsidRDefault="00FC30DB" w:rsidP="00FC30DB">
      <w:pPr>
        <w:jc w:val="right"/>
        <w:rPr>
          <w:rFonts w:cs="Times New Roman"/>
          <w:szCs w:val="20"/>
        </w:rPr>
      </w:pPr>
    </w:p>
    <w:p w14:paraId="2889E5C9" w14:textId="77777777" w:rsidR="00FC30DB" w:rsidRDefault="00FC30DB" w:rsidP="00FC30DB">
      <w:pPr>
        <w:jc w:val="right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2872EF01" wp14:editId="5C47C736">
            <wp:extent cx="5773733" cy="3421380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5"/>
                    <a:stretch/>
                  </pic:blipFill>
                  <pic:spPr bwMode="auto">
                    <a:xfrm>
                      <a:off x="0" y="0"/>
                      <a:ext cx="5821881" cy="34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D6DE9" w14:textId="77777777" w:rsidR="00FC30DB" w:rsidRDefault="00FC30DB"/>
    <w:sectPr w:rsidR="00FC30DB" w:rsidSect="00C5550E">
      <w:headerReference w:type="default" r:id="rId10"/>
      <w:headerReference w:type="first" r:id="rId11"/>
      <w:footerReference w:type="first" r:id="rId12"/>
      <w:pgSz w:w="11906" w:h="16838"/>
      <w:pgMar w:top="1701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EDCBE" w14:textId="77777777" w:rsidR="00C5550E" w:rsidRDefault="00C5550E">
      <w:r>
        <w:separator/>
      </w:r>
    </w:p>
  </w:endnote>
  <w:endnote w:type="continuationSeparator" w:id="0">
    <w:p w14:paraId="79A7FACC" w14:textId="77777777" w:rsidR="00C5550E" w:rsidRDefault="00C5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entelstinklelis"/>
      <w:tblW w:w="0" w:type="auto"/>
      <w:tblLook w:val="04A0" w:firstRow="1" w:lastRow="0" w:firstColumn="1" w:lastColumn="0" w:noHBand="0" w:noVBand="1"/>
    </w:tblPr>
    <w:tblGrid>
      <w:gridCol w:w="9628"/>
    </w:tblGrid>
    <w:tr w:rsidR="0068779E" w14:paraId="5755A6DB" w14:textId="77777777" w:rsidTr="0068779E">
      <w:tc>
        <w:tcPr>
          <w:tcW w:w="9628" w:type="dxa"/>
        </w:tcPr>
        <w:p w14:paraId="3B0F5C53" w14:textId="77777777" w:rsidR="007A090C" w:rsidRDefault="00FC30DB" w:rsidP="0068779E">
          <w:pPr>
            <w:pStyle w:val="Porat"/>
            <w:spacing w:before="120" w:after="120"/>
          </w:pPr>
          <w:r w:rsidRPr="00522A41">
            <w:t>Dokumentas ir jame pateikta informacija skirta tik naudojimui Įmonės viduje. Platinimas už įmonės ribų draudžiamas. Aktuali dokumento versija visada saugoma Įmonės dokumentų valdymo sistemoje.</w:t>
          </w:r>
        </w:p>
      </w:tc>
    </w:tr>
  </w:tbl>
  <w:p w14:paraId="0BEEFD13" w14:textId="77777777" w:rsidR="007A090C" w:rsidRDefault="007A090C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D5592" w14:textId="77777777" w:rsidR="00C5550E" w:rsidRDefault="00C5550E">
      <w:r>
        <w:separator/>
      </w:r>
    </w:p>
  </w:footnote>
  <w:footnote w:type="continuationSeparator" w:id="0">
    <w:p w14:paraId="402E240D" w14:textId="77777777" w:rsidR="00C5550E" w:rsidRDefault="00C55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entelstinklelis"/>
      <w:tblW w:w="9628" w:type="dxa"/>
      <w:tblLook w:val="04A0" w:firstRow="1" w:lastRow="0" w:firstColumn="1" w:lastColumn="0" w:noHBand="0" w:noVBand="1"/>
    </w:tblPr>
    <w:tblGrid>
      <w:gridCol w:w="1838"/>
      <w:gridCol w:w="6237"/>
      <w:gridCol w:w="1553"/>
    </w:tblGrid>
    <w:tr w:rsidR="009C7C00" w14:paraId="0C62DB1E" w14:textId="77777777" w:rsidTr="00232B54">
      <w:tc>
        <w:tcPr>
          <w:tcW w:w="1838" w:type="dxa"/>
          <w:vMerge w:val="restart"/>
          <w:vAlign w:val="center"/>
        </w:tcPr>
        <w:p w14:paraId="48B25841" w14:textId="77777777" w:rsidR="007A090C" w:rsidRDefault="00FC30DB" w:rsidP="009C7C00">
          <w:pPr>
            <w:pStyle w:val="Antrats"/>
          </w:pPr>
          <w:r>
            <w:rPr>
              <w:noProof/>
            </w:rPr>
            <w:drawing>
              <wp:inline distT="0" distB="0" distL="0" distR="0" wp14:anchorId="4F2AF09A" wp14:editId="3D5D2487">
                <wp:extent cx="993365" cy="360000"/>
                <wp:effectExtent l="0" t="0" r="0" b="2540"/>
                <wp:docPr id="4" name="Paveikslėli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aveikslėlis 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98" t="34808" r="10047" b="36584"/>
                        <a:stretch/>
                      </pic:blipFill>
                      <pic:spPr bwMode="auto">
                        <a:xfrm>
                          <a:off x="0" y="0"/>
                          <a:ext cx="993365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Merge w:val="restart"/>
          <w:shd w:val="clear" w:color="auto" w:fill="auto"/>
          <w:vAlign w:val="center"/>
        </w:tcPr>
        <w:p w14:paraId="7CF09631" w14:textId="77777777" w:rsidR="007A090C" w:rsidRDefault="00FC30DB" w:rsidP="00DD3969">
          <w:pPr>
            <w:pStyle w:val="Antrats"/>
            <w:jc w:val="center"/>
            <w:rPr>
              <w:b/>
              <w:bCs/>
            </w:rPr>
          </w:pPr>
          <w:r>
            <w:rPr>
              <w:b/>
              <w:bCs/>
            </w:rPr>
            <w:t>KORUPCIJOS PREVENCIJOS VEIKLOS VADOVAS</w:t>
          </w:r>
        </w:p>
        <w:p w14:paraId="34BEDB2D" w14:textId="77777777" w:rsidR="007A090C" w:rsidRPr="00EE4D34" w:rsidRDefault="00FC30DB" w:rsidP="00DD3969">
          <w:pPr>
            <w:pStyle w:val="Antrats"/>
            <w:jc w:val="center"/>
            <w:rPr>
              <w:b/>
              <w:bCs/>
            </w:rPr>
          </w:pPr>
          <w:r>
            <w:rPr>
              <w:b/>
              <w:bCs/>
            </w:rPr>
            <w:t>ANTIKORUPCINĖS VADYBOS SISTEMA</w:t>
          </w:r>
        </w:p>
      </w:tc>
      <w:tc>
        <w:tcPr>
          <w:tcW w:w="1553" w:type="dxa"/>
        </w:tcPr>
        <w:p w14:paraId="18EB0D1D" w14:textId="77777777" w:rsidR="007A090C" w:rsidRDefault="00FC30DB" w:rsidP="009C7C00">
          <w:pPr>
            <w:pStyle w:val="Antrats"/>
          </w:pPr>
          <w:r w:rsidRPr="004D0D41">
            <w:t>VV-PLP</w:t>
          </w:r>
          <w:r>
            <w:t>5.01</w:t>
          </w:r>
        </w:p>
      </w:tc>
    </w:tr>
    <w:tr w:rsidR="00090877" w14:paraId="07738901" w14:textId="77777777" w:rsidTr="00232B54">
      <w:tc>
        <w:tcPr>
          <w:tcW w:w="1838" w:type="dxa"/>
          <w:vMerge/>
        </w:tcPr>
        <w:p w14:paraId="477CCF9C" w14:textId="77777777" w:rsidR="007A090C" w:rsidRDefault="007A090C" w:rsidP="00090877">
          <w:pPr>
            <w:pStyle w:val="Antrats"/>
          </w:pPr>
        </w:p>
      </w:tc>
      <w:tc>
        <w:tcPr>
          <w:tcW w:w="6237" w:type="dxa"/>
          <w:vMerge/>
          <w:shd w:val="clear" w:color="auto" w:fill="auto"/>
        </w:tcPr>
        <w:p w14:paraId="1A3578FA" w14:textId="77777777" w:rsidR="007A090C" w:rsidRDefault="007A090C" w:rsidP="00090877">
          <w:pPr>
            <w:pStyle w:val="Antrats"/>
          </w:pPr>
        </w:p>
      </w:tc>
      <w:tc>
        <w:tcPr>
          <w:tcW w:w="1553" w:type="dxa"/>
        </w:tcPr>
        <w:p w14:paraId="106ED87A" w14:textId="77777777" w:rsidR="007A090C" w:rsidRDefault="00FC30DB" w:rsidP="00090877">
          <w:pPr>
            <w:pStyle w:val="Antrats"/>
          </w:pPr>
          <w:r>
            <w:t xml:space="preserve">Puslapis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iš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</w:p>
      </w:tc>
    </w:tr>
    <w:tr w:rsidR="00090877" w14:paraId="7C7B01AB" w14:textId="77777777" w:rsidTr="00232B54">
      <w:tc>
        <w:tcPr>
          <w:tcW w:w="1838" w:type="dxa"/>
          <w:vMerge/>
        </w:tcPr>
        <w:p w14:paraId="765BA62E" w14:textId="77777777" w:rsidR="007A090C" w:rsidRDefault="007A090C" w:rsidP="00090877">
          <w:pPr>
            <w:pStyle w:val="Antrats"/>
          </w:pPr>
        </w:p>
      </w:tc>
      <w:tc>
        <w:tcPr>
          <w:tcW w:w="6237" w:type="dxa"/>
          <w:vMerge/>
          <w:shd w:val="clear" w:color="auto" w:fill="auto"/>
        </w:tcPr>
        <w:p w14:paraId="3503231B" w14:textId="77777777" w:rsidR="007A090C" w:rsidRDefault="007A090C" w:rsidP="00090877">
          <w:pPr>
            <w:pStyle w:val="Antrats"/>
          </w:pPr>
        </w:p>
      </w:tc>
      <w:tc>
        <w:tcPr>
          <w:tcW w:w="1553" w:type="dxa"/>
        </w:tcPr>
        <w:p w14:paraId="546687F7" w14:textId="77777777" w:rsidR="007A090C" w:rsidRDefault="00FC30DB" w:rsidP="00090877">
          <w:pPr>
            <w:pStyle w:val="Antrats"/>
          </w:pPr>
          <w:r w:rsidRPr="00D33B11">
            <w:t xml:space="preserve">Leidimas </w:t>
          </w:r>
          <w:r>
            <w:t>2.0</w:t>
          </w:r>
        </w:p>
      </w:tc>
    </w:tr>
  </w:tbl>
  <w:p w14:paraId="15FBEF64" w14:textId="77777777" w:rsidR="007A090C" w:rsidRDefault="007A090C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entelstinklelis"/>
      <w:tblW w:w="9628" w:type="dxa"/>
      <w:tblLook w:val="04A0" w:firstRow="1" w:lastRow="0" w:firstColumn="1" w:lastColumn="0" w:noHBand="0" w:noVBand="1"/>
    </w:tblPr>
    <w:tblGrid>
      <w:gridCol w:w="1838"/>
      <w:gridCol w:w="6237"/>
      <w:gridCol w:w="1553"/>
    </w:tblGrid>
    <w:tr w:rsidR="00090877" w14:paraId="2AB3DB88" w14:textId="77777777" w:rsidTr="00153A02">
      <w:tc>
        <w:tcPr>
          <w:tcW w:w="1838" w:type="dxa"/>
          <w:vMerge w:val="restart"/>
          <w:vAlign w:val="center"/>
        </w:tcPr>
        <w:p w14:paraId="237BAA40" w14:textId="77777777" w:rsidR="007A090C" w:rsidRDefault="00FC30DB" w:rsidP="00090877">
          <w:pPr>
            <w:pStyle w:val="Antrats"/>
          </w:pPr>
          <w:r>
            <w:rPr>
              <w:noProof/>
            </w:rPr>
            <w:drawing>
              <wp:inline distT="0" distB="0" distL="0" distR="0" wp14:anchorId="394F2E0E" wp14:editId="2DA68EDA">
                <wp:extent cx="993365" cy="360000"/>
                <wp:effectExtent l="0" t="0" r="0" b="2540"/>
                <wp:docPr id="3" name="Paveikslėli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aveikslėlis 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98" t="34808" r="10047" b="36584"/>
                        <a:stretch/>
                      </pic:blipFill>
                      <pic:spPr bwMode="auto">
                        <a:xfrm>
                          <a:off x="0" y="0"/>
                          <a:ext cx="993365" cy="3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Merge w:val="restart"/>
          <w:shd w:val="clear" w:color="auto" w:fill="auto"/>
          <w:vAlign w:val="center"/>
        </w:tcPr>
        <w:p w14:paraId="5A3F2A65" w14:textId="77777777" w:rsidR="007A090C" w:rsidRDefault="00FC30DB" w:rsidP="00090877">
          <w:pPr>
            <w:pStyle w:val="Antrats"/>
            <w:jc w:val="center"/>
            <w:rPr>
              <w:b/>
              <w:bCs/>
            </w:rPr>
          </w:pPr>
          <w:r>
            <w:rPr>
              <w:b/>
              <w:bCs/>
            </w:rPr>
            <w:t>KORUPCIJOS PREVENCIJOS VEIKLOS VADOVAS</w:t>
          </w:r>
        </w:p>
        <w:p w14:paraId="444A5A07" w14:textId="77777777" w:rsidR="007A090C" w:rsidRPr="00EE4D34" w:rsidRDefault="00FC30DB" w:rsidP="00090877">
          <w:pPr>
            <w:pStyle w:val="Antrats"/>
            <w:jc w:val="center"/>
            <w:rPr>
              <w:b/>
              <w:bCs/>
            </w:rPr>
          </w:pPr>
          <w:r>
            <w:rPr>
              <w:b/>
              <w:bCs/>
            </w:rPr>
            <w:t>ANTIKORUPCINĖS VADYBOS SISTEMA</w:t>
          </w:r>
        </w:p>
      </w:tc>
      <w:tc>
        <w:tcPr>
          <w:tcW w:w="1553" w:type="dxa"/>
        </w:tcPr>
        <w:p w14:paraId="736CA99D" w14:textId="505EE56A" w:rsidR="007A090C" w:rsidRPr="004D0D41" w:rsidRDefault="00FC30DB" w:rsidP="00090877">
          <w:pPr>
            <w:pStyle w:val="Antrats"/>
          </w:pPr>
          <w:r w:rsidRPr="004D0D41">
            <w:t>VV-PLP</w:t>
          </w:r>
          <w:r>
            <w:t>5.01</w:t>
          </w:r>
          <w:r w:rsidR="00E861D7">
            <w:t>-1</w:t>
          </w:r>
        </w:p>
      </w:tc>
    </w:tr>
    <w:tr w:rsidR="00090877" w14:paraId="79491C36" w14:textId="77777777" w:rsidTr="00153A02">
      <w:tc>
        <w:tcPr>
          <w:tcW w:w="1838" w:type="dxa"/>
          <w:vMerge/>
        </w:tcPr>
        <w:p w14:paraId="50F9AEAC" w14:textId="77777777" w:rsidR="007A090C" w:rsidRDefault="007A090C" w:rsidP="00090877">
          <w:pPr>
            <w:pStyle w:val="Antrats"/>
          </w:pPr>
        </w:p>
      </w:tc>
      <w:tc>
        <w:tcPr>
          <w:tcW w:w="6237" w:type="dxa"/>
          <w:vMerge/>
          <w:shd w:val="clear" w:color="auto" w:fill="auto"/>
        </w:tcPr>
        <w:p w14:paraId="15AED427" w14:textId="77777777" w:rsidR="007A090C" w:rsidRDefault="007A090C" w:rsidP="00090877">
          <w:pPr>
            <w:pStyle w:val="Antrats"/>
          </w:pPr>
        </w:p>
      </w:tc>
      <w:tc>
        <w:tcPr>
          <w:tcW w:w="1553" w:type="dxa"/>
        </w:tcPr>
        <w:p w14:paraId="6F0DA392" w14:textId="77777777" w:rsidR="007A090C" w:rsidRDefault="00FC30DB" w:rsidP="00090877">
          <w:pPr>
            <w:pStyle w:val="Antrats"/>
          </w:pPr>
          <w:r>
            <w:t xml:space="preserve">Puslapis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PAGE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iš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>NUMPAGES  \* Arabic  \* MERGEFORMAT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>
            <w:rPr>
              <w:b/>
              <w:bCs/>
            </w:rPr>
            <w:fldChar w:fldCharType="end"/>
          </w:r>
        </w:p>
      </w:tc>
    </w:tr>
    <w:tr w:rsidR="00090877" w14:paraId="52150BC3" w14:textId="77777777" w:rsidTr="00153A02">
      <w:tc>
        <w:tcPr>
          <w:tcW w:w="1838" w:type="dxa"/>
          <w:vMerge/>
        </w:tcPr>
        <w:p w14:paraId="04CC2D58" w14:textId="77777777" w:rsidR="007A090C" w:rsidRDefault="007A090C" w:rsidP="00090877">
          <w:pPr>
            <w:pStyle w:val="Antrats"/>
          </w:pPr>
        </w:p>
      </w:tc>
      <w:tc>
        <w:tcPr>
          <w:tcW w:w="6237" w:type="dxa"/>
          <w:vMerge/>
          <w:shd w:val="clear" w:color="auto" w:fill="auto"/>
        </w:tcPr>
        <w:p w14:paraId="27F447D6" w14:textId="77777777" w:rsidR="007A090C" w:rsidRDefault="007A090C" w:rsidP="00090877">
          <w:pPr>
            <w:pStyle w:val="Antrats"/>
          </w:pPr>
        </w:p>
      </w:tc>
      <w:tc>
        <w:tcPr>
          <w:tcW w:w="1553" w:type="dxa"/>
        </w:tcPr>
        <w:p w14:paraId="61749F6D" w14:textId="77777777" w:rsidR="007A090C" w:rsidRDefault="00FC30DB" w:rsidP="00090877">
          <w:pPr>
            <w:pStyle w:val="Antrats"/>
          </w:pPr>
          <w:r w:rsidRPr="00D33B11">
            <w:t xml:space="preserve">Leidimas </w:t>
          </w:r>
          <w:r>
            <w:t>2.0</w:t>
          </w:r>
        </w:p>
      </w:tc>
    </w:tr>
  </w:tbl>
  <w:p w14:paraId="0C7118A7" w14:textId="77777777" w:rsidR="007A090C" w:rsidRDefault="007A090C" w:rsidP="000C3A22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0DB"/>
    <w:rsid w:val="00640347"/>
    <w:rsid w:val="006568F2"/>
    <w:rsid w:val="00720BBA"/>
    <w:rsid w:val="007A090C"/>
    <w:rsid w:val="00806B34"/>
    <w:rsid w:val="00975D4E"/>
    <w:rsid w:val="00C5550E"/>
    <w:rsid w:val="00D45E3C"/>
    <w:rsid w:val="00E861D7"/>
    <w:rsid w:val="00FC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9AA3C"/>
  <w15:chartTrackingRefBased/>
  <w15:docId w15:val="{3E3BA3CE-5E7C-44D9-B64F-4E4BC179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C30DB"/>
    <w:pPr>
      <w:spacing w:after="0" w:line="240" w:lineRule="auto"/>
    </w:pPr>
    <w:rPr>
      <w:rFonts w:ascii="Arial Narrow" w:hAnsi="Arial Narrow"/>
      <w:sz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FC30DB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C30DB"/>
    <w:rPr>
      <w:rFonts w:ascii="Arial Narrow" w:hAnsi="Arial Narrow"/>
      <w:sz w:val="20"/>
    </w:rPr>
  </w:style>
  <w:style w:type="paragraph" w:styleId="Porat">
    <w:name w:val="footer"/>
    <w:basedOn w:val="prastasis"/>
    <w:link w:val="PoratDiagrama"/>
    <w:uiPriority w:val="99"/>
    <w:unhideWhenUsed/>
    <w:rsid w:val="00FC30DB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FC30DB"/>
    <w:rPr>
      <w:rFonts w:ascii="Arial Narrow" w:hAnsi="Arial Narrow"/>
      <w:sz w:val="20"/>
    </w:rPr>
  </w:style>
  <w:style w:type="table" w:styleId="Lentelstinklelis">
    <w:name w:val="Table Grid"/>
    <w:basedOn w:val="prastojilentel"/>
    <w:uiPriority w:val="39"/>
    <w:rsid w:val="00FC30DB"/>
    <w:pPr>
      <w:spacing w:after="0" w:line="240" w:lineRule="auto"/>
    </w:pPr>
    <w:rPr>
      <w:rFonts w:ascii="Arial Narrow" w:hAnsi="Arial Narrow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Norkevičienė</dc:creator>
  <cp:keywords/>
  <dc:description/>
  <cp:lastModifiedBy>Saulius Jansonas</cp:lastModifiedBy>
  <cp:revision>2</cp:revision>
  <dcterms:created xsi:type="dcterms:W3CDTF">2024-03-25T08:35:00Z</dcterms:created>
  <dcterms:modified xsi:type="dcterms:W3CDTF">2024-03-25T08:35:00Z</dcterms:modified>
</cp:coreProperties>
</file>