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521A2" w:rsidR="00C34A43" w:rsidP="758BCE22" w:rsidRDefault="00C34A43" w14:paraId="37801193" w14:textId="6FA98CD0">
      <w:pPr>
        <w:tabs>
          <w:tab w:val="left" w:leader="none" w:pos="567"/>
        </w:tabs>
        <w:bidi w:val="0"/>
        <w:spacing w:before="0" w:beforeAutospacing="off" w:after="0" w:afterAutospacing="off"/>
        <w:jc w:val="center"/>
      </w:pPr>
      <w:r w:rsidRPr="758BCE22" w:rsidR="2E6CA5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lt-LT"/>
        </w:rPr>
        <w:t xml:space="preserve"> TPMĮ testavimo įkainiai </w:t>
      </w:r>
    </w:p>
    <w:p w:rsidRPr="00D521A2" w:rsidR="00C34A43" w:rsidP="758BCE22" w:rsidRDefault="00C34A43" w14:paraId="58EF11BA" w14:textId="0FFD6FB4">
      <w:pPr>
        <w:tabs>
          <w:tab w:val="left" w:leader="none" w:pos="567"/>
        </w:tabs>
        <w:bidi w:val="0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lt-LT"/>
        </w:rPr>
      </w:pPr>
      <w:r w:rsidRPr="758BCE22" w:rsidR="2E6CA51A">
        <w:rPr>
          <w:rFonts w:ascii="Arial" w:hAnsi="Arial" w:eastAsia="Arial" w:cs="Arial"/>
          <w:b w:val="1"/>
          <w:bCs w:val="1"/>
          <w:noProof w:val="0"/>
          <w:sz w:val="20"/>
          <w:szCs w:val="20"/>
          <w:lang w:val="lt-LT"/>
        </w:rPr>
        <w:t xml:space="preserve"> </w:t>
      </w:r>
    </w:p>
    <w:tbl>
      <w:tblPr>
        <w:tblStyle w:val="TableNormal"/>
        <w:bidiVisual w:val="0"/>
        <w:tblW w:w="0" w:type="auto"/>
        <w:tblInd w:w="13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071"/>
        <w:gridCol w:w="1568"/>
        <w:gridCol w:w="1427"/>
        <w:gridCol w:w="2549"/>
      </w:tblGrid>
      <w:tr w:rsidR="758BCE22" w:rsidTr="758BCE22" w14:paraId="5F932E7C">
        <w:trPr>
          <w:trHeight w:val="285"/>
        </w:trPr>
        <w:tc>
          <w:tcPr>
            <w:tcW w:w="507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3B616B"/>
            <w:tcMar/>
            <w:vAlign w:val="center"/>
          </w:tcPr>
          <w:p w:rsidR="758BCE22" w:rsidP="758BCE22" w:rsidRDefault="758BCE22" w14:paraId="30BC5332" w14:textId="048EE983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58BCE22" w:rsidR="758BCE2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Paslauga </w:t>
            </w:r>
          </w:p>
        </w:tc>
        <w:tc>
          <w:tcPr>
            <w:tcW w:w="1568" w:type="dxa"/>
            <w:tcBorders>
              <w:top w:val="single" w:sz="4"/>
              <w:left w:val="single" w:sz="8"/>
              <w:bottom w:val="single" w:sz="4"/>
              <w:right w:val="single" w:sz="4"/>
            </w:tcBorders>
            <w:shd w:val="clear" w:color="auto" w:fill="3B616B"/>
            <w:tcMar/>
            <w:vAlign w:val="center"/>
          </w:tcPr>
          <w:p w:rsidR="758BCE22" w:rsidP="758BCE22" w:rsidRDefault="758BCE22" w14:paraId="36161754" w14:textId="4BCF5B00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58BCE22" w:rsidR="758BCE2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Kaina EUR  </w:t>
            </w:r>
          </w:p>
        </w:tc>
        <w:tc>
          <w:tcPr>
            <w:tcW w:w="142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3B616B"/>
            <w:tcMar/>
            <w:vAlign w:val="center"/>
          </w:tcPr>
          <w:p w:rsidR="758BCE22" w:rsidP="758BCE22" w:rsidRDefault="758BCE22" w14:paraId="3F1F49E2" w14:textId="7E2A31E3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58BCE22" w:rsidR="758BCE2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PVM  </w:t>
            </w:r>
          </w:p>
        </w:tc>
        <w:tc>
          <w:tcPr>
            <w:tcW w:w="2549" w:type="dxa"/>
            <w:tcBorders>
              <w:top w:val="single" w:sz="8"/>
              <w:left w:val="single" w:sz="4"/>
              <w:bottom w:val="single" w:sz="8"/>
              <w:right w:val="single" w:sz="8"/>
            </w:tcBorders>
            <w:shd w:val="clear" w:color="auto" w:fill="3B616B"/>
            <w:tcMar/>
            <w:vAlign w:val="center"/>
          </w:tcPr>
          <w:p w:rsidR="758BCE22" w:rsidP="758BCE22" w:rsidRDefault="758BCE22" w14:paraId="05790504" w14:textId="0DAD7349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58BCE22" w:rsidR="758BCE22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Kaina EUR su PVM </w:t>
            </w:r>
          </w:p>
        </w:tc>
      </w:tr>
      <w:tr w:rsidR="758BCE22" w:rsidTr="758BCE22" w14:paraId="55E46075">
        <w:trPr>
          <w:trHeight w:val="285"/>
        </w:trPr>
        <w:tc>
          <w:tcPr>
            <w:tcW w:w="5071" w:type="dxa"/>
            <w:tcBorders>
              <w:top w:val="single" w:sz="8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758BCE22" w:rsidP="758BCE22" w:rsidRDefault="758BCE22" w14:paraId="66926916" w14:textId="781224C3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Naujo TPMĮ įrenginio testavimas </w:t>
            </w:r>
          </w:p>
        </w:tc>
        <w:tc>
          <w:tcPr>
            <w:tcW w:w="1568" w:type="dxa"/>
            <w:tcBorders>
              <w:top w:val="single" w:sz="4"/>
              <w:left w:val="single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58BCE22" w:rsidP="758BCE22" w:rsidRDefault="758BCE22" w14:paraId="0F008FF4" w14:textId="34755A66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1000 EUR </w:t>
            </w:r>
          </w:p>
        </w:tc>
        <w:tc>
          <w:tcPr>
            <w:tcW w:w="1427" w:type="dxa"/>
            <w:tcBorders>
              <w:top w:val="single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58BCE22" w:rsidP="758BCE22" w:rsidRDefault="758BCE22" w14:paraId="3F353BF9" w14:textId="74A31C69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210 EUR </w:t>
            </w:r>
          </w:p>
        </w:tc>
        <w:tc>
          <w:tcPr>
            <w:tcW w:w="2549" w:type="dxa"/>
            <w:tcBorders>
              <w:top w:val="single" w:sz="8"/>
              <w:left w:val="single" w:color="000000" w:themeColor="text1" w:sz="4"/>
              <w:bottom w:val="single" w:sz="4"/>
              <w:right w:val="single" w:sz="4"/>
            </w:tcBorders>
            <w:tcMar/>
            <w:vAlign w:val="top"/>
          </w:tcPr>
          <w:p w:rsidR="758BCE22" w:rsidP="758BCE22" w:rsidRDefault="758BCE22" w14:paraId="7397D5A0" w14:textId="11ECE14A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1210 EUR </w:t>
            </w:r>
          </w:p>
        </w:tc>
      </w:tr>
      <w:tr w:rsidR="758BCE22" w:rsidTr="758BCE22" w14:paraId="52F641EF">
        <w:trPr>
          <w:trHeight w:val="285"/>
        </w:trPr>
        <w:tc>
          <w:tcPr>
            <w:tcW w:w="5071" w:type="dxa"/>
            <w:tcBorders>
              <w:top w:val="single" w:sz="4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58BCE22" w:rsidP="758BCE22" w:rsidRDefault="758BCE22" w14:paraId="37237EBC" w14:textId="1EEB97C1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TPMĮ papildomas testavimas po atnaujinimų </w:t>
            </w:r>
          </w:p>
        </w:tc>
        <w:tc>
          <w:tcPr>
            <w:tcW w:w="1568" w:type="dxa"/>
            <w:tcBorders>
              <w:top w:val="single" w:color="000000" w:themeColor="text1" w:sz="4"/>
              <w:left w:val="single" w:sz="8"/>
              <w:bottom w:val="single" w:sz="4"/>
              <w:right w:val="single" w:sz="4"/>
            </w:tcBorders>
            <w:tcMar/>
            <w:vAlign w:val="top"/>
          </w:tcPr>
          <w:p w:rsidR="758BCE22" w:rsidP="758BCE22" w:rsidRDefault="758BCE22" w14:paraId="3311A679" w14:textId="543290C5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500 EUR </w:t>
            </w:r>
          </w:p>
        </w:tc>
        <w:tc>
          <w:tcPr>
            <w:tcW w:w="1427" w:type="dxa"/>
            <w:tcBorders>
              <w:top w:val="single" w:color="000000" w:themeColor="text1" w:sz="4"/>
              <w:left w:val="single" w:sz="4"/>
              <w:bottom w:val="single" w:sz="4"/>
              <w:right w:val="single" w:sz="4"/>
            </w:tcBorders>
            <w:tcMar/>
            <w:vAlign w:val="top"/>
          </w:tcPr>
          <w:p w:rsidR="758BCE22" w:rsidP="758BCE22" w:rsidRDefault="758BCE22" w14:paraId="16D52120" w14:textId="03E2A1BB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105 EUR </w:t>
            </w:r>
          </w:p>
        </w:tc>
        <w:tc>
          <w:tcPr>
            <w:tcW w:w="2549" w:type="dxa"/>
            <w:tcBorders>
              <w:top w:val="single" w:sz="4"/>
              <w:left w:val="single" w:sz="4"/>
              <w:bottom w:val="single" w:sz="8"/>
              <w:right w:val="single" w:sz="8"/>
            </w:tcBorders>
            <w:tcMar/>
            <w:vAlign w:val="top"/>
          </w:tcPr>
          <w:p w:rsidR="758BCE22" w:rsidP="758BCE22" w:rsidRDefault="758BCE22" w14:paraId="35CF95EA" w14:textId="6E5A46FF">
            <w:pPr>
              <w:tabs>
                <w:tab w:val="left" w:leader="none" w:pos="567"/>
              </w:tabs>
              <w:bidi w:val="0"/>
              <w:spacing w:before="0" w:beforeAutospacing="off" w:after="0" w:afterAutospacing="off"/>
              <w:jc w:val="both"/>
            </w:pPr>
            <w:r w:rsidRPr="758BCE22" w:rsidR="758BCE22">
              <w:rPr>
                <w:rFonts w:ascii="Arial" w:hAnsi="Arial" w:eastAsia="Arial" w:cs="Arial"/>
                <w:sz w:val="20"/>
                <w:szCs w:val="20"/>
              </w:rPr>
              <w:t xml:space="preserve">605 EUR </w:t>
            </w:r>
          </w:p>
        </w:tc>
      </w:tr>
    </w:tbl>
    <w:p w:rsidRPr="00D521A2" w:rsidR="00C34A43" w:rsidP="758BCE22" w:rsidRDefault="00C34A43" w14:paraId="4EC14BD1" w14:textId="47F0BAD1">
      <w:pPr>
        <w:tabs>
          <w:tab w:val="left" w:leader="none" w:pos="567"/>
        </w:tabs>
        <w:bidi w:val="0"/>
        <w:spacing w:before="0" w:beforeAutospacing="off" w:after="0" w:afterAutospacing="off"/>
        <w:jc w:val="both"/>
      </w:pPr>
    </w:p>
    <w:p w:rsidRPr="00D521A2" w:rsidR="00C34A43" w:rsidP="758BCE22" w:rsidRDefault="00C34A43" w14:paraId="47FDBED3" w14:textId="0E21FEE7">
      <w:pPr>
        <w:tabs>
          <w:tab w:val="left" w:leader="none" w:pos="567"/>
        </w:tabs>
        <w:bidi w:val="0"/>
        <w:spacing w:before="0" w:beforeAutospacing="off" w:after="0" w:afterAutospacing="off"/>
        <w:jc w:val="both"/>
      </w:pPr>
    </w:p>
    <w:p w:rsidRPr="00D521A2" w:rsidR="00C34A43" w:rsidP="758BCE22" w:rsidRDefault="00C34A43" w14:paraId="7158FA6F" w14:textId="374A9F0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Times New Roman" w:cs="Arial"/>
          <w:b w:val="1"/>
          <w:bCs w:val="1"/>
          <w:sz w:val="20"/>
          <w:szCs w:val="20"/>
          <w:lang w:eastAsia="lt-LT"/>
        </w:rPr>
      </w:pPr>
    </w:p>
    <w:sectPr w:rsidRPr="00D521A2" w:rsidR="00C34A43">
      <w:pgSz w:w="16838" w:h="11906" w:orient="landscape"/>
      <w:pgMar w:top="1701" w:right="1701" w:bottom="567" w:left="1134" w:header="567" w:footer="567" w:gutter="0"/>
      <w:cols w:space="1296"/>
      <w:docGrid w:linePitch="360"/>
      <w:headerReference w:type="default" r:id="Ra4b37b839e8b4119"/>
      <w:footerReference w:type="default" r:id="R94d3ec3d4d2f4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699E52" w:rsidTr="17699E52" w14:paraId="05EBC8D1">
      <w:trPr>
        <w:trHeight w:val="300"/>
      </w:trPr>
      <w:tc>
        <w:tcPr>
          <w:tcW w:w="3210" w:type="dxa"/>
          <w:tcMar/>
        </w:tcPr>
        <w:p w:rsidR="17699E52" w:rsidP="17699E52" w:rsidRDefault="17699E52" w14:paraId="3D8944FA" w14:textId="20FBA22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7699E52" w:rsidP="17699E52" w:rsidRDefault="17699E52" w14:paraId="36864522" w14:textId="3DD0E66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17699E52" w:rsidP="17699E52" w:rsidRDefault="17699E52" w14:paraId="2EA12E4B" w14:textId="52962F64">
          <w:pPr>
            <w:pStyle w:val="Header"/>
            <w:bidi w:val="0"/>
            <w:ind w:right="-115"/>
            <w:jc w:val="right"/>
          </w:pPr>
        </w:p>
      </w:tc>
    </w:tr>
  </w:tbl>
  <w:p w:rsidR="17699E52" w:rsidP="17699E52" w:rsidRDefault="17699E52" w14:paraId="7EF3BB42" w14:textId="2CC108F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7699E52" w:rsidP="17699E52" w:rsidRDefault="17699E52" w14:paraId="7C9D759F" w14:textId="37E9E327">
    <w:pPr>
      <w:tabs>
        <w:tab w:val="center" w:leader="none" w:pos="4950"/>
        <w:tab w:val="left" w:leader="none" w:pos="4986"/>
        <w:tab w:val="left" w:leader="none" w:pos="5400"/>
        <w:tab w:val="right" w:leader="none" w:pos="9972"/>
      </w:tabs>
      <w:bidi w:val="0"/>
      <w:spacing w:before="0" w:beforeAutospacing="off" w:after="0" w:afterAutospacing="off"/>
    </w:pPr>
    <w:r w:rsidR="17699E52">
      <w:drawing>
        <wp:inline wp14:editId="7025E9B0" wp14:anchorId="25C49F7D">
          <wp:extent cx="1619250" cy="209550"/>
          <wp:effectExtent l="0" t="0" r="0" b="0"/>
          <wp:docPr id="980555899" name="drawing" title="Via Lietuva Logo - Skaidrus Juodas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80555899" name="Picture 980555899"/>
                  <pic:cNvPicPr/>
                </pic:nvPicPr>
                <pic:blipFill>
                  <a:blip xmlns:r="http://schemas.openxmlformats.org/officeDocument/2006/relationships" r:embed="rId10732091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7699E52" w:rsidR="17699E5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 xml:space="preserve"> </w:t>
    </w:r>
  </w:p>
  <w:p w:rsidR="17699E52" w:rsidP="17699E52" w:rsidRDefault="17699E52" w14:paraId="3036854D" w14:textId="7361D7F5">
    <w:pPr>
      <w:tabs>
        <w:tab w:val="center" w:leader="none" w:pos="4950"/>
        <w:tab w:val="left" w:leader="none" w:pos="4986"/>
        <w:tab w:val="left" w:leader="none" w:pos="5400"/>
        <w:tab w:val="right" w:leader="none" w:pos="9972"/>
      </w:tabs>
      <w:bidi w:val="0"/>
      <w:spacing w:before="0" w:beforeAutospacing="off" w:after="0" w:afterAutospacing="off"/>
      <w:jc w:val="right"/>
    </w:pPr>
    <w:r w:rsidRPr="17699E52" w:rsidR="17699E5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 xml:space="preserve">                           </w:t>
    </w:r>
    <w:r w:rsidRPr="17699E52" w:rsidR="17699E52">
      <w:rPr>
        <w:rFonts w:ascii="Arial" w:hAnsi="Arial" w:eastAsia="Arial" w:cs="Arial"/>
        <w:noProof w:val="0"/>
        <w:sz w:val="20"/>
        <w:szCs w:val="20"/>
        <w:lang w:val="en-US"/>
      </w:rPr>
      <w:t>Transporto priemonėje montuojamos įrangos ir teikėjų integravimo taisyklės</w:t>
    </w:r>
  </w:p>
  <w:p w:rsidR="17699E52" w:rsidP="758BCE22" w:rsidRDefault="17699E52" w14:paraId="4E24DFFB" w14:textId="10C0FB63">
    <w:pPr>
      <w:pStyle w:val="Normal"/>
      <w:suppressLineNumbers w:val="0"/>
      <w:spacing w:before="0" w:beforeAutospacing="off" w:after="0" w:afterAutospacing="off" w:line="278" w:lineRule="auto"/>
      <w:ind w:left="0" w:right="0"/>
      <w:jc w:val="right"/>
    </w:pPr>
    <w:r w:rsidRPr="758BCE22" w:rsidR="758BCE2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>Priedas</w:t>
    </w:r>
    <w:r w:rsidRPr="758BCE22" w:rsidR="758BCE2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 xml:space="preserve"> Nr. </w:t>
    </w:r>
    <w:r w:rsidRPr="758BCE22" w:rsidR="758BCE22">
      <w:rPr>
        <w:rFonts w:ascii="Arial" w:hAnsi="Arial" w:eastAsia="Arial" w:cs="Arial"/>
        <w:noProof w:val="0"/>
        <w:color w:val="000000" w:themeColor="text1" w:themeTint="FF" w:themeShade="FF"/>
        <w:sz w:val="20"/>
        <w:szCs w:val="20"/>
        <w:lang w:val="en-US"/>
      </w:rPr>
      <w:t>2</w:t>
    </w:r>
  </w:p>
  <w:p w:rsidR="17699E52" w:rsidP="17699E52" w:rsidRDefault="17699E52" w14:paraId="5F6EA846" w14:textId="636844F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5A9"/>
    <w:multiLevelType w:val="hybridMultilevel"/>
    <w:tmpl w:val="C0C258A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41"/>
    <w:rsid w:val="00065BFB"/>
    <w:rsid w:val="003B6F45"/>
    <w:rsid w:val="00476CC1"/>
    <w:rsid w:val="00481C72"/>
    <w:rsid w:val="005325BF"/>
    <w:rsid w:val="006928C5"/>
    <w:rsid w:val="00776541"/>
    <w:rsid w:val="008E2D50"/>
    <w:rsid w:val="00906352"/>
    <w:rsid w:val="0091345A"/>
    <w:rsid w:val="009A21E8"/>
    <w:rsid w:val="00C34A43"/>
    <w:rsid w:val="00CD4741"/>
    <w:rsid w:val="00D521A2"/>
    <w:rsid w:val="00DC1283"/>
    <w:rsid w:val="00FB0B4A"/>
    <w:rsid w:val="17699E52"/>
    <w:rsid w:val="2E6CA51A"/>
    <w:rsid w:val="3DD39BB1"/>
    <w:rsid w:val="5CB1EA2E"/>
    <w:rsid w:val="64091575"/>
    <w:rsid w:val="758BC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814C"/>
  <w15:chartTrackingRefBased/>
  <w15:docId w15:val="{02161FD4-660A-48AA-8509-0C591418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5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65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65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65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65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65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65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65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65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6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65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6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6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41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7699E5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699E5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4b37b839e8b4119" /><Relationship Type="http://schemas.openxmlformats.org/officeDocument/2006/relationships/footer" Target="footer.xml" Id="R94d3ec3d4d2f429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732091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C3CB78FF70C458439D75B4A23944F" ma:contentTypeVersion="15" ma:contentTypeDescription="Create a new document." ma:contentTypeScope="" ma:versionID="3e25a96498b7da5b760be45d86e9cb25">
  <xsd:schema xmlns:xsd="http://www.w3.org/2001/XMLSchema" xmlns:xs="http://www.w3.org/2001/XMLSchema" xmlns:p="http://schemas.microsoft.com/office/2006/metadata/properties" xmlns:ns2="8e6f2afb-9b57-41de-8379-8ff12c3189b6" xmlns:ns3="19087870-50ab-4a66-bc64-4be2dafd3379" targetNamespace="http://schemas.microsoft.com/office/2006/metadata/properties" ma:root="true" ma:fieldsID="d80e8b624948cd3bf0ba2e3af38e5bc7" ns2:_="" ns3:_="">
    <xsd:import namespace="8e6f2afb-9b57-41de-8379-8ff12c3189b6"/>
    <xsd:import namespace="19087870-50ab-4a66-bc64-4be2dafd33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2afb-9b57-41de-8379-8ff12c3189b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87870-50ab-4a66-bc64-4be2dafd33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cae304-4f73-41a5-9856-da826d1033e3}" ma:internalName="TaxCatchAll" ma:showField="CatchAllData" ma:web="19087870-50ab-4a66-bc64-4be2dafd3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f2afb-9b57-41de-8379-8ff12c3189b6">
      <Terms xmlns="http://schemas.microsoft.com/office/infopath/2007/PartnerControls"/>
    </lcf76f155ced4ddcb4097134ff3c332f>
    <TaxCatchAll xmlns="19087870-50ab-4a66-bc64-4be2dafd3379" xsi:nil="true"/>
  </documentManagement>
</p:properties>
</file>

<file path=customXml/itemProps1.xml><?xml version="1.0" encoding="utf-8"?>
<ds:datastoreItem xmlns:ds="http://schemas.openxmlformats.org/officeDocument/2006/customXml" ds:itemID="{70818576-214B-4727-8084-3AAD5007D129}"/>
</file>

<file path=customXml/itemProps2.xml><?xml version="1.0" encoding="utf-8"?>
<ds:datastoreItem xmlns:ds="http://schemas.openxmlformats.org/officeDocument/2006/customXml" ds:itemID="{3998C324-377A-4E43-B14C-8E24EDD24E68}"/>
</file>

<file path=customXml/itemProps3.xml><?xml version="1.0" encoding="utf-8"?>
<ds:datastoreItem xmlns:ds="http://schemas.openxmlformats.org/officeDocument/2006/customXml" ds:itemID="{952EFE2E-E96E-4C0E-AF73-906A84F741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Živilė Gelčienė</dc:creator>
  <keywords/>
  <dc:description/>
  <lastModifiedBy>Andrius Teškevičius</lastModifiedBy>
  <revision>5</revision>
  <dcterms:created xsi:type="dcterms:W3CDTF">2026-06-29T10:18:00.0000000Z</dcterms:created>
  <dcterms:modified xsi:type="dcterms:W3CDTF">2026-06-29T10:50:46.6693403Z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0x010100A7AC3CB78FF70C458439D75B4A23944F</vt:lpwstr>
  </property>
  <property fmtid="{D5CDD505-2E9C-101B-9397-08002B2CF9AE}" pid="3" name="MediaServiceImageTags">
    <vt:lpwstr/>
  </property>
</Properties>
</file>