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4E8AA" w14:textId="77777777" w:rsidR="00D25BDF" w:rsidRPr="00037CBA" w:rsidRDefault="004E3A27" w:rsidP="00D25BDF">
      <w:pPr>
        <w:pStyle w:val="2016TitelPageProjectTitle10ptbold"/>
        <w:rPr>
          <w:kern w:val="0"/>
          <w:lang w:val="en-GB"/>
        </w:rPr>
      </w:pPr>
      <w:bookmarkStart w:id="0" w:name="_Ref32310059"/>
      <w:bookmarkStart w:id="1" w:name="scroll-bookmark-1"/>
      <w:bookmarkEnd w:id="0"/>
      <w:bookmarkEnd w:id="1"/>
      <w:r w:rsidRPr="00037CBA">
        <w:rPr>
          <w:bCs/>
          <w:kern w:val="0"/>
          <w:lang w:val="en-GB"/>
        </w:rPr>
        <w:t>LTU National GNSS Road Toll System</w:t>
      </w:r>
    </w:p>
    <w:p w14:paraId="0B49D867" w14:textId="65BFF022" w:rsidR="00D870DC" w:rsidRPr="00037CBA" w:rsidRDefault="007D3D35" w:rsidP="3C80FB51">
      <w:pPr>
        <w:rPr>
          <w:i/>
          <w:iCs/>
          <w:kern w:val="0"/>
          <w:sz w:val="45"/>
          <w:szCs w:val="45"/>
        </w:rPr>
      </w:pPr>
      <w:bookmarkStart w:id="2" w:name="_Hlk42096554"/>
      <w:r w:rsidRPr="00037CBA">
        <w:rPr>
          <w:i/>
          <w:iCs/>
          <w:kern w:val="0"/>
          <w:sz w:val="45"/>
          <w:szCs w:val="45"/>
        </w:rPr>
        <w:t xml:space="preserve">Guide to </w:t>
      </w:r>
      <w:r w:rsidR="06B55364" w:rsidRPr="00037CBA">
        <w:rPr>
          <w:i/>
          <w:iCs/>
          <w:kern w:val="0"/>
          <w:sz w:val="45"/>
          <w:szCs w:val="45"/>
        </w:rPr>
        <w:t xml:space="preserve">the </w:t>
      </w:r>
      <w:r w:rsidR="002B38BE" w:rsidRPr="00037CBA">
        <w:rPr>
          <w:i/>
          <w:iCs/>
          <w:kern w:val="0"/>
          <w:sz w:val="45"/>
          <w:szCs w:val="45"/>
        </w:rPr>
        <w:t>I</w:t>
      </w:r>
      <w:r w:rsidR="06B55364" w:rsidRPr="00037CBA">
        <w:rPr>
          <w:i/>
          <w:iCs/>
          <w:kern w:val="0"/>
          <w:sz w:val="45"/>
          <w:szCs w:val="45"/>
        </w:rPr>
        <w:t>ntegration</w:t>
      </w:r>
      <w:r w:rsidRPr="00037CBA">
        <w:rPr>
          <w:i/>
          <w:iCs/>
          <w:kern w:val="0"/>
          <w:sz w:val="45"/>
          <w:szCs w:val="45"/>
        </w:rPr>
        <w:t xml:space="preserve"> of</w:t>
      </w:r>
      <w:r w:rsidR="00F30177" w:rsidRPr="0003657E">
        <w:rPr>
          <w:i/>
          <w:iCs/>
          <w:kern w:val="0"/>
          <w:sz w:val="45"/>
          <w:szCs w:val="45"/>
        </w:rPr>
        <w:t xml:space="preserve"> </w:t>
      </w:r>
      <w:r w:rsidR="00DE2BEC" w:rsidRPr="0003657E">
        <w:rPr>
          <w:i/>
          <w:iCs/>
          <w:kern w:val="0"/>
          <w:sz w:val="45"/>
          <w:szCs w:val="45"/>
        </w:rPr>
        <w:t>OBE</w:t>
      </w:r>
      <w:r w:rsidR="002B38BE" w:rsidRPr="00037CBA">
        <w:rPr>
          <w:i/>
          <w:iCs/>
          <w:kern w:val="0"/>
          <w:sz w:val="45"/>
          <w:szCs w:val="45"/>
        </w:rPr>
        <w:t xml:space="preserve"> </w:t>
      </w:r>
      <w:r w:rsidR="06B55364" w:rsidRPr="00037CBA">
        <w:rPr>
          <w:i/>
          <w:iCs/>
          <w:kern w:val="0"/>
          <w:sz w:val="45"/>
          <w:szCs w:val="45"/>
        </w:rPr>
        <w:t xml:space="preserve">into the </w:t>
      </w:r>
      <w:r w:rsidR="002B38BE" w:rsidRPr="00037CBA">
        <w:rPr>
          <w:i/>
          <w:iCs/>
          <w:kern w:val="0"/>
          <w:sz w:val="45"/>
          <w:szCs w:val="45"/>
        </w:rPr>
        <w:t>S</w:t>
      </w:r>
      <w:r w:rsidR="06B55364" w:rsidRPr="00037CBA">
        <w:rPr>
          <w:i/>
          <w:iCs/>
          <w:kern w:val="0"/>
          <w:sz w:val="45"/>
          <w:szCs w:val="45"/>
        </w:rPr>
        <w:t>ystem</w:t>
      </w:r>
    </w:p>
    <w:bookmarkEnd w:id="2"/>
    <w:p w14:paraId="2AFF949A" w14:textId="28CF58B2" w:rsidR="008D765C" w:rsidRPr="00037CBA" w:rsidRDefault="004E3A27" w:rsidP="00592038">
      <w:pPr>
        <w:rPr>
          <w:i/>
          <w:kern w:val="0"/>
          <w:sz w:val="36"/>
          <w:szCs w:val="36"/>
        </w:rPr>
      </w:pPr>
      <w:r w:rsidRPr="00037CBA">
        <w:rPr>
          <w:i/>
          <w:iCs/>
          <w:kern w:val="0"/>
          <w:sz w:val="36"/>
          <w:szCs w:val="36"/>
        </w:rPr>
        <w:t>Document No. 30010</w:t>
      </w:r>
    </w:p>
    <w:p w14:paraId="29F49FBA" w14:textId="1C99F2BF" w:rsidR="00F36A5C" w:rsidRPr="00037CBA" w:rsidRDefault="004E3A27" w:rsidP="00992D27">
      <w:pPr>
        <w:rPr>
          <w:kern w:val="0"/>
        </w:rPr>
      </w:pPr>
      <w:r w:rsidRPr="00037CBA">
        <w:rPr>
          <w:i/>
          <w:iCs/>
          <w:kern w:val="0"/>
          <w:sz w:val="36"/>
          <w:szCs w:val="36"/>
        </w:rPr>
        <w:t>Version 1.0</w:t>
      </w:r>
    </w:p>
    <w:p w14:paraId="28A07CDC" w14:textId="77777777" w:rsidR="003763DD" w:rsidRPr="00037CBA" w:rsidRDefault="003763DD" w:rsidP="00992D27">
      <w:pPr>
        <w:rPr>
          <w:i/>
          <w:kern w:val="0"/>
          <w:sz w:val="36"/>
        </w:rPr>
      </w:pPr>
    </w:p>
    <w:p w14:paraId="2FE2D90B" w14:textId="77777777" w:rsidR="003763DD" w:rsidRPr="00037CBA" w:rsidRDefault="003763DD" w:rsidP="00992D27">
      <w:pPr>
        <w:rPr>
          <w:i/>
          <w:kern w:val="0"/>
          <w:sz w:val="36"/>
        </w:rPr>
      </w:pPr>
    </w:p>
    <w:p w14:paraId="2CAD3BA9" w14:textId="77777777" w:rsidR="003763DD" w:rsidRPr="00037CBA" w:rsidRDefault="003763DD" w:rsidP="00992D27">
      <w:pPr>
        <w:rPr>
          <w:i/>
          <w:kern w:val="0"/>
          <w:sz w:val="36"/>
        </w:rPr>
      </w:pPr>
    </w:p>
    <w:p w14:paraId="0CD692DF" w14:textId="77777777" w:rsidR="003763DD" w:rsidRPr="00037CBA" w:rsidRDefault="003763DD" w:rsidP="00992D27">
      <w:pPr>
        <w:rPr>
          <w:i/>
          <w:kern w:val="0"/>
          <w:sz w:val="36"/>
        </w:rPr>
      </w:pPr>
    </w:p>
    <w:p w14:paraId="1ECD2BA3" w14:textId="77777777" w:rsidR="003763DD" w:rsidRPr="00037CBA" w:rsidRDefault="003763DD" w:rsidP="00992D27">
      <w:pPr>
        <w:rPr>
          <w:i/>
          <w:kern w:val="0"/>
          <w:sz w:val="36"/>
        </w:rPr>
      </w:pPr>
    </w:p>
    <w:p w14:paraId="400FCFA7" w14:textId="77777777" w:rsidR="003763DD" w:rsidRPr="00037CBA" w:rsidRDefault="003763DD" w:rsidP="00992D27">
      <w:pPr>
        <w:rPr>
          <w:i/>
          <w:kern w:val="0"/>
          <w:sz w:val="36"/>
        </w:rPr>
      </w:pPr>
    </w:p>
    <w:tbl>
      <w:tblPr>
        <w:tblW w:w="5000" w:type="pct"/>
        <w:tblBorders>
          <w:top w:val="single" w:sz="6" w:space="0" w:color="auto"/>
          <w:bottom w:val="single" w:sz="6" w:space="0" w:color="auto"/>
          <w:insideH w:val="single" w:sz="6" w:space="0" w:color="auto"/>
          <w:insideV w:val="single" w:sz="6" w:space="0" w:color="auto"/>
        </w:tblBorders>
        <w:tblCellMar>
          <w:top w:w="57" w:type="dxa"/>
          <w:left w:w="57" w:type="dxa"/>
          <w:right w:w="57" w:type="dxa"/>
        </w:tblCellMar>
        <w:tblLook w:val="04A0" w:firstRow="1" w:lastRow="0" w:firstColumn="1" w:lastColumn="0" w:noHBand="0" w:noVBand="1"/>
      </w:tblPr>
      <w:tblGrid>
        <w:gridCol w:w="4890"/>
        <w:gridCol w:w="4748"/>
      </w:tblGrid>
      <w:tr w:rsidR="00097F59" w:rsidRPr="00037CBA" w14:paraId="6D9FFD3E" w14:textId="77777777" w:rsidTr="00921FA3">
        <w:trPr>
          <w:trHeight w:val="850"/>
        </w:trPr>
        <w:tc>
          <w:tcPr>
            <w:tcW w:w="2537" w:type="pct"/>
            <w:tcBorders>
              <w:top w:val="single" w:sz="6" w:space="0" w:color="auto"/>
              <w:bottom w:val="single" w:sz="6" w:space="0" w:color="auto"/>
              <w:right w:val="single" w:sz="6" w:space="0" w:color="auto"/>
            </w:tcBorders>
            <w:vAlign w:val="center"/>
          </w:tcPr>
          <w:p w14:paraId="399DFF6D" w14:textId="77777777" w:rsidR="005B21EE" w:rsidRPr="0003657E" w:rsidRDefault="004E3A27" w:rsidP="00B372A4">
            <w:pPr>
              <w:pStyle w:val="2016TableHeader10ptbold"/>
              <w:rPr>
                <w:lang w:val="en-GB"/>
              </w:rPr>
            </w:pPr>
            <w:r w:rsidRPr="0003657E">
              <w:rPr>
                <w:bCs/>
                <w:lang w:val="en-GB"/>
              </w:rPr>
              <w:t xml:space="preserve">Author </w:t>
            </w:r>
          </w:p>
        </w:tc>
        <w:tc>
          <w:tcPr>
            <w:tcW w:w="2463" w:type="pct"/>
            <w:tcBorders>
              <w:top w:val="single" w:sz="6" w:space="0" w:color="auto"/>
              <w:left w:val="single" w:sz="6" w:space="0" w:color="auto"/>
              <w:bottom w:val="single" w:sz="6" w:space="0" w:color="auto"/>
            </w:tcBorders>
            <w:vAlign w:val="center"/>
          </w:tcPr>
          <w:p w14:paraId="7D5CD68E" w14:textId="5FC5E006" w:rsidR="005B21EE" w:rsidRPr="00037CBA" w:rsidRDefault="008840A0" w:rsidP="005B21EE">
            <w:pPr>
              <w:rPr>
                <w:kern w:val="0"/>
              </w:rPr>
            </w:pPr>
            <w:r w:rsidRPr="00037CBA">
              <w:rPr>
                <w:kern w:val="0"/>
              </w:rPr>
              <w:t>Paul Litzinger</w:t>
            </w:r>
          </w:p>
        </w:tc>
      </w:tr>
      <w:tr w:rsidR="00097F59" w:rsidRPr="00037CBA" w14:paraId="329EBB31" w14:textId="77777777" w:rsidTr="00921FA3">
        <w:trPr>
          <w:trHeight w:val="850"/>
        </w:trPr>
        <w:tc>
          <w:tcPr>
            <w:tcW w:w="2537" w:type="pct"/>
            <w:tcBorders>
              <w:top w:val="single" w:sz="6" w:space="0" w:color="auto"/>
              <w:bottom w:val="single" w:sz="6" w:space="0" w:color="auto"/>
              <w:right w:val="single" w:sz="6" w:space="0" w:color="auto"/>
            </w:tcBorders>
            <w:vAlign w:val="center"/>
          </w:tcPr>
          <w:p w14:paraId="2DC336E0" w14:textId="77777777" w:rsidR="005B21EE" w:rsidRPr="0003657E" w:rsidRDefault="004E3A27" w:rsidP="00B372A4">
            <w:pPr>
              <w:pStyle w:val="2016TableHeader10ptbold"/>
              <w:rPr>
                <w:lang w:val="en-GB"/>
              </w:rPr>
            </w:pPr>
            <w:r w:rsidRPr="0003657E">
              <w:rPr>
                <w:bCs/>
                <w:lang w:val="en-GB"/>
              </w:rPr>
              <w:t>Reviewed by:</w:t>
            </w:r>
          </w:p>
        </w:tc>
        <w:tc>
          <w:tcPr>
            <w:tcW w:w="2463" w:type="pct"/>
            <w:tcBorders>
              <w:top w:val="single" w:sz="6" w:space="0" w:color="auto"/>
              <w:left w:val="single" w:sz="6" w:space="0" w:color="auto"/>
              <w:bottom w:val="single" w:sz="6" w:space="0" w:color="auto"/>
            </w:tcBorders>
            <w:vAlign w:val="center"/>
          </w:tcPr>
          <w:p w14:paraId="351CF2E3" w14:textId="77777777" w:rsidR="005B21EE" w:rsidRPr="00037CBA" w:rsidRDefault="004E3A27" w:rsidP="005B21EE">
            <w:pPr>
              <w:rPr>
                <w:kern w:val="0"/>
              </w:rPr>
            </w:pPr>
            <w:r w:rsidRPr="00037CBA">
              <w:rPr>
                <w:kern w:val="0"/>
              </w:rPr>
              <w:t xml:space="preserve"> Roman Trinko</w:t>
            </w:r>
          </w:p>
        </w:tc>
      </w:tr>
      <w:tr w:rsidR="00097F59" w:rsidRPr="00037CBA" w14:paraId="5EE341A3" w14:textId="77777777" w:rsidTr="00921FA3">
        <w:trPr>
          <w:trHeight w:val="850"/>
        </w:trPr>
        <w:tc>
          <w:tcPr>
            <w:tcW w:w="2537" w:type="pct"/>
            <w:tcBorders>
              <w:top w:val="single" w:sz="6" w:space="0" w:color="auto"/>
              <w:bottom w:val="single" w:sz="6" w:space="0" w:color="auto"/>
              <w:right w:val="single" w:sz="6" w:space="0" w:color="auto"/>
            </w:tcBorders>
            <w:vAlign w:val="center"/>
          </w:tcPr>
          <w:p w14:paraId="0E8020A5" w14:textId="77777777" w:rsidR="005B21EE" w:rsidRPr="0003657E" w:rsidRDefault="004E3A27" w:rsidP="00B372A4">
            <w:pPr>
              <w:pStyle w:val="2016TableHeader10ptbold"/>
              <w:rPr>
                <w:lang w:val="en-GB"/>
              </w:rPr>
            </w:pPr>
            <w:r w:rsidRPr="0003657E">
              <w:rPr>
                <w:bCs/>
                <w:lang w:val="en-GB"/>
              </w:rPr>
              <w:t>Approved by:</w:t>
            </w:r>
          </w:p>
        </w:tc>
        <w:tc>
          <w:tcPr>
            <w:tcW w:w="2463" w:type="pct"/>
            <w:tcBorders>
              <w:top w:val="single" w:sz="6" w:space="0" w:color="auto"/>
              <w:left w:val="single" w:sz="6" w:space="0" w:color="auto"/>
              <w:bottom w:val="single" w:sz="6" w:space="0" w:color="auto"/>
            </w:tcBorders>
            <w:vAlign w:val="center"/>
          </w:tcPr>
          <w:p w14:paraId="64710540" w14:textId="77777777" w:rsidR="005B21EE" w:rsidRPr="00037CBA" w:rsidRDefault="004E3A27" w:rsidP="005B21EE">
            <w:pPr>
              <w:rPr>
                <w:kern w:val="0"/>
              </w:rPr>
            </w:pPr>
            <w:r w:rsidRPr="00037CBA">
              <w:rPr>
                <w:kern w:val="0"/>
              </w:rPr>
              <w:t xml:space="preserve"> Hans Gidoff</w:t>
            </w:r>
          </w:p>
        </w:tc>
      </w:tr>
    </w:tbl>
    <w:p w14:paraId="4F59FECD" w14:textId="77777777" w:rsidR="009030F8" w:rsidRPr="0003657E" w:rsidRDefault="009030F8" w:rsidP="00FA41BE">
      <w:pPr>
        <w:pStyle w:val="2016TableofContent10ptbold"/>
        <w:sectPr w:rsidR="009030F8" w:rsidRPr="0003657E" w:rsidSect="00FA2F5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076" w:right="1134" w:bottom="851" w:left="1134" w:header="0" w:footer="437" w:gutter="0"/>
          <w:cols w:space="708"/>
          <w:titlePg/>
          <w:docGrid w:linePitch="360"/>
        </w:sectPr>
      </w:pPr>
    </w:p>
    <w:p w14:paraId="4A90F097" w14:textId="77777777" w:rsidR="00AA0BD7" w:rsidRPr="0003657E" w:rsidRDefault="004E3A27" w:rsidP="006652FF">
      <w:pPr>
        <w:pStyle w:val="2016TableofContent10ptbold"/>
      </w:pPr>
      <w:r w:rsidRPr="0003657E">
        <w:lastRenderedPageBreak/>
        <w:t>Overview of changes.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right w:w="57" w:type="dxa"/>
        </w:tblCellMar>
        <w:tblLook w:val="04A0" w:firstRow="1" w:lastRow="0" w:firstColumn="1" w:lastColumn="0" w:noHBand="0" w:noVBand="1"/>
      </w:tblPr>
      <w:tblGrid>
        <w:gridCol w:w="558"/>
        <w:gridCol w:w="851"/>
        <w:gridCol w:w="1278"/>
        <w:gridCol w:w="1416"/>
        <w:gridCol w:w="2552"/>
        <w:gridCol w:w="2967"/>
      </w:tblGrid>
      <w:tr w:rsidR="00097F59" w:rsidRPr="00037CBA" w14:paraId="2269770E" w14:textId="77777777" w:rsidTr="00E762F7">
        <w:tc>
          <w:tcPr>
            <w:tcW w:w="290"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356A9CD5" w14:textId="77777777" w:rsidR="00AA0BD7" w:rsidRPr="0003657E" w:rsidRDefault="004E3A27" w:rsidP="001A28CA">
            <w:pPr>
              <w:pStyle w:val="2016TableHeader10ptbold"/>
              <w:rPr>
                <w:lang w:val="en-GB"/>
              </w:rPr>
            </w:pPr>
            <w:r w:rsidRPr="0003657E">
              <w:rPr>
                <w:bCs/>
                <w:lang w:val="en-GB"/>
              </w:rPr>
              <w:t>No.</w:t>
            </w:r>
          </w:p>
        </w:tc>
        <w:tc>
          <w:tcPr>
            <w:tcW w:w="442"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560F7843" w14:textId="77777777" w:rsidR="00AA0BD7" w:rsidRPr="0003657E" w:rsidRDefault="004E3A27" w:rsidP="001A28CA">
            <w:pPr>
              <w:pStyle w:val="2016TableHeader10ptbold"/>
              <w:rPr>
                <w:lang w:val="en-GB"/>
              </w:rPr>
            </w:pPr>
            <w:r w:rsidRPr="0003657E">
              <w:rPr>
                <w:bCs/>
                <w:lang w:val="en-GB"/>
              </w:rPr>
              <w:t>Version</w:t>
            </w:r>
          </w:p>
        </w:tc>
        <w:tc>
          <w:tcPr>
            <w:tcW w:w="664"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2A8576DC" w14:textId="77777777" w:rsidR="00AA0BD7" w:rsidRPr="0003657E" w:rsidRDefault="004E3A27" w:rsidP="001A28CA">
            <w:pPr>
              <w:pStyle w:val="2016TableHeader10ptbold"/>
              <w:rPr>
                <w:lang w:val="en-GB"/>
              </w:rPr>
            </w:pPr>
            <w:r w:rsidRPr="0003657E">
              <w:rPr>
                <w:bCs/>
                <w:lang w:val="en-GB"/>
              </w:rPr>
              <w:t>Status</w:t>
            </w:r>
          </w:p>
        </w:tc>
        <w:tc>
          <w:tcPr>
            <w:tcW w:w="736"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5D2DAB90" w14:textId="77777777" w:rsidR="00AA0BD7" w:rsidRPr="0003657E" w:rsidRDefault="004E3A27" w:rsidP="001A28CA">
            <w:pPr>
              <w:pStyle w:val="2016TableHeader10ptbold"/>
              <w:rPr>
                <w:lang w:val="en-GB"/>
              </w:rPr>
            </w:pPr>
            <w:r w:rsidRPr="0003657E">
              <w:rPr>
                <w:bCs/>
                <w:lang w:val="en-GB"/>
              </w:rPr>
              <w:t>Date</w:t>
            </w:r>
          </w:p>
        </w:tc>
        <w:tc>
          <w:tcPr>
            <w:tcW w:w="1326"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3C1BA4C1" w14:textId="77777777" w:rsidR="00AA0BD7" w:rsidRPr="0003657E" w:rsidRDefault="004E3A27" w:rsidP="001A28CA">
            <w:pPr>
              <w:pStyle w:val="2016TableHeader10ptbold"/>
              <w:rPr>
                <w:lang w:val="en-GB"/>
              </w:rPr>
            </w:pPr>
            <w:r w:rsidRPr="0003657E">
              <w:rPr>
                <w:bCs/>
                <w:lang w:val="en-GB"/>
              </w:rPr>
              <w:t>Submitted by</w:t>
            </w:r>
          </w:p>
        </w:tc>
        <w:tc>
          <w:tcPr>
            <w:tcW w:w="1542"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0B8C5A1B" w14:textId="77777777" w:rsidR="00AA0BD7" w:rsidRPr="0003657E" w:rsidRDefault="004E3A27" w:rsidP="001A28CA">
            <w:pPr>
              <w:pStyle w:val="2016TableHeader10ptbold"/>
              <w:rPr>
                <w:lang w:val="en-GB"/>
              </w:rPr>
            </w:pPr>
            <w:r w:rsidRPr="0003657E">
              <w:rPr>
                <w:bCs/>
                <w:lang w:val="en-GB"/>
              </w:rPr>
              <w:t>Change type</w:t>
            </w:r>
          </w:p>
        </w:tc>
      </w:tr>
      <w:tr w:rsidR="00097F59" w:rsidRPr="00037CBA" w14:paraId="1FC302A0" w14:textId="77777777" w:rsidTr="00E762F7">
        <w:tc>
          <w:tcPr>
            <w:tcW w:w="290" w:type="pct"/>
            <w:shd w:val="clear" w:color="auto" w:fill="FFFFFF"/>
            <w:tcMar>
              <w:top w:w="57" w:type="dxa"/>
              <w:left w:w="57" w:type="dxa"/>
              <w:bottom w:w="0" w:type="dxa"/>
              <w:right w:w="57" w:type="dxa"/>
            </w:tcMar>
          </w:tcPr>
          <w:p w14:paraId="4309253C" w14:textId="77777777" w:rsidR="007B07A9" w:rsidRPr="00037CBA" w:rsidRDefault="004E3A27" w:rsidP="006742B0">
            <w:pPr>
              <w:pStyle w:val="2016Table10pt"/>
              <w:rPr>
                <w:spacing w:val="0"/>
                <w:lang w:val="en-GB"/>
              </w:rPr>
            </w:pPr>
            <w:r w:rsidRPr="00037CBA">
              <w:rPr>
                <w:spacing w:val="0"/>
                <w:lang w:val="en-GB"/>
              </w:rPr>
              <w:t>1</w:t>
            </w:r>
          </w:p>
        </w:tc>
        <w:tc>
          <w:tcPr>
            <w:tcW w:w="442" w:type="pct"/>
            <w:shd w:val="clear" w:color="auto" w:fill="FFFFFF"/>
            <w:tcMar>
              <w:top w:w="57" w:type="dxa"/>
              <w:left w:w="57" w:type="dxa"/>
              <w:bottom w:w="0" w:type="dxa"/>
              <w:right w:w="57" w:type="dxa"/>
            </w:tcMar>
          </w:tcPr>
          <w:p w14:paraId="50E63DC5" w14:textId="799B26E0" w:rsidR="007B07A9" w:rsidRPr="00037CBA" w:rsidRDefault="00F450F2" w:rsidP="006742B0">
            <w:pPr>
              <w:pStyle w:val="2016Table10pt"/>
              <w:rPr>
                <w:spacing w:val="0"/>
                <w:lang w:val="en-GB"/>
              </w:rPr>
            </w:pPr>
            <w:r w:rsidRPr="00037CBA">
              <w:rPr>
                <w:spacing w:val="0"/>
                <w:lang w:val="en-GB"/>
              </w:rPr>
              <w:t>0.1</w:t>
            </w:r>
          </w:p>
        </w:tc>
        <w:tc>
          <w:tcPr>
            <w:tcW w:w="664" w:type="pct"/>
            <w:shd w:val="clear" w:color="auto" w:fill="FFFFFF"/>
            <w:tcMar>
              <w:top w:w="57" w:type="dxa"/>
              <w:left w:w="57" w:type="dxa"/>
              <w:bottom w:w="0" w:type="dxa"/>
              <w:right w:w="57" w:type="dxa"/>
            </w:tcMar>
          </w:tcPr>
          <w:p w14:paraId="2BDC99A4" w14:textId="7700FE15" w:rsidR="007B07A9" w:rsidRPr="00037CBA" w:rsidRDefault="00F450F2" w:rsidP="006742B0">
            <w:pPr>
              <w:pStyle w:val="2016Table10pt"/>
              <w:rPr>
                <w:spacing w:val="0"/>
                <w:lang w:val="en-GB"/>
              </w:rPr>
            </w:pPr>
            <w:r w:rsidRPr="00037CBA">
              <w:rPr>
                <w:spacing w:val="0"/>
                <w:lang w:val="en-GB"/>
              </w:rPr>
              <w:t>Draft</w:t>
            </w:r>
          </w:p>
        </w:tc>
        <w:tc>
          <w:tcPr>
            <w:tcW w:w="736" w:type="pct"/>
            <w:shd w:val="clear" w:color="auto" w:fill="FFFFFF"/>
            <w:tcMar>
              <w:top w:w="57" w:type="dxa"/>
              <w:left w:w="57" w:type="dxa"/>
              <w:bottom w:w="0" w:type="dxa"/>
              <w:right w:w="57" w:type="dxa"/>
            </w:tcMar>
          </w:tcPr>
          <w:p w14:paraId="48FEF1B5" w14:textId="14137322" w:rsidR="007B07A9" w:rsidRPr="00037CBA" w:rsidRDefault="00F450F2" w:rsidP="006742B0">
            <w:pPr>
              <w:pStyle w:val="2016Table10pt"/>
              <w:rPr>
                <w:spacing w:val="0"/>
                <w:lang w:val="en-GB"/>
              </w:rPr>
            </w:pPr>
            <w:r w:rsidRPr="00037CBA">
              <w:rPr>
                <w:spacing w:val="0"/>
                <w:lang w:val="en-GB"/>
              </w:rPr>
              <w:t>17 April 2026</w:t>
            </w:r>
          </w:p>
        </w:tc>
        <w:tc>
          <w:tcPr>
            <w:tcW w:w="1326" w:type="pct"/>
            <w:shd w:val="clear" w:color="auto" w:fill="FFFFFF"/>
            <w:tcMar>
              <w:top w:w="57" w:type="dxa"/>
              <w:left w:w="57" w:type="dxa"/>
              <w:bottom w:w="0" w:type="dxa"/>
              <w:right w:w="57" w:type="dxa"/>
            </w:tcMar>
          </w:tcPr>
          <w:p w14:paraId="778B9161" w14:textId="715E79B5" w:rsidR="007B07A9" w:rsidRPr="00037CBA" w:rsidRDefault="00F450F2" w:rsidP="006742B0">
            <w:pPr>
              <w:pStyle w:val="2016Table10pt"/>
              <w:rPr>
                <w:spacing w:val="0"/>
                <w:lang w:val="en-GB"/>
              </w:rPr>
            </w:pPr>
            <w:r w:rsidRPr="00037CBA">
              <w:rPr>
                <w:spacing w:val="0"/>
                <w:lang w:val="en-GB"/>
              </w:rPr>
              <w:t>Paul Litzinger</w:t>
            </w:r>
          </w:p>
        </w:tc>
        <w:tc>
          <w:tcPr>
            <w:tcW w:w="1542" w:type="pct"/>
            <w:shd w:val="clear" w:color="auto" w:fill="FFFFFF"/>
            <w:tcMar>
              <w:top w:w="57" w:type="dxa"/>
              <w:left w:w="57" w:type="dxa"/>
              <w:bottom w:w="0" w:type="dxa"/>
              <w:right w:w="57" w:type="dxa"/>
            </w:tcMar>
          </w:tcPr>
          <w:p w14:paraId="40553445" w14:textId="28C4AB78" w:rsidR="007B07A9" w:rsidRPr="00037CBA" w:rsidRDefault="00F450F2" w:rsidP="007B07A9">
            <w:pPr>
              <w:rPr>
                <w:kern w:val="0"/>
              </w:rPr>
            </w:pPr>
            <w:r w:rsidRPr="00037CBA">
              <w:rPr>
                <w:kern w:val="0"/>
              </w:rPr>
              <w:t>First version</w:t>
            </w:r>
          </w:p>
        </w:tc>
      </w:tr>
      <w:tr w:rsidR="00097F59" w:rsidRPr="00037CBA" w14:paraId="3973AB33" w14:textId="77777777" w:rsidTr="00E762F7">
        <w:tc>
          <w:tcPr>
            <w:tcW w:w="290" w:type="pct"/>
            <w:shd w:val="clear" w:color="auto" w:fill="FFFFFF"/>
            <w:tcMar>
              <w:top w:w="57" w:type="dxa"/>
              <w:left w:w="57" w:type="dxa"/>
              <w:bottom w:w="0" w:type="dxa"/>
              <w:right w:w="57" w:type="dxa"/>
            </w:tcMar>
          </w:tcPr>
          <w:p w14:paraId="17487983" w14:textId="77777777" w:rsidR="00805BC1" w:rsidRPr="00037CBA" w:rsidRDefault="004E3A27" w:rsidP="006742B0">
            <w:pPr>
              <w:pStyle w:val="2016Table10pt"/>
              <w:rPr>
                <w:spacing w:val="0"/>
                <w:lang w:val="en-GB"/>
              </w:rPr>
            </w:pPr>
            <w:r w:rsidRPr="00037CBA">
              <w:rPr>
                <w:spacing w:val="0"/>
                <w:lang w:val="en-GB"/>
              </w:rPr>
              <w:t>2</w:t>
            </w:r>
          </w:p>
        </w:tc>
        <w:tc>
          <w:tcPr>
            <w:tcW w:w="442" w:type="pct"/>
            <w:shd w:val="clear" w:color="auto" w:fill="FFFFFF"/>
            <w:tcMar>
              <w:top w:w="57" w:type="dxa"/>
              <w:left w:w="57" w:type="dxa"/>
              <w:bottom w:w="0" w:type="dxa"/>
              <w:right w:w="57" w:type="dxa"/>
            </w:tcMar>
          </w:tcPr>
          <w:p w14:paraId="526A51B5" w14:textId="59A0D4F8" w:rsidR="00805BC1" w:rsidRPr="00037CBA" w:rsidRDefault="00F450F2" w:rsidP="006742B0">
            <w:pPr>
              <w:pStyle w:val="2016Table10pt"/>
              <w:rPr>
                <w:spacing w:val="0"/>
                <w:lang w:val="en-GB"/>
              </w:rPr>
            </w:pPr>
            <w:r w:rsidRPr="00037CBA">
              <w:rPr>
                <w:spacing w:val="0"/>
                <w:lang w:val="en-GB"/>
              </w:rPr>
              <w:t>1.0</w:t>
            </w:r>
          </w:p>
        </w:tc>
        <w:tc>
          <w:tcPr>
            <w:tcW w:w="664" w:type="pct"/>
            <w:shd w:val="clear" w:color="auto" w:fill="FFFFFF"/>
            <w:tcMar>
              <w:top w:w="57" w:type="dxa"/>
              <w:left w:w="57" w:type="dxa"/>
              <w:bottom w:w="0" w:type="dxa"/>
              <w:right w:w="57" w:type="dxa"/>
            </w:tcMar>
          </w:tcPr>
          <w:p w14:paraId="53CD72A8" w14:textId="51902EE9" w:rsidR="00805BC1" w:rsidRPr="00037CBA" w:rsidRDefault="00F450F2" w:rsidP="006742B0">
            <w:pPr>
              <w:pStyle w:val="2016Table10pt"/>
              <w:rPr>
                <w:spacing w:val="0"/>
                <w:lang w:val="en-GB"/>
              </w:rPr>
            </w:pPr>
            <w:r w:rsidRPr="00037CBA">
              <w:rPr>
                <w:spacing w:val="0"/>
                <w:lang w:val="en-GB"/>
              </w:rPr>
              <w:t>Published</w:t>
            </w:r>
          </w:p>
        </w:tc>
        <w:tc>
          <w:tcPr>
            <w:tcW w:w="736" w:type="pct"/>
            <w:shd w:val="clear" w:color="auto" w:fill="FFFFFF"/>
            <w:tcMar>
              <w:top w:w="57" w:type="dxa"/>
              <w:left w:w="57" w:type="dxa"/>
              <w:bottom w:w="0" w:type="dxa"/>
              <w:right w:w="57" w:type="dxa"/>
            </w:tcMar>
          </w:tcPr>
          <w:p w14:paraId="0BB47213" w14:textId="5EEDE594" w:rsidR="00805BC1" w:rsidRPr="00037CBA" w:rsidRDefault="00F450F2" w:rsidP="006742B0">
            <w:pPr>
              <w:pStyle w:val="2016Table10pt"/>
              <w:rPr>
                <w:spacing w:val="0"/>
                <w:lang w:val="en-GB"/>
              </w:rPr>
            </w:pPr>
            <w:r w:rsidRPr="00037CBA">
              <w:rPr>
                <w:spacing w:val="0"/>
                <w:lang w:val="en-GB"/>
              </w:rPr>
              <w:t>23 June 2026</w:t>
            </w:r>
          </w:p>
        </w:tc>
        <w:tc>
          <w:tcPr>
            <w:tcW w:w="1326" w:type="pct"/>
            <w:shd w:val="clear" w:color="auto" w:fill="FFFFFF"/>
            <w:tcMar>
              <w:top w:w="57" w:type="dxa"/>
              <w:left w:w="57" w:type="dxa"/>
              <w:bottom w:w="0" w:type="dxa"/>
              <w:right w:w="57" w:type="dxa"/>
            </w:tcMar>
          </w:tcPr>
          <w:p w14:paraId="2488EA9E" w14:textId="0B88B506" w:rsidR="00805BC1" w:rsidRPr="00037CBA" w:rsidRDefault="00F450F2" w:rsidP="006742B0">
            <w:pPr>
              <w:pStyle w:val="2016Table10pt"/>
              <w:rPr>
                <w:spacing w:val="0"/>
                <w:lang w:val="en-GB"/>
              </w:rPr>
            </w:pPr>
            <w:r w:rsidRPr="00037CBA">
              <w:rPr>
                <w:spacing w:val="0"/>
                <w:lang w:val="en-GB"/>
              </w:rPr>
              <w:t>Paul Litzinger</w:t>
            </w:r>
          </w:p>
        </w:tc>
        <w:tc>
          <w:tcPr>
            <w:tcW w:w="1542" w:type="pct"/>
            <w:shd w:val="clear" w:color="auto" w:fill="FFFFFF"/>
            <w:tcMar>
              <w:top w:w="57" w:type="dxa"/>
              <w:left w:w="57" w:type="dxa"/>
              <w:bottom w:w="0" w:type="dxa"/>
              <w:right w:w="57" w:type="dxa"/>
            </w:tcMar>
          </w:tcPr>
          <w:p w14:paraId="339D6D37" w14:textId="00066104" w:rsidR="00805BC1" w:rsidRPr="00037CBA" w:rsidRDefault="00F450F2" w:rsidP="00805BC1">
            <w:pPr>
              <w:rPr>
                <w:kern w:val="0"/>
              </w:rPr>
            </w:pPr>
            <w:r w:rsidRPr="00037CBA">
              <w:rPr>
                <w:kern w:val="0"/>
              </w:rPr>
              <w:t>Released version</w:t>
            </w:r>
          </w:p>
        </w:tc>
      </w:tr>
      <w:tr w:rsidR="00F450F2" w:rsidRPr="00037CBA" w14:paraId="5166D366" w14:textId="77777777" w:rsidTr="00E762F7">
        <w:tc>
          <w:tcPr>
            <w:tcW w:w="290" w:type="pct"/>
            <w:shd w:val="clear" w:color="auto" w:fill="FFFFFF"/>
            <w:tcMar>
              <w:top w:w="57" w:type="dxa"/>
              <w:left w:w="57" w:type="dxa"/>
              <w:bottom w:w="0" w:type="dxa"/>
              <w:right w:w="57" w:type="dxa"/>
            </w:tcMar>
          </w:tcPr>
          <w:p w14:paraId="257BA3AA" w14:textId="51EBB06B" w:rsidR="00F450F2" w:rsidRPr="00037CBA" w:rsidRDefault="00F450F2" w:rsidP="00F450F2">
            <w:pPr>
              <w:pStyle w:val="2016Table10pt"/>
              <w:rPr>
                <w:spacing w:val="0"/>
                <w:lang w:val="en-GB"/>
              </w:rPr>
            </w:pPr>
          </w:p>
        </w:tc>
        <w:tc>
          <w:tcPr>
            <w:tcW w:w="442" w:type="pct"/>
            <w:shd w:val="clear" w:color="auto" w:fill="FFFFFF"/>
            <w:tcMar>
              <w:top w:w="57" w:type="dxa"/>
              <w:left w:w="57" w:type="dxa"/>
              <w:bottom w:w="0" w:type="dxa"/>
              <w:right w:w="57" w:type="dxa"/>
            </w:tcMar>
          </w:tcPr>
          <w:p w14:paraId="134265F6" w14:textId="5E432B94" w:rsidR="00F450F2" w:rsidRPr="00037CBA" w:rsidRDefault="00F450F2" w:rsidP="00F450F2">
            <w:pPr>
              <w:pStyle w:val="2016Table10pt"/>
              <w:rPr>
                <w:spacing w:val="0"/>
                <w:lang w:val="en-GB"/>
              </w:rPr>
            </w:pPr>
          </w:p>
        </w:tc>
        <w:tc>
          <w:tcPr>
            <w:tcW w:w="664" w:type="pct"/>
            <w:shd w:val="clear" w:color="auto" w:fill="FFFFFF"/>
            <w:tcMar>
              <w:top w:w="57" w:type="dxa"/>
              <w:left w:w="57" w:type="dxa"/>
              <w:bottom w:w="0" w:type="dxa"/>
              <w:right w:w="57" w:type="dxa"/>
            </w:tcMar>
          </w:tcPr>
          <w:p w14:paraId="754E407E" w14:textId="4CFB42EC" w:rsidR="00F450F2" w:rsidRPr="00037CBA" w:rsidRDefault="00F450F2" w:rsidP="00F450F2">
            <w:pPr>
              <w:pStyle w:val="2016Table10pt"/>
              <w:rPr>
                <w:spacing w:val="0"/>
                <w:lang w:val="en-GB"/>
              </w:rPr>
            </w:pPr>
          </w:p>
        </w:tc>
        <w:tc>
          <w:tcPr>
            <w:tcW w:w="736" w:type="pct"/>
            <w:shd w:val="clear" w:color="auto" w:fill="FFFFFF"/>
            <w:tcMar>
              <w:top w:w="57" w:type="dxa"/>
              <w:left w:w="57" w:type="dxa"/>
              <w:bottom w:w="0" w:type="dxa"/>
              <w:right w:w="57" w:type="dxa"/>
            </w:tcMar>
          </w:tcPr>
          <w:p w14:paraId="560D0F78" w14:textId="79C31B4D" w:rsidR="00F450F2" w:rsidRPr="00037CBA" w:rsidRDefault="00F450F2" w:rsidP="00F450F2">
            <w:pPr>
              <w:pStyle w:val="2016Table10pt"/>
              <w:rPr>
                <w:spacing w:val="0"/>
                <w:lang w:val="en-GB"/>
              </w:rPr>
            </w:pPr>
          </w:p>
        </w:tc>
        <w:tc>
          <w:tcPr>
            <w:tcW w:w="1326" w:type="pct"/>
            <w:shd w:val="clear" w:color="auto" w:fill="FFFFFF"/>
            <w:tcMar>
              <w:top w:w="57" w:type="dxa"/>
              <w:left w:w="57" w:type="dxa"/>
              <w:bottom w:w="0" w:type="dxa"/>
              <w:right w:w="57" w:type="dxa"/>
            </w:tcMar>
          </w:tcPr>
          <w:p w14:paraId="4E17456F" w14:textId="46BA7263" w:rsidR="00F450F2" w:rsidRPr="00037CBA" w:rsidRDefault="00F450F2" w:rsidP="00F450F2">
            <w:pPr>
              <w:pStyle w:val="2016Table10pt"/>
              <w:rPr>
                <w:spacing w:val="0"/>
                <w:lang w:val="en-GB"/>
              </w:rPr>
            </w:pPr>
          </w:p>
        </w:tc>
        <w:tc>
          <w:tcPr>
            <w:tcW w:w="1542" w:type="pct"/>
            <w:shd w:val="clear" w:color="auto" w:fill="FFFFFF"/>
            <w:tcMar>
              <w:top w:w="57" w:type="dxa"/>
              <w:left w:w="57" w:type="dxa"/>
              <w:bottom w:w="0" w:type="dxa"/>
              <w:right w:w="57" w:type="dxa"/>
            </w:tcMar>
          </w:tcPr>
          <w:p w14:paraId="6DCFA12B" w14:textId="59024268" w:rsidR="00F450F2" w:rsidRPr="00037CBA" w:rsidRDefault="00F450F2" w:rsidP="00F450F2">
            <w:pPr>
              <w:pStyle w:val="2016Table10pt"/>
              <w:rPr>
                <w:spacing w:val="0"/>
                <w:lang w:val="en-GB"/>
              </w:rPr>
            </w:pPr>
          </w:p>
        </w:tc>
      </w:tr>
    </w:tbl>
    <w:p w14:paraId="70C8D5BB" w14:textId="53D1B65E" w:rsidR="00AA0BD7" w:rsidRPr="00037CBA" w:rsidRDefault="00AF0E30" w:rsidP="008E7BEE">
      <w:pPr>
        <w:pStyle w:val="2016Marking"/>
        <w:rPr>
          <w:kern w:val="0"/>
        </w:rPr>
      </w:pPr>
      <w:bookmarkStart w:id="3" w:name="_Toc415425188"/>
      <w:r w:rsidRPr="00037CBA">
        <w:rPr>
          <w:kern w:val="0"/>
        </w:rPr>
        <w:t xml:space="preserve">Table </w:t>
      </w:r>
      <w:r w:rsidR="004E3A27" w:rsidRPr="00037CBA">
        <w:rPr>
          <w:kern w:val="0"/>
        </w:rPr>
        <w:fldChar w:fldCharType="begin"/>
      </w:r>
      <w:r w:rsidR="004E3A27" w:rsidRPr="00037CBA">
        <w:rPr>
          <w:kern w:val="0"/>
        </w:rPr>
        <w:instrText xml:space="preserve"> SEQ Table \* ARABIC </w:instrText>
      </w:r>
      <w:r w:rsidR="004E3A27" w:rsidRPr="00037CBA">
        <w:rPr>
          <w:kern w:val="0"/>
        </w:rPr>
        <w:fldChar w:fldCharType="separate"/>
      </w:r>
      <w:bookmarkStart w:id="4" w:name="_Toc233284237"/>
      <w:r w:rsidR="004E3A27" w:rsidRPr="00037CBA">
        <w:rPr>
          <w:kern w:val="0"/>
        </w:rPr>
        <w:t>1</w:t>
      </w:r>
      <w:r w:rsidR="004E3A27" w:rsidRPr="00037CBA">
        <w:rPr>
          <w:kern w:val="0"/>
        </w:rPr>
        <w:fldChar w:fldCharType="end"/>
      </w:r>
      <w:r w:rsidR="004E3A27" w:rsidRPr="00037CBA">
        <w:rPr>
          <w:kern w:val="0"/>
        </w:rPr>
        <w:t>.</w:t>
      </w:r>
      <w:r w:rsidRPr="00037CBA">
        <w:rPr>
          <w:kern w:val="0"/>
        </w:rPr>
        <w:t xml:space="preserve"> Overview of changes</w:t>
      </w:r>
      <w:bookmarkEnd w:id="3"/>
      <w:bookmarkEnd w:id="4"/>
    </w:p>
    <w:p w14:paraId="63BC536E" w14:textId="77777777" w:rsidR="003E054D" w:rsidRPr="00037CBA" w:rsidRDefault="003E054D" w:rsidP="00E41701">
      <w:pPr>
        <w:pStyle w:val="2016Bodytext10pt"/>
        <w:rPr>
          <w:kern w:val="0"/>
          <w:lang w:val="en-GB"/>
        </w:rPr>
      </w:pPr>
    </w:p>
    <w:p w14:paraId="4AD97D66" w14:textId="77777777" w:rsidR="002C181A" w:rsidRPr="0003657E" w:rsidRDefault="004E3A27" w:rsidP="002C181A">
      <w:pPr>
        <w:pStyle w:val="2016TableofContent10ptbold"/>
      </w:pPr>
      <w:r w:rsidRPr="0003657E">
        <w:t>Link to status, versions and data classification.</w:t>
      </w:r>
    </w:p>
    <w:tbl>
      <w:tblPr>
        <w:tblW w:w="5000" w:type="pct"/>
        <w:tblCellMar>
          <w:top w:w="57" w:type="dxa"/>
          <w:left w:w="57" w:type="dxa"/>
          <w:right w:w="57" w:type="dxa"/>
        </w:tblCellMar>
        <w:tblLook w:val="04A0" w:firstRow="1" w:lastRow="0" w:firstColumn="1" w:lastColumn="0" w:noHBand="0" w:noVBand="1"/>
      </w:tblPr>
      <w:tblGrid>
        <w:gridCol w:w="1897"/>
        <w:gridCol w:w="7741"/>
      </w:tblGrid>
      <w:tr w:rsidR="00097F59" w:rsidRPr="00037CBA" w14:paraId="4946553A" w14:textId="77777777" w:rsidTr="003E054D">
        <w:tc>
          <w:tcPr>
            <w:tcW w:w="974" w:type="pct"/>
            <w:shd w:val="clear" w:color="auto" w:fill="BFBFBF"/>
          </w:tcPr>
          <w:p w14:paraId="14AC951D" w14:textId="77777777" w:rsidR="008470B9" w:rsidRPr="00037CBA" w:rsidRDefault="004E3A27" w:rsidP="007D5324">
            <w:pPr>
              <w:pStyle w:val="Formatvorlage2016Table10ptbold"/>
              <w:rPr>
                <w:spacing w:val="0"/>
                <w:lang w:val="en-GB"/>
              </w:rPr>
            </w:pPr>
            <w:r w:rsidRPr="00037CBA">
              <w:rPr>
                <w:spacing w:val="0"/>
                <w:lang w:val="en-GB"/>
              </w:rPr>
              <w:t>Status:</w:t>
            </w:r>
          </w:p>
        </w:tc>
        <w:tc>
          <w:tcPr>
            <w:tcW w:w="4026" w:type="pct"/>
            <w:shd w:val="clear" w:color="auto" w:fill="BFBFBF"/>
          </w:tcPr>
          <w:p w14:paraId="3BE131F5" w14:textId="77777777" w:rsidR="008470B9" w:rsidRPr="00037CBA" w:rsidRDefault="008470B9" w:rsidP="000C18FE">
            <w:pPr>
              <w:pStyle w:val="2016Table10pt"/>
              <w:rPr>
                <w:spacing w:val="0"/>
                <w:lang w:val="en-GB"/>
              </w:rPr>
            </w:pPr>
          </w:p>
        </w:tc>
      </w:tr>
      <w:tr w:rsidR="00097F59" w:rsidRPr="00037CBA" w14:paraId="3B9DC980" w14:textId="77777777" w:rsidTr="00C73DBB">
        <w:tc>
          <w:tcPr>
            <w:tcW w:w="974" w:type="pct"/>
            <w:shd w:val="clear" w:color="auto" w:fill="D9D9D9"/>
          </w:tcPr>
          <w:p w14:paraId="2A406804" w14:textId="77777777" w:rsidR="008470B9" w:rsidRPr="00037CBA" w:rsidRDefault="004E3A27" w:rsidP="000C18FE">
            <w:pPr>
              <w:pStyle w:val="2016Table10pt"/>
              <w:rPr>
                <w:spacing w:val="0"/>
                <w:lang w:val="en-GB"/>
              </w:rPr>
            </w:pPr>
            <w:r w:rsidRPr="00037CBA">
              <w:rPr>
                <w:spacing w:val="0"/>
                <w:lang w:val="en-GB"/>
              </w:rPr>
              <w:t>Draft</w:t>
            </w:r>
          </w:p>
        </w:tc>
        <w:tc>
          <w:tcPr>
            <w:tcW w:w="4026" w:type="pct"/>
            <w:shd w:val="clear" w:color="auto" w:fill="D9D9D9"/>
          </w:tcPr>
          <w:p w14:paraId="03E3220C" w14:textId="2F4E2751" w:rsidR="008470B9" w:rsidRPr="00037CBA" w:rsidRDefault="00AF0E30" w:rsidP="000C18FE">
            <w:pPr>
              <w:pStyle w:val="2016Table10pt"/>
              <w:rPr>
                <w:spacing w:val="0"/>
                <w:lang w:val="en-GB"/>
              </w:rPr>
            </w:pPr>
            <w:r w:rsidRPr="0003657E">
              <w:rPr>
                <w:spacing w:val="0"/>
                <w:lang w:val="en-GB"/>
              </w:rPr>
              <w:t>T</w:t>
            </w:r>
            <w:r w:rsidRPr="00037CBA">
              <w:rPr>
                <w:spacing w:val="0"/>
                <w:lang w:val="en-GB"/>
              </w:rPr>
              <w:t>he d</w:t>
            </w:r>
            <w:r w:rsidR="004E3A27" w:rsidRPr="00037CBA">
              <w:rPr>
                <w:spacing w:val="0"/>
                <w:lang w:val="en-GB"/>
              </w:rPr>
              <w:t>ocument being processed</w:t>
            </w:r>
          </w:p>
        </w:tc>
      </w:tr>
      <w:tr w:rsidR="00097F59" w:rsidRPr="00037CBA" w14:paraId="16D76094" w14:textId="77777777" w:rsidTr="00C73DBB">
        <w:tc>
          <w:tcPr>
            <w:tcW w:w="974" w:type="pct"/>
            <w:shd w:val="clear" w:color="auto" w:fill="D9D9D9"/>
          </w:tcPr>
          <w:p w14:paraId="2F48149C" w14:textId="644708DE" w:rsidR="008470B9" w:rsidRPr="00037CBA" w:rsidRDefault="00AF0E30" w:rsidP="000C18FE">
            <w:pPr>
              <w:pStyle w:val="2016Table10pt"/>
              <w:rPr>
                <w:b/>
                <w:spacing w:val="0"/>
                <w:lang w:val="en-GB"/>
              </w:rPr>
            </w:pPr>
            <w:r w:rsidRPr="00037CBA">
              <w:rPr>
                <w:b/>
                <w:bCs/>
                <w:spacing w:val="0"/>
                <w:lang w:val="en-GB"/>
              </w:rPr>
              <w:t>Released</w:t>
            </w:r>
          </w:p>
        </w:tc>
        <w:tc>
          <w:tcPr>
            <w:tcW w:w="4026" w:type="pct"/>
            <w:shd w:val="clear" w:color="auto" w:fill="D9D9D9"/>
          </w:tcPr>
          <w:p w14:paraId="7B4B67BB" w14:textId="142C2091" w:rsidR="008470B9" w:rsidRPr="00037CBA" w:rsidRDefault="00AF0E30" w:rsidP="000C18FE">
            <w:pPr>
              <w:pStyle w:val="2016Table10pt"/>
              <w:rPr>
                <w:spacing w:val="0"/>
                <w:lang w:val="en-GB"/>
              </w:rPr>
            </w:pPr>
            <w:r w:rsidRPr="0003657E">
              <w:rPr>
                <w:spacing w:val="0"/>
                <w:lang w:val="en-GB"/>
              </w:rPr>
              <w:t>T</w:t>
            </w:r>
            <w:r w:rsidR="004E3A27" w:rsidRPr="00037CBA">
              <w:rPr>
                <w:spacing w:val="0"/>
                <w:lang w:val="en-GB"/>
              </w:rPr>
              <w:t>he document has been checked and published; it can only be amended by updating the version number.</w:t>
            </w:r>
          </w:p>
        </w:tc>
      </w:tr>
      <w:tr w:rsidR="00097F59" w:rsidRPr="00037CBA" w14:paraId="004A6042" w14:textId="77777777" w:rsidTr="00C73DBB">
        <w:tc>
          <w:tcPr>
            <w:tcW w:w="974" w:type="pct"/>
            <w:shd w:val="clear" w:color="auto" w:fill="D9D9D9"/>
          </w:tcPr>
          <w:p w14:paraId="5FA0DA1E" w14:textId="77777777" w:rsidR="008470B9" w:rsidRPr="00037CBA" w:rsidRDefault="004E3A27" w:rsidP="000C18FE">
            <w:pPr>
              <w:pStyle w:val="2016Table10pt"/>
              <w:rPr>
                <w:spacing w:val="0"/>
                <w:lang w:val="en-GB"/>
              </w:rPr>
            </w:pPr>
            <w:r w:rsidRPr="00037CBA">
              <w:rPr>
                <w:spacing w:val="0"/>
                <w:lang w:val="en-GB"/>
              </w:rPr>
              <w:t>Out of date</w:t>
            </w:r>
          </w:p>
        </w:tc>
        <w:tc>
          <w:tcPr>
            <w:tcW w:w="4026" w:type="pct"/>
            <w:shd w:val="clear" w:color="auto" w:fill="D9D9D9"/>
          </w:tcPr>
          <w:p w14:paraId="38DC8E43" w14:textId="7BEA0E13" w:rsidR="008470B9" w:rsidRPr="00037CBA" w:rsidRDefault="00AF0E30" w:rsidP="000C18FE">
            <w:pPr>
              <w:pStyle w:val="2016Table10pt"/>
              <w:rPr>
                <w:spacing w:val="0"/>
                <w:lang w:val="en-GB"/>
              </w:rPr>
            </w:pPr>
            <w:r w:rsidRPr="0003657E">
              <w:rPr>
                <w:spacing w:val="0"/>
                <w:lang w:val="en-GB"/>
              </w:rPr>
              <w:t>T</w:t>
            </w:r>
            <w:r w:rsidR="004E3A27" w:rsidRPr="00037CBA">
              <w:rPr>
                <w:spacing w:val="0"/>
                <w:lang w:val="en-GB"/>
              </w:rPr>
              <w:t>he document is no longer valid</w:t>
            </w:r>
          </w:p>
        </w:tc>
      </w:tr>
      <w:tr w:rsidR="00097F59" w:rsidRPr="00037CBA" w14:paraId="6DDB36BA" w14:textId="77777777" w:rsidTr="003E054D">
        <w:tc>
          <w:tcPr>
            <w:tcW w:w="974" w:type="pct"/>
            <w:shd w:val="clear" w:color="auto" w:fill="BFBFBF"/>
          </w:tcPr>
          <w:p w14:paraId="405B7521" w14:textId="77777777" w:rsidR="008470B9" w:rsidRPr="00037CBA" w:rsidRDefault="004E3A27" w:rsidP="007D5324">
            <w:pPr>
              <w:pStyle w:val="Formatvorlage2016Table10ptbold"/>
              <w:rPr>
                <w:spacing w:val="0"/>
                <w:lang w:val="en-GB"/>
              </w:rPr>
            </w:pPr>
            <w:r w:rsidRPr="00037CBA">
              <w:rPr>
                <w:spacing w:val="0"/>
                <w:lang w:val="en-GB"/>
              </w:rPr>
              <w:t>Versions:</w:t>
            </w:r>
          </w:p>
        </w:tc>
        <w:tc>
          <w:tcPr>
            <w:tcW w:w="4026" w:type="pct"/>
            <w:shd w:val="clear" w:color="auto" w:fill="BFBFBF"/>
          </w:tcPr>
          <w:p w14:paraId="0FA952D4" w14:textId="77777777" w:rsidR="008470B9" w:rsidRPr="00037CBA" w:rsidRDefault="008470B9" w:rsidP="000C18FE">
            <w:pPr>
              <w:pStyle w:val="2016Table10pt"/>
              <w:rPr>
                <w:spacing w:val="0"/>
                <w:lang w:val="en-GB"/>
              </w:rPr>
            </w:pPr>
          </w:p>
        </w:tc>
      </w:tr>
      <w:tr w:rsidR="00097F59" w:rsidRPr="00037CBA" w14:paraId="7777A818" w14:textId="77777777" w:rsidTr="00C73DBB">
        <w:tc>
          <w:tcPr>
            <w:tcW w:w="974" w:type="pct"/>
            <w:shd w:val="clear" w:color="auto" w:fill="D9D9D9"/>
          </w:tcPr>
          <w:p w14:paraId="0DCF61C1" w14:textId="77777777" w:rsidR="000B497F" w:rsidRPr="00037CBA" w:rsidRDefault="004E3A27" w:rsidP="000B497F">
            <w:pPr>
              <w:pStyle w:val="2016Table10pt"/>
              <w:rPr>
                <w:spacing w:val="0"/>
                <w:lang w:val="en-GB"/>
              </w:rPr>
            </w:pPr>
            <w:r w:rsidRPr="00037CBA">
              <w:rPr>
                <w:spacing w:val="0"/>
                <w:lang w:val="en-GB"/>
              </w:rPr>
              <w:t>0.1, 0.2</w:t>
            </w:r>
          </w:p>
        </w:tc>
        <w:tc>
          <w:tcPr>
            <w:tcW w:w="4026" w:type="pct"/>
            <w:shd w:val="clear" w:color="auto" w:fill="D9D9D9"/>
          </w:tcPr>
          <w:p w14:paraId="67E5D70B" w14:textId="5D2ADFF8" w:rsidR="000B497F" w:rsidRPr="00037CBA" w:rsidRDefault="00AF0E30" w:rsidP="000B497F">
            <w:pPr>
              <w:pStyle w:val="2016Table10pt"/>
              <w:rPr>
                <w:spacing w:val="0"/>
                <w:lang w:val="en-GB"/>
              </w:rPr>
            </w:pPr>
            <w:r w:rsidRPr="0003657E">
              <w:rPr>
                <w:spacing w:val="0"/>
                <w:lang w:val="en-GB"/>
              </w:rPr>
              <w:t>D</w:t>
            </w:r>
            <w:r w:rsidR="004E3A27" w:rsidRPr="00037CBA">
              <w:rPr>
                <w:spacing w:val="0"/>
                <w:lang w:val="en-GB"/>
              </w:rPr>
              <w:t>raft versions</w:t>
            </w:r>
          </w:p>
        </w:tc>
      </w:tr>
      <w:tr w:rsidR="00097F59" w:rsidRPr="00037CBA" w14:paraId="0AA2C58B" w14:textId="77777777" w:rsidTr="00C73DBB">
        <w:tc>
          <w:tcPr>
            <w:tcW w:w="974" w:type="pct"/>
            <w:shd w:val="clear" w:color="auto" w:fill="D9D9D9"/>
          </w:tcPr>
          <w:p w14:paraId="44789E86" w14:textId="77777777" w:rsidR="000B497F" w:rsidRPr="00037CBA" w:rsidRDefault="004E3A27" w:rsidP="000B497F">
            <w:pPr>
              <w:pStyle w:val="2016Table10pt"/>
              <w:rPr>
                <w:b/>
                <w:spacing w:val="0"/>
                <w:lang w:val="en-GB"/>
              </w:rPr>
            </w:pPr>
            <w:r w:rsidRPr="00037CBA">
              <w:rPr>
                <w:b/>
                <w:bCs/>
                <w:spacing w:val="0"/>
                <w:lang w:val="en-GB"/>
              </w:rPr>
              <w:t>1.0</w:t>
            </w:r>
          </w:p>
        </w:tc>
        <w:tc>
          <w:tcPr>
            <w:tcW w:w="4026" w:type="pct"/>
            <w:shd w:val="clear" w:color="auto" w:fill="D9D9D9"/>
          </w:tcPr>
          <w:p w14:paraId="6266539E" w14:textId="5E21200F" w:rsidR="000B497F" w:rsidRPr="00037CBA" w:rsidRDefault="00AF0E30" w:rsidP="000B497F">
            <w:pPr>
              <w:pStyle w:val="Formatvorlage2016Table10ptbold"/>
              <w:rPr>
                <w:spacing w:val="0"/>
                <w:lang w:val="en-GB"/>
              </w:rPr>
            </w:pPr>
            <w:r w:rsidRPr="0003657E">
              <w:rPr>
                <w:spacing w:val="0"/>
                <w:lang w:val="en-GB"/>
              </w:rPr>
              <w:t>T</w:t>
            </w:r>
            <w:r w:rsidR="004E3A27" w:rsidRPr="00037CBA">
              <w:rPr>
                <w:spacing w:val="0"/>
                <w:lang w:val="en-GB"/>
              </w:rPr>
              <w:t xml:space="preserve">he first released version with the status </w:t>
            </w:r>
            <w:r w:rsidRPr="0003657E">
              <w:rPr>
                <w:spacing w:val="0"/>
                <w:lang w:val="en-GB"/>
              </w:rPr>
              <w:t>“</w:t>
            </w:r>
            <w:r w:rsidR="004E3A27" w:rsidRPr="00037CBA">
              <w:rPr>
                <w:spacing w:val="0"/>
                <w:lang w:val="en-GB"/>
              </w:rPr>
              <w:t>Released</w:t>
            </w:r>
            <w:r w:rsidRPr="0003657E">
              <w:rPr>
                <w:spacing w:val="0"/>
                <w:lang w:val="en-GB"/>
              </w:rPr>
              <w:t>”</w:t>
            </w:r>
          </w:p>
        </w:tc>
      </w:tr>
      <w:tr w:rsidR="00097F59" w:rsidRPr="00037CBA" w14:paraId="1D76B9DB" w14:textId="77777777" w:rsidTr="00C73DBB">
        <w:tc>
          <w:tcPr>
            <w:tcW w:w="974" w:type="pct"/>
            <w:shd w:val="clear" w:color="auto" w:fill="D9D9D9"/>
          </w:tcPr>
          <w:p w14:paraId="2181239D" w14:textId="77777777" w:rsidR="000B497F" w:rsidRPr="00037CBA" w:rsidRDefault="004E3A27" w:rsidP="000B497F">
            <w:pPr>
              <w:pStyle w:val="2016Table10pt"/>
              <w:rPr>
                <w:spacing w:val="0"/>
                <w:lang w:val="en-GB"/>
              </w:rPr>
            </w:pPr>
            <w:r w:rsidRPr="00037CBA">
              <w:rPr>
                <w:spacing w:val="0"/>
                <w:lang w:val="en-GB"/>
              </w:rPr>
              <w:t>1.1, 1.2, etc.</w:t>
            </w:r>
          </w:p>
        </w:tc>
        <w:tc>
          <w:tcPr>
            <w:tcW w:w="4026" w:type="pct"/>
            <w:shd w:val="clear" w:color="auto" w:fill="D9D9D9"/>
          </w:tcPr>
          <w:p w14:paraId="724007C3" w14:textId="37D7C068" w:rsidR="000B497F" w:rsidRPr="00037CBA" w:rsidRDefault="00AF0E30" w:rsidP="000B497F">
            <w:pPr>
              <w:pStyle w:val="2016Table10pt"/>
              <w:rPr>
                <w:spacing w:val="0"/>
                <w:lang w:val="en-GB"/>
              </w:rPr>
            </w:pPr>
            <w:r w:rsidRPr="0003657E">
              <w:rPr>
                <w:spacing w:val="0"/>
                <w:lang w:val="en-GB"/>
              </w:rPr>
              <w:t>Draft</w:t>
            </w:r>
            <w:r w:rsidRPr="00037CBA">
              <w:rPr>
                <w:spacing w:val="0"/>
                <w:lang w:val="en-GB"/>
              </w:rPr>
              <w:t xml:space="preserve"> </w:t>
            </w:r>
            <w:r w:rsidR="004E3A27" w:rsidRPr="00037CBA">
              <w:rPr>
                <w:spacing w:val="0"/>
                <w:lang w:val="en-GB"/>
              </w:rPr>
              <w:t>versions that supplement version 1.0</w:t>
            </w:r>
          </w:p>
        </w:tc>
      </w:tr>
      <w:tr w:rsidR="00097F59" w:rsidRPr="00037CBA" w14:paraId="79747647" w14:textId="77777777" w:rsidTr="00C73DBB">
        <w:tc>
          <w:tcPr>
            <w:tcW w:w="974" w:type="pct"/>
            <w:shd w:val="clear" w:color="auto" w:fill="D9D9D9"/>
          </w:tcPr>
          <w:p w14:paraId="6EC4BD54" w14:textId="77777777" w:rsidR="000B497F" w:rsidRPr="00037CBA" w:rsidRDefault="004E3A27" w:rsidP="000B497F">
            <w:pPr>
              <w:pStyle w:val="2016Table10pt"/>
              <w:rPr>
                <w:b/>
                <w:spacing w:val="0"/>
                <w:lang w:val="en-GB"/>
              </w:rPr>
            </w:pPr>
            <w:r w:rsidRPr="00037CBA">
              <w:rPr>
                <w:b/>
                <w:bCs/>
                <w:spacing w:val="0"/>
                <w:lang w:val="en-GB"/>
              </w:rPr>
              <w:t>2.0</w:t>
            </w:r>
          </w:p>
        </w:tc>
        <w:tc>
          <w:tcPr>
            <w:tcW w:w="4026" w:type="pct"/>
            <w:shd w:val="clear" w:color="auto" w:fill="D9D9D9"/>
          </w:tcPr>
          <w:p w14:paraId="0CA03741" w14:textId="5F756D4F" w:rsidR="000B497F" w:rsidRPr="00037CBA" w:rsidRDefault="00AF0E30" w:rsidP="000B497F">
            <w:pPr>
              <w:pStyle w:val="Formatvorlage2016Table10ptbold"/>
              <w:rPr>
                <w:spacing w:val="0"/>
                <w:lang w:val="en-GB"/>
              </w:rPr>
            </w:pPr>
            <w:r w:rsidRPr="0003657E">
              <w:rPr>
                <w:spacing w:val="0"/>
                <w:lang w:val="en-GB"/>
              </w:rPr>
              <w:t>T</w:t>
            </w:r>
            <w:r w:rsidR="004E3A27" w:rsidRPr="00037CBA">
              <w:rPr>
                <w:spacing w:val="0"/>
                <w:lang w:val="en-GB"/>
              </w:rPr>
              <w:t xml:space="preserve">he second released version, with the status </w:t>
            </w:r>
            <w:r w:rsidRPr="0003657E">
              <w:rPr>
                <w:spacing w:val="0"/>
                <w:lang w:val="en-GB"/>
              </w:rPr>
              <w:t>“</w:t>
            </w:r>
            <w:r w:rsidR="004E3A27" w:rsidRPr="00037CBA">
              <w:rPr>
                <w:spacing w:val="0"/>
                <w:lang w:val="en-GB"/>
              </w:rPr>
              <w:t>Released</w:t>
            </w:r>
            <w:r w:rsidRPr="0003657E">
              <w:rPr>
                <w:spacing w:val="0"/>
                <w:lang w:val="en-GB"/>
              </w:rPr>
              <w:t>”</w:t>
            </w:r>
          </w:p>
        </w:tc>
      </w:tr>
      <w:tr w:rsidR="00097F59" w:rsidRPr="00037CBA" w14:paraId="539BA736" w14:textId="77777777" w:rsidTr="003E054D">
        <w:tc>
          <w:tcPr>
            <w:tcW w:w="0" w:type="auto"/>
            <w:gridSpan w:val="2"/>
            <w:shd w:val="clear" w:color="auto" w:fill="BFBFBF"/>
          </w:tcPr>
          <w:p w14:paraId="03EA6E71" w14:textId="77777777" w:rsidR="009A0A02" w:rsidRPr="00037CBA" w:rsidRDefault="004E3A27" w:rsidP="002C181A">
            <w:pPr>
              <w:pStyle w:val="Formatvorlage2016Table10ptbold"/>
              <w:rPr>
                <w:spacing w:val="0"/>
                <w:lang w:val="en-GB"/>
              </w:rPr>
            </w:pPr>
            <w:r w:rsidRPr="00037CBA">
              <w:rPr>
                <w:spacing w:val="0"/>
                <w:lang w:val="en-GB"/>
              </w:rPr>
              <w:t>Data classification</w:t>
            </w:r>
          </w:p>
        </w:tc>
      </w:tr>
      <w:tr w:rsidR="00097F59" w:rsidRPr="00037CBA" w14:paraId="191315FB" w14:textId="77777777" w:rsidTr="00C73DBB">
        <w:tc>
          <w:tcPr>
            <w:tcW w:w="984" w:type="pct"/>
            <w:shd w:val="clear" w:color="auto" w:fill="D9D9D9"/>
          </w:tcPr>
          <w:p w14:paraId="156AAB5F" w14:textId="77777777" w:rsidR="00F74092" w:rsidRPr="00037CBA" w:rsidRDefault="004E3A27" w:rsidP="006742B0">
            <w:pPr>
              <w:pStyle w:val="2016Table10pt"/>
              <w:rPr>
                <w:spacing w:val="0"/>
                <w:lang w:val="en-GB"/>
              </w:rPr>
            </w:pPr>
            <w:r w:rsidRPr="00037CBA">
              <w:rPr>
                <w:spacing w:val="0"/>
                <w:lang w:val="en-GB"/>
              </w:rPr>
              <w:t>Public</w:t>
            </w:r>
          </w:p>
        </w:tc>
        <w:tc>
          <w:tcPr>
            <w:tcW w:w="4016" w:type="pct"/>
            <w:shd w:val="clear" w:color="auto" w:fill="D9D9D9"/>
          </w:tcPr>
          <w:p w14:paraId="383D0C71" w14:textId="77777777" w:rsidR="00663E09" w:rsidRPr="00037CBA" w:rsidRDefault="004E3A27" w:rsidP="006742B0">
            <w:pPr>
              <w:pStyle w:val="2016Table10pt"/>
              <w:rPr>
                <w:spacing w:val="0"/>
                <w:lang w:val="en-GB"/>
              </w:rPr>
            </w:pPr>
            <w:r w:rsidRPr="00037CBA">
              <w:rPr>
                <w:spacing w:val="0"/>
                <w:lang w:val="en-GB"/>
              </w:rPr>
              <w:t>No restrictions</w:t>
            </w:r>
          </w:p>
        </w:tc>
      </w:tr>
      <w:tr w:rsidR="00097F59" w:rsidRPr="00037CBA" w14:paraId="4FF8BBB4" w14:textId="77777777" w:rsidTr="00C73DBB">
        <w:tc>
          <w:tcPr>
            <w:tcW w:w="984" w:type="pct"/>
            <w:shd w:val="clear" w:color="auto" w:fill="D9D9D9"/>
          </w:tcPr>
          <w:p w14:paraId="0C3F0A3D" w14:textId="77777777" w:rsidR="00F74092" w:rsidRPr="0003657E" w:rsidRDefault="004E3A27" w:rsidP="001A28CA">
            <w:pPr>
              <w:pStyle w:val="2016TableHeader10ptbold"/>
              <w:rPr>
                <w:b w:val="0"/>
                <w:lang w:val="en-GB"/>
              </w:rPr>
            </w:pPr>
            <w:r w:rsidRPr="0003657E">
              <w:rPr>
                <w:b w:val="0"/>
                <w:lang w:val="en-GB"/>
              </w:rPr>
              <w:t>For internal use only</w:t>
            </w:r>
          </w:p>
        </w:tc>
        <w:tc>
          <w:tcPr>
            <w:tcW w:w="4016" w:type="pct"/>
            <w:shd w:val="clear" w:color="auto" w:fill="D9D9D9"/>
          </w:tcPr>
          <w:p w14:paraId="697887A5" w14:textId="77777777" w:rsidR="00F74092" w:rsidRPr="00037CBA" w:rsidRDefault="004E3A27" w:rsidP="00963777">
            <w:pPr>
              <w:pStyle w:val="Formatvorlage2016Table10ptbold"/>
              <w:rPr>
                <w:b w:val="0"/>
                <w:spacing w:val="0"/>
                <w:lang w:val="en-GB"/>
              </w:rPr>
            </w:pPr>
            <w:r w:rsidRPr="00037CBA">
              <w:rPr>
                <w:b w:val="0"/>
                <w:bCs w:val="0"/>
                <w:spacing w:val="0"/>
                <w:lang w:val="en-GB"/>
              </w:rPr>
              <w:t>Access restricted to Kapsch internal and external staff only</w:t>
            </w:r>
          </w:p>
        </w:tc>
      </w:tr>
      <w:tr w:rsidR="00097F59" w:rsidRPr="00037CBA" w14:paraId="59FD83C6" w14:textId="77777777" w:rsidTr="00C73DBB">
        <w:tc>
          <w:tcPr>
            <w:tcW w:w="984" w:type="pct"/>
            <w:shd w:val="clear" w:color="auto" w:fill="D9D9D9"/>
          </w:tcPr>
          <w:p w14:paraId="1445BE69" w14:textId="77777777" w:rsidR="00F74092" w:rsidRPr="00037CBA" w:rsidRDefault="004E3A27" w:rsidP="006742B0">
            <w:pPr>
              <w:pStyle w:val="2016Table10pt"/>
              <w:rPr>
                <w:b/>
                <w:spacing w:val="0"/>
                <w:lang w:val="en-GB"/>
              </w:rPr>
            </w:pPr>
            <w:r w:rsidRPr="00037CBA">
              <w:rPr>
                <w:b/>
                <w:bCs/>
                <w:spacing w:val="0"/>
                <w:lang w:val="en-GB"/>
              </w:rPr>
              <w:t>Confidential</w:t>
            </w:r>
          </w:p>
        </w:tc>
        <w:tc>
          <w:tcPr>
            <w:tcW w:w="4016" w:type="pct"/>
            <w:shd w:val="clear" w:color="auto" w:fill="D9D9D9"/>
          </w:tcPr>
          <w:p w14:paraId="52A689B3" w14:textId="5AA1622B" w:rsidR="00F74092" w:rsidRPr="00037CBA" w:rsidRDefault="004E3A27" w:rsidP="006742B0">
            <w:pPr>
              <w:pStyle w:val="2016Table10pt"/>
              <w:rPr>
                <w:b/>
                <w:spacing w:val="0"/>
                <w:lang w:val="en-GB"/>
              </w:rPr>
            </w:pPr>
            <w:r w:rsidRPr="00037CBA">
              <w:rPr>
                <w:b/>
                <w:bCs/>
                <w:spacing w:val="0"/>
                <w:lang w:val="en-GB"/>
              </w:rPr>
              <w:t xml:space="preserve">Access restricted to selected active </w:t>
            </w:r>
            <w:r w:rsidR="00AF0E30" w:rsidRPr="0003657E">
              <w:rPr>
                <w:b/>
                <w:bCs/>
                <w:spacing w:val="0"/>
                <w:lang w:val="en-GB"/>
              </w:rPr>
              <w:t>“</w:t>
            </w:r>
            <w:r w:rsidRPr="00037CBA">
              <w:rPr>
                <w:b/>
                <w:bCs/>
                <w:spacing w:val="0"/>
                <w:lang w:val="en-GB"/>
              </w:rPr>
              <w:t>Active Directory</w:t>
            </w:r>
            <w:r w:rsidR="00AF0E30" w:rsidRPr="0003657E">
              <w:rPr>
                <w:b/>
                <w:bCs/>
                <w:spacing w:val="0"/>
                <w:lang w:val="en-GB"/>
              </w:rPr>
              <w:t>”</w:t>
            </w:r>
            <w:r w:rsidRPr="00037CBA">
              <w:rPr>
                <w:b/>
                <w:bCs/>
                <w:spacing w:val="0"/>
                <w:lang w:val="en-GB"/>
              </w:rPr>
              <w:t xml:space="preserve"> and/or </w:t>
            </w:r>
            <w:r w:rsidR="00AF0E30" w:rsidRPr="0003657E">
              <w:rPr>
                <w:b/>
                <w:bCs/>
                <w:spacing w:val="0"/>
                <w:lang w:val="en-GB"/>
              </w:rPr>
              <w:t>“</w:t>
            </w:r>
            <w:r w:rsidRPr="00037CBA">
              <w:rPr>
                <w:b/>
                <w:bCs/>
                <w:spacing w:val="0"/>
                <w:lang w:val="en-GB"/>
              </w:rPr>
              <w:t>SharePoint</w:t>
            </w:r>
            <w:r w:rsidR="00AF0E30" w:rsidRPr="0003657E">
              <w:rPr>
                <w:b/>
                <w:bCs/>
                <w:spacing w:val="0"/>
                <w:lang w:val="en-GB"/>
              </w:rPr>
              <w:t>”</w:t>
            </w:r>
            <w:r w:rsidRPr="00037CBA">
              <w:rPr>
                <w:b/>
                <w:bCs/>
                <w:spacing w:val="0"/>
                <w:lang w:val="en-GB"/>
              </w:rPr>
              <w:t xml:space="preserve"> groups (by default)</w:t>
            </w:r>
          </w:p>
        </w:tc>
      </w:tr>
      <w:tr w:rsidR="00097F59" w:rsidRPr="00037CBA" w14:paraId="6F4EC565" w14:textId="77777777" w:rsidTr="00C73DBB">
        <w:tc>
          <w:tcPr>
            <w:tcW w:w="984" w:type="pct"/>
            <w:shd w:val="clear" w:color="auto" w:fill="D9D9D9"/>
          </w:tcPr>
          <w:p w14:paraId="6DB52469" w14:textId="77777777" w:rsidR="00F74092" w:rsidRPr="00037CBA" w:rsidRDefault="004E3A27" w:rsidP="006742B0">
            <w:pPr>
              <w:pStyle w:val="2016Table10pt"/>
              <w:rPr>
                <w:spacing w:val="0"/>
                <w:lang w:val="en-GB"/>
              </w:rPr>
            </w:pPr>
            <w:r w:rsidRPr="00037CBA">
              <w:rPr>
                <w:spacing w:val="0"/>
                <w:lang w:val="en-GB"/>
              </w:rPr>
              <w:t>Secret</w:t>
            </w:r>
          </w:p>
        </w:tc>
        <w:tc>
          <w:tcPr>
            <w:tcW w:w="4016" w:type="pct"/>
            <w:shd w:val="clear" w:color="auto" w:fill="D9D9D9"/>
          </w:tcPr>
          <w:p w14:paraId="5942B60C" w14:textId="77777777" w:rsidR="00F74092" w:rsidRPr="00037CBA" w:rsidRDefault="004E3A27" w:rsidP="006742B0">
            <w:pPr>
              <w:pStyle w:val="2016Table10pt"/>
              <w:rPr>
                <w:spacing w:val="0"/>
                <w:lang w:val="en-GB"/>
              </w:rPr>
            </w:pPr>
            <w:r w:rsidRPr="00037CBA">
              <w:rPr>
                <w:spacing w:val="0"/>
                <w:lang w:val="en-GB"/>
              </w:rPr>
              <w:t>Access restricted to selected staff only; server encryption required</w:t>
            </w:r>
          </w:p>
        </w:tc>
      </w:tr>
    </w:tbl>
    <w:p w14:paraId="3BF7A821" w14:textId="77777777" w:rsidR="009236C7" w:rsidRPr="0003657E" w:rsidRDefault="004E3A27" w:rsidP="006971DF">
      <w:pPr>
        <w:pStyle w:val="2016TableofContent10ptbold"/>
      </w:pPr>
      <w:bookmarkStart w:id="5" w:name="_Toc447692951"/>
      <w:bookmarkStart w:id="6" w:name="_Toc448048564"/>
      <w:bookmarkStart w:id="7" w:name="_Toc448115478"/>
      <w:bookmarkStart w:id="8" w:name="_Toc448203648"/>
      <w:bookmarkStart w:id="9" w:name="_Toc448213245"/>
      <w:bookmarkStart w:id="10" w:name="_Toc448215941"/>
      <w:bookmarkStart w:id="11" w:name="_Toc448219045"/>
      <w:bookmarkStart w:id="12" w:name="_Toc448224098"/>
      <w:bookmarkStart w:id="13" w:name="_Toc448306617"/>
      <w:bookmarkStart w:id="14" w:name="_Toc22089155"/>
      <w:r w:rsidRPr="0003657E">
        <w:br w:type="page"/>
      </w:r>
    </w:p>
    <w:p w14:paraId="26F9DE52" w14:textId="77777777" w:rsidR="009236C7" w:rsidRPr="00037CBA" w:rsidRDefault="004E3A27" w:rsidP="00B1088C">
      <w:pPr>
        <w:pStyle w:val="2016ContentsPageright"/>
        <w:rPr>
          <w:kern w:val="0"/>
        </w:rPr>
      </w:pPr>
      <w:r w:rsidRPr="00037CBA">
        <w:rPr>
          <w:kern w:val="0"/>
        </w:rPr>
        <w:lastRenderedPageBreak/>
        <w:t>Page</w:t>
      </w:r>
    </w:p>
    <w:sdt>
      <w:sdtPr>
        <w:rPr>
          <w:rFonts w:eastAsia="Times"/>
          <w:b w:val="0"/>
          <w:bCs w:val="0"/>
        </w:rPr>
        <w:id w:val="-225380738"/>
        <w:docPartObj>
          <w:docPartGallery w:val="Table of Contents"/>
          <w:docPartUnique/>
        </w:docPartObj>
      </w:sdtPr>
      <w:sdtContent>
        <w:p w14:paraId="5AD2AB95" w14:textId="7C4002C1" w:rsidR="00992D27" w:rsidRPr="0003657E" w:rsidRDefault="00AF0E30" w:rsidP="00992D27">
          <w:pPr>
            <w:pStyle w:val="2016TableofContent10ptbold"/>
          </w:pPr>
          <w:r w:rsidRPr="0003657E">
            <w:t>Ta</w:t>
          </w:r>
          <w:r w:rsidR="002D2832" w:rsidRPr="0003657E">
            <w:t>ble of c</w:t>
          </w:r>
          <w:r w:rsidR="004E3A27" w:rsidRPr="0003657E">
            <w:t>ontent</w:t>
          </w:r>
        </w:p>
        <w:p w14:paraId="7AF24C9E" w14:textId="7AE0A16C" w:rsidR="009207AB" w:rsidRDefault="004E3A27">
          <w:pPr>
            <w:pStyle w:val="Turinys1"/>
            <w:rPr>
              <w:rFonts w:asciiTheme="minorHAnsi" w:eastAsiaTheme="minorEastAsia" w:hAnsiTheme="minorHAnsi" w:cstheme="minorBidi"/>
              <w:b w:val="0"/>
              <w:noProof/>
              <w:kern w:val="2"/>
              <w:sz w:val="24"/>
              <w:szCs w:val="24"/>
              <w:lang w:val="en-US" w:eastAsia="en-US"/>
              <w14:ligatures w14:val="standardContextual"/>
            </w:rPr>
          </w:pPr>
          <w:r w:rsidRPr="00037CBA">
            <w:rPr>
              <w:bCs/>
              <w:kern w:val="0"/>
            </w:rPr>
            <w:fldChar w:fldCharType="begin"/>
          </w:r>
          <w:r w:rsidRPr="00037CBA">
            <w:rPr>
              <w:bCs/>
              <w:kern w:val="0"/>
            </w:rPr>
            <w:instrText xml:space="preserve"> TOC \o "1-5" \h \z \u </w:instrText>
          </w:r>
          <w:r w:rsidRPr="00037CBA">
            <w:rPr>
              <w:bCs/>
              <w:kern w:val="0"/>
            </w:rPr>
            <w:fldChar w:fldCharType="separate"/>
          </w:r>
          <w:hyperlink w:anchor="_Toc239033759" w:history="1">
            <w:r w:rsidR="009207AB" w:rsidRPr="00D02BC3">
              <w:rPr>
                <w:rStyle w:val="Hipersaitas"/>
                <w:noProof/>
                <w:kern w:val="0"/>
              </w:rPr>
              <w:t>1</w:t>
            </w:r>
            <w:r w:rsidR="009207AB">
              <w:rPr>
                <w:rFonts w:asciiTheme="minorHAnsi" w:eastAsiaTheme="minorEastAsia" w:hAnsiTheme="minorHAnsi" w:cstheme="minorBidi"/>
                <w:b w:val="0"/>
                <w:noProof/>
                <w:kern w:val="2"/>
                <w:sz w:val="24"/>
                <w:szCs w:val="24"/>
                <w:lang w:val="en-US" w:eastAsia="en-US"/>
                <w14:ligatures w14:val="standardContextual"/>
              </w:rPr>
              <w:tab/>
            </w:r>
            <w:r w:rsidR="009207AB" w:rsidRPr="00D02BC3">
              <w:rPr>
                <w:rStyle w:val="Hipersaitas"/>
                <w:iCs/>
                <w:noProof/>
                <w:kern w:val="0"/>
              </w:rPr>
              <w:t>Purpose</w:t>
            </w:r>
            <w:r w:rsidR="009207AB">
              <w:rPr>
                <w:noProof/>
                <w:webHidden/>
              </w:rPr>
              <w:tab/>
            </w:r>
            <w:r w:rsidR="009207AB">
              <w:rPr>
                <w:noProof/>
                <w:webHidden/>
              </w:rPr>
              <w:fldChar w:fldCharType="begin"/>
            </w:r>
            <w:r w:rsidR="009207AB">
              <w:rPr>
                <w:noProof/>
                <w:webHidden/>
              </w:rPr>
              <w:instrText xml:space="preserve"> PAGEREF _Toc239033759 \h </w:instrText>
            </w:r>
            <w:r w:rsidR="009207AB">
              <w:rPr>
                <w:noProof/>
                <w:webHidden/>
              </w:rPr>
            </w:r>
            <w:r w:rsidR="009207AB">
              <w:rPr>
                <w:noProof/>
                <w:webHidden/>
              </w:rPr>
              <w:fldChar w:fldCharType="separate"/>
            </w:r>
            <w:r w:rsidR="009207AB">
              <w:rPr>
                <w:noProof/>
                <w:webHidden/>
              </w:rPr>
              <w:t>5</w:t>
            </w:r>
            <w:r w:rsidR="009207AB">
              <w:rPr>
                <w:noProof/>
                <w:webHidden/>
              </w:rPr>
              <w:fldChar w:fldCharType="end"/>
            </w:r>
          </w:hyperlink>
        </w:p>
        <w:p w14:paraId="3C724807" w14:textId="3A4ED20A" w:rsidR="009207AB" w:rsidRDefault="009207AB">
          <w:pPr>
            <w:pStyle w:val="Turinys1"/>
            <w:rPr>
              <w:rFonts w:asciiTheme="minorHAnsi" w:eastAsiaTheme="minorEastAsia" w:hAnsiTheme="minorHAnsi" w:cstheme="minorBidi"/>
              <w:b w:val="0"/>
              <w:noProof/>
              <w:kern w:val="2"/>
              <w:sz w:val="24"/>
              <w:szCs w:val="24"/>
              <w:lang w:val="en-US" w:eastAsia="en-US"/>
              <w14:ligatures w14:val="standardContextual"/>
            </w:rPr>
          </w:pPr>
          <w:hyperlink w:anchor="_Toc239033760" w:history="1">
            <w:r w:rsidRPr="00D02BC3">
              <w:rPr>
                <w:rStyle w:val="Hipersaitas"/>
                <w:noProof/>
                <w:kern w:val="0"/>
              </w:rPr>
              <w:t>2</w:t>
            </w:r>
            <w:r>
              <w:rPr>
                <w:rFonts w:asciiTheme="minorHAnsi" w:eastAsiaTheme="minorEastAsia" w:hAnsiTheme="minorHAnsi" w:cstheme="minorBidi"/>
                <w:b w:val="0"/>
                <w:noProof/>
                <w:kern w:val="2"/>
                <w:sz w:val="24"/>
                <w:szCs w:val="24"/>
                <w:lang w:val="en-US" w:eastAsia="en-US"/>
                <w14:ligatures w14:val="standardContextual"/>
              </w:rPr>
              <w:tab/>
            </w:r>
            <w:r w:rsidRPr="00D02BC3">
              <w:rPr>
                <w:rStyle w:val="Hipersaitas"/>
                <w:iCs/>
                <w:noProof/>
                <w:kern w:val="0"/>
              </w:rPr>
              <w:t>Data exchange</w:t>
            </w:r>
            <w:r>
              <w:rPr>
                <w:noProof/>
                <w:webHidden/>
              </w:rPr>
              <w:tab/>
            </w:r>
            <w:r>
              <w:rPr>
                <w:noProof/>
                <w:webHidden/>
              </w:rPr>
              <w:fldChar w:fldCharType="begin"/>
            </w:r>
            <w:r>
              <w:rPr>
                <w:noProof/>
                <w:webHidden/>
              </w:rPr>
              <w:instrText xml:space="preserve"> PAGEREF _Toc239033760 \h </w:instrText>
            </w:r>
            <w:r>
              <w:rPr>
                <w:noProof/>
                <w:webHidden/>
              </w:rPr>
            </w:r>
            <w:r>
              <w:rPr>
                <w:noProof/>
                <w:webHidden/>
              </w:rPr>
              <w:fldChar w:fldCharType="separate"/>
            </w:r>
            <w:r>
              <w:rPr>
                <w:noProof/>
                <w:webHidden/>
              </w:rPr>
              <w:t>6</w:t>
            </w:r>
            <w:r>
              <w:rPr>
                <w:noProof/>
                <w:webHidden/>
              </w:rPr>
              <w:fldChar w:fldCharType="end"/>
            </w:r>
          </w:hyperlink>
        </w:p>
        <w:p w14:paraId="07420D7D" w14:textId="34B22A93"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61" w:history="1">
            <w:r w:rsidRPr="00D02BC3">
              <w:rPr>
                <w:rStyle w:val="Hipersaitas"/>
                <w:noProof/>
                <w:kern w:val="0"/>
              </w:rPr>
              <w:t>2.1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Message exchange</w:t>
            </w:r>
            <w:r>
              <w:rPr>
                <w:noProof/>
                <w:webHidden/>
              </w:rPr>
              <w:tab/>
            </w:r>
            <w:r>
              <w:rPr>
                <w:noProof/>
                <w:webHidden/>
              </w:rPr>
              <w:fldChar w:fldCharType="begin"/>
            </w:r>
            <w:r>
              <w:rPr>
                <w:noProof/>
                <w:webHidden/>
              </w:rPr>
              <w:instrText xml:space="preserve"> PAGEREF _Toc239033761 \h </w:instrText>
            </w:r>
            <w:r>
              <w:rPr>
                <w:noProof/>
                <w:webHidden/>
              </w:rPr>
            </w:r>
            <w:r>
              <w:rPr>
                <w:noProof/>
                <w:webHidden/>
              </w:rPr>
              <w:fldChar w:fldCharType="separate"/>
            </w:r>
            <w:r>
              <w:rPr>
                <w:noProof/>
                <w:webHidden/>
              </w:rPr>
              <w:t>6</w:t>
            </w:r>
            <w:r>
              <w:rPr>
                <w:noProof/>
                <w:webHidden/>
              </w:rPr>
              <w:fldChar w:fldCharType="end"/>
            </w:r>
          </w:hyperlink>
        </w:p>
        <w:p w14:paraId="0C0C18D4" w14:textId="604F72C0"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62" w:history="1">
            <w:r w:rsidRPr="00D02BC3">
              <w:rPr>
                <w:rStyle w:val="Hipersaitas"/>
                <w:noProof/>
                <w:kern w:val="0"/>
              </w:rPr>
              <w:t>2.1.1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General aspects of messages</w:t>
            </w:r>
            <w:r>
              <w:rPr>
                <w:noProof/>
                <w:webHidden/>
              </w:rPr>
              <w:tab/>
            </w:r>
            <w:r>
              <w:rPr>
                <w:noProof/>
                <w:webHidden/>
              </w:rPr>
              <w:fldChar w:fldCharType="begin"/>
            </w:r>
            <w:r>
              <w:rPr>
                <w:noProof/>
                <w:webHidden/>
              </w:rPr>
              <w:instrText xml:space="preserve"> PAGEREF _Toc239033762 \h </w:instrText>
            </w:r>
            <w:r>
              <w:rPr>
                <w:noProof/>
                <w:webHidden/>
              </w:rPr>
            </w:r>
            <w:r>
              <w:rPr>
                <w:noProof/>
                <w:webHidden/>
              </w:rPr>
              <w:fldChar w:fldCharType="separate"/>
            </w:r>
            <w:r>
              <w:rPr>
                <w:noProof/>
                <w:webHidden/>
              </w:rPr>
              <w:t>7</w:t>
            </w:r>
            <w:r>
              <w:rPr>
                <w:noProof/>
                <w:webHidden/>
              </w:rPr>
              <w:fldChar w:fldCharType="end"/>
            </w:r>
          </w:hyperlink>
        </w:p>
        <w:p w14:paraId="47213B22" w14:textId="7B8BEA55"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63" w:history="1">
            <w:r w:rsidRPr="00D02BC3">
              <w:rPr>
                <w:rStyle w:val="Hipersaitas"/>
                <w:noProof/>
                <w:kern w:val="0"/>
              </w:rPr>
              <w:t>2.2</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Toll declaration</w:t>
            </w:r>
            <w:r>
              <w:rPr>
                <w:noProof/>
                <w:webHidden/>
              </w:rPr>
              <w:tab/>
            </w:r>
            <w:r>
              <w:rPr>
                <w:noProof/>
                <w:webHidden/>
              </w:rPr>
              <w:fldChar w:fldCharType="begin"/>
            </w:r>
            <w:r>
              <w:rPr>
                <w:noProof/>
                <w:webHidden/>
              </w:rPr>
              <w:instrText xml:space="preserve"> PAGEREF _Toc239033763 \h </w:instrText>
            </w:r>
            <w:r>
              <w:rPr>
                <w:noProof/>
                <w:webHidden/>
              </w:rPr>
            </w:r>
            <w:r>
              <w:rPr>
                <w:noProof/>
                <w:webHidden/>
              </w:rPr>
              <w:fldChar w:fldCharType="separate"/>
            </w:r>
            <w:r>
              <w:rPr>
                <w:noProof/>
                <w:webHidden/>
              </w:rPr>
              <w:t>8</w:t>
            </w:r>
            <w:r>
              <w:rPr>
                <w:noProof/>
                <w:webHidden/>
              </w:rPr>
              <w:fldChar w:fldCharType="end"/>
            </w:r>
          </w:hyperlink>
        </w:p>
        <w:p w14:paraId="60E65114" w14:textId="2842584F"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64" w:history="1">
            <w:r w:rsidRPr="00D02BC3">
              <w:rPr>
                <w:rStyle w:val="Hipersaitas"/>
                <w:noProof/>
                <w:kern w:val="0"/>
              </w:rPr>
              <w:t>2.2.1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Business context</w:t>
            </w:r>
            <w:r>
              <w:rPr>
                <w:noProof/>
                <w:webHidden/>
              </w:rPr>
              <w:tab/>
            </w:r>
            <w:r>
              <w:rPr>
                <w:noProof/>
                <w:webHidden/>
              </w:rPr>
              <w:fldChar w:fldCharType="begin"/>
            </w:r>
            <w:r>
              <w:rPr>
                <w:noProof/>
                <w:webHidden/>
              </w:rPr>
              <w:instrText xml:space="preserve"> PAGEREF _Toc239033764 \h </w:instrText>
            </w:r>
            <w:r>
              <w:rPr>
                <w:noProof/>
                <w:webHidden/>
              </w:rPr>
            </w:r>
            <w:r>
              <w:rPr>
                <w:noProof/>
                <w:webHidden/>
              </w:rPr>
              <w:fldChar w:fldCharType="separate"/>
            </w:r>
            <w:r>
              <w:rPr>
                <w:noProof/>
                <w:webHidden/>
              </w:rPr>
              <w:t>8</w:t>
            </w:r>
            <w:r>
              <w:rPr>
                <w:noProof/>
                <w:webHidden/>
              </w:rPr>
              <w:fldChar w:fldCharType="end"/>
            </w:r>
          </w:hyperlink>
        </w:p>
        <w:p w14:paraId="7EC16246" w14:textId="5920CC25"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65" w:history="1">
            <w:r w:rsidRPr="00D02BC3">
              <w:rPr>
                <w:rStyle w:val="Hipersaitas"/>
                <w:noProof/>
                <w:kern w:val="0"/>
              </w:rPr>
              <w:t>2.2.2</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Communication process</w:t>
            </w:r>
            <w:r>
              <w:rPr>
                <w:noProof/>
                <w:webHidden/>
              </w:rPr>
              <w:tab/>
            </w:r>
            <w:r>
              <w:rPr>
                <w:noProof/>
                <w:webHidden/>
              </w:rPr>
              <w:fldChar w:fldCharType="begin"/>
            </w:r>
            <w:r>
              <w:rPr>
                <w:noProof/>
                <w:webHidden/>
              </w:rPr>
              <w:instrText xml:space="preserve"> PAGEREF _Toc239033765 \h </w:instrText>
            </w:r>
            <w:r>
              <w:rPr>
                <w:noProof/>
                <w:webHidden/>
              </w:rPr>
            </w:r>
            <w:r>
              <w:rPr>
                <w:noProof/>
                <w:webHidden/>
              </w:rPr>
              <w:fldChar w:fldCharType="separate"/>
            </w:r>
            <w:r>
              <w:rPr>
                <w:noProof/>
                <w:webHidden/>
              </w:rPr>
              <w:t>9</w:t>
            </w:r>
            <w:r>
              <w:rPr>
                <w:noProof/>
                <w:webHidden/>
              </w:rPr>
              <w:fldChar w:fldCharType="end"/>
            </w:r>
          </w:hyperlink>
        </w:p>
        <w:p w14:paraId="5BE41ADA" w14:textId="12204D52"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66" w:history="1">
            <w:r w:rsidRPr="00D02BC3">
              <w:rPr>
                <w:rStyle w:val="Hipersaitas"/>
                <w:noProof/>
                <w:kern w:val="0"/>
              </w:rPr>
              <w:t>2.2.3</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Additional requirements</w:t>
            </w:r>
            <w:r>
              <w:rPr>
                <w:noProof/>
                <w:webHidden/>
              </w:rPr>
              <w:tab/>
            </w:r>
            <w:r>
              <w:rPr>
                <w:noProof/>
                <w:webHidden/>
              </w:rPr>
              <w:fldChar w:fldCharType="begin"/>
            </w:r>
            <w:r>
              <w:rPr>
                <w:noProof/>
                <w:webHidden/>
              </w:rPr>
              <w:instrText xml:space="preserve"> PAGEREF _Toc239033766 \h </w:instrText>
            </w:r>
            <w:r>
              <w:rPr>
                <w:noProof/>
                <w:webHidden/>
              </w:rPr>
            </w:r>
            <w:r>
              <w:rPr>
                <w:noProof/>
                <w:webHidden/>
              </w:rPr>
              <w:fldChar w:fldCharType="separate"/>
            </w:r>
            <w:r>
              <w:rPr>
                <w:noProof/>
                <w:webHidden/>
              </w:rPr>
              <w:t>10</w:t>
            </w:r>
            <w:r>
              <w:rPr>
                <w:noProof/>
                <w:webHidden/>
              </w:rPr>
              <w:fldChar w:fldCharType="end"/>
            </w:r>
          </w:hyperlink>
        </w:p>
        <w:p w14:paraId="58E70E1C" w14:textId="3263E40E"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67" w:history="1">
            <w:r w:rsidRPr="00D02BC3">
              <w:rPr>
                <w:rStyle w:val="Hipersaitas"/>
                <w:noProof/>
                <w:kern w:val="0"/>
              </w:rPr>
              <w:t>2.3</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Acknowledgments</w:t>
            </w:r>
            <w:r>
              <w:rPr>
                <w:noProof/>
                <w:webHidden/>
              </w:rPr>
              <w:tab/>
            </w:r>
            <w:r>
              <w:rPr>
                <w:noProof/>
                <w:webHidden/>
              </w:rPr>
              <w:fldChar w:fldCharType="begin"/>
            </w:r>
            <w:r>
              <w:rPr>
                <w:noProof/>
                <w:webHidden/>
              </w:rPr>
              <w:instrText xml:space="preserve"> PAGEREF _Toc239033767 \h </w:instrText>
            </w:r>
            <w:r>
              <w:rPr>
                <w:noProof/>
                <w:webHidden/>
              </w:rPr>
            </w:r>
            <w:r>
              <w:rPr>
                <w:noProof/>
                <w:webHidden/>
              </w:rPr>
              <w:fldChar w:fldCharType="separate"/>
            </w:r>
            <w:r>
              <w:rPr>
                <w:noProof/>
                <w:webHidden/>
              </w:rPr>
              <w:t>10</w:t>
            </w:r>
            <w:r>
              <w:rPr>
                <w:noProof/>
                <w:webHidden/>
              </w:rPr>
              <w:fldChar w:fldCharType="end"/>
            </w:r>
          </w:hyperlink>
        </w:p>
        <w:p w14:paraId="33153E1C" w14:textId="1038A735"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68" w:history="1">
            <w:r w:rsidRPr="00D02BC3">
              <w:rPr>
                <w:rStyle w:val="Hipersaitas"/>
                <w:noProof/>
                <w:kern w:val="0"/>
              </w:rPr>
              <w:t>2.3.1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Business context</w:t>
            </w:r>
            <w:r>
              <w:rPr>
                <w:noProof/>
                <w:webHidden/>
              </w:rPr>
              <w:tab/>
            </w:r>
            <w:r>
              <w:rPr>
                <w:noProof/>
                <w:webHidden/>
              </w:rPr>
              <w:fldChar w:fldCharType="begin"/>
            </w:r>
            <w:r>
              <w:rPr>
                <w:noProof/>
                <w:webHidden/>
              </w:rPr>
              <w:instrText xml:space="preserve"> PAGEREF _Toc239033768 \h </w:instrText>
            </w:r>
            <w:r>
              <w:rPr>
                <w:noProof/>
                <w:webHidden/>
              </w:rPr>
            </w:r>
            <w:r>
              <w:rPr>
                <w:noProof/>
                <w:webHidden/>
              </w:rPr>
              <w:fldChar w:fldCharType="separate"/>
            </w:r>
            <w:r>
              <w:rPr>
                <w:noProof/>
                <w:webHidden/>
              </w:rPr>
              <w:t>11</w:t>
            </w:r>
            <w:r>
              <w:rPr>
                <w:noProof/>
                <w:webHidden/>
              </w:rPr>
              <w:fldChar w:fldCharType="end"/>
            </w:r>
          </w:hyperlink>
        </w:p>
        <w:p w14:paraId="50FC8E44" w14:textId="2D336EAC"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69" w:history="1">
            <w:r w:rsidRPr="00D02BC3">
              <w:rPr>
                <w:rStyle w:val="Hipersaitas"/>
                <w:noProof/>
                <w:kern w:val="0"/>
              </w:rPr>
              <w:t>2.3.2</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Communication process</w:t>
            </w:r>
            <w:r>
              <w:rPr>
                <w:noProof/>
                <w:webHidden/>
              </w:rPr>
              <w:tab/>
            </w:r>
            <w:r>
              <w:rPr>
                <w:noProof/>
                <w:webHidden/>
              </w:rPr>
              <w:fldChar w:fldCharType="begin"/>
            </w:r>
            <w:r>
              <w:rPr>
                <w:noProof/>
                <w:webHidden/>
              </w:rPr>
              <w:instrText xml:space="preserve"> PAGEREF _Toc239033769 \h </w:instrText>
            </w:r>
            <w:r>
              <w:rPr>
                <w:noProof/>
                <w:webHidden/>
              </w:rPr>
            </w:r>
            <w:r>
              <w:rPr>
                <w:noProof/>
                <w:webHidden/>
              </w:rPr>
              <w:fldChar w:fldCharType="separate"/>
            </w:r>
            <w:r>
              <w:rPr>
                <w:noProof/>
                <w:webHidden/>
              </w:rPr>
              <w:t>11</w:t>
            </w:r>
            <w:r>
              <w:rPr>
                <w:noProof/>
                <w:webHidden/>
              </w:rPr>
              <w:fldChar w:fldCharType="end"/>
            </w:r>
          </w:hyperlink>
        </w:p>
        <w:p w14:paraId="03EA953B" w14:textId="3A3C8E0D"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70" w:history="1">
            <w:r w:rsidRPr="00D02BC3">
              <w:rPr>
                <w:rStyle w:val="Hipersaitas"/>
                <w:noProof/>
                <w:kern w:val="0"/>
              </w:rPr>
              <w:t>2.3.3</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Additional requirements</w:t>
            </w:r>
            <w:r>
              <w:rPr>
                <w:noProof/>
                <w:webHidden/>
              </w:rPr>
              <w:tab/>
            </w:r>
            <w:r>
              <w:rPr>
                <w:noProof/>
                <w:webHidden/>
              </w:rPr>
              <w:fldChar w:fldCharType="begin"/>
            </w:r>
            <w:r>
              <w:rPr>
                <w:noProof/>
                <w:webHidden/>
              </w:rPr>
              <w:instrText xml:space="preserve"> PAGEREF _Toc239033770 \h </w:instrText>
            </w:r>
            <w:r>
              <w:rPr>
                <w:noProof/>
                <w:webHidden/>
              </w:rPr>
            </w:r>
            <w:r>
              <w:rPr>
                <w:noProof/>
                <w:webHidden/>
              </w:rPr>
              <w:fldChar w:fldCharType="separate"/>
            </w:r>
            <w:r>
              <w:rPr>
                <w:noProof/>
                <w:webHidden/>
              </w:rPr>
              <w:t>11</w:t>
            </w:r>
            <w:r>
              <w:rPr>
                <w:noProof/>
                <w:webHidden/>
              </w:rPr>
              <w:fldChar w:fldCharType="end"/>
            </w:r>
          </w:hyperlink>
        </w:p>
        <w:p w14:paraId="596BB9B2" w14:textId="010C8CEC" w:rsidR="009207AB" w:rsidRDefault="009207AB">
          <w:pPr>
            <w:pStyle w:val="Turinys1"/>
            <w:rPr>
              <w:rFonts w:asciiTheme="minorHAnsi" w:eastAsiaTheme="minorEastAsia" w:hAnsiTheme="minorHAnsi" w:cstheme="minorBidi"/>
              <w:b w:val="0"/>
              <w:noProof/>
              <w:kern w:val="2"/>
              <w:sz w:val="24"/>
              <w:szCs w:val="24"/>
              <w:lang w:val="en-US" w:eastAsia="en-US"/>
              <w14:ligatures w14:val="standardContextual"/>
            </w:rPr>
          </w:pPr>
          <w:hyperlink w:anchor="_Toc239033771" w:history="1">
            <w:r w:rsidRPr="00D02BC3">
              <w:rPr>
                <w:rStyle w:val="Hipersaitas"/>
                <w:noProof/>
                <w:kern w:val="0"/>
              </w:rPr>
              <w:t>3</w:t>
            </w:r>
            <w:r>
              <w:rPr>
                <w:rFonts w:asciiTheme="minorHAnsi" w:eastAsiaTheme="minorEastAsia" w:hAnsiTheme="minorHAnsi" w:cstheme="minorBidi"/>
                <w:b w:val="0"/>
                <w:noProof/>
                <w:kern w:val="2"/>
                <w:sz w:val="24"/>
                <w:szCs w:val="24"/>
                <w:lang w:val="en-US" w:eastAsia="en-US"/>
                <w14:ligatures w14:val="standardContextual"/>
              </w:rPr>
              <w:tab/>
            </w:r>
            <w:r w:rsidRPr="00D02BC3">
              <w:rPr>
                <w:rStyle w:val="Hipersaitas"/>
                <w:iCs/>
                <w:noProof/>
                <w:kern w:val="0"/>
              </w:rPr>
              <w:t>General requirements, obligations and considerations</w:t>
            </w:r>
            <w:r>
              <w:rPr>
                <w:noProof/>
                <w:webHidden/>
              </w:rPr>
              <w:tab/>
            </w:r>
            <w:r>
              <w:rPr>
                <w:noProof/>
                <w:webHidden/>
              </w:rPr>
              <w:fldChar w:fldCharType="begin"/>
            </w:r>
            <w:r>
              <w:rPr>
                <w:noProof/>
                <w:webHidden/>
              </w:rPr>
              <w:instrText xml:space="preserve"> PAGEREF _Toc239033771 \h </w:instrText>
            </w:r>
            <w:r>
              <w:rPr>
                <w:noProof/>
                <w:webHidden/>
              </w:rPr>
            </w:r>
            <w:r>
              <w:rPr>
                <w:noProof/>
                <w:webHidden/>
              </w:rPr>
              <w:fldChar w:fldCharType="separate"/>
            </w:r>
            <w:r>
              <w:rPr>
                <w:noProof/>
                <w:webHidden/>
              </w:rPr>
              <w:t>12</w:t>
            </w:r>
            <w:r>
              <w:rPr>
                <w:noProof/>
                <w:webHidden/>
              </w:rPr>
              <w:fldChar w:fldCharType="end"/>
            </w:r>
          </w:hyperlink>
        </w:p>
        <w:p w14:paraId="14BFC386" w14:textId="26BA5424"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72" w:history="1">
            <w:r w:rsidRPr="00D02BC3">
              <w:rPr>
                <w:rStyle w:val="Hipersaitas"/>
                <w:noProof/>
                <w:kern w:val="0"/>
              </w:rPr>
              <w:t>3.1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Security aspects</w:t>
            </w:r>
            <w:r>
              <w:rPr>
                <w:noProof/>
                <w:webHidden/>
              </w:rPr>
              <w:tab/>
            </w:r>
            <w:r>
              <w:rPr>
                <w:noProof/>
                <w:webHidden/>
              </w:rPr>
              <w:fldChar w:fldCharType="begin"/>
            </w:r>
            <w:r>
              <w:rPr>
                <w:noProof/>
                <w:webHidden/>
              </w:rPr>
              <w:instrText xml:space="preserve"> PAGEREF _Toc239033772 \h </w:instrText>
            </w:r>
            <w:r>
              <w:rPr>
                <w:noProof/>
                <w:webHidden/>
              </w:rPr>
            </w:r>
            <w:r>
              <w:rPr>
                <w:noProof/>
                <w:webHidden/>
              </w:rPr>
              <w:fldChar w:fldCharType="separate"/>
            </w:r>
            <w:r>
              <w:rPr>
                <w:noProof/>
                <w:webHidden/>
              </w:rPr>
              <w:t>12</w:t>
            </w:r>
            <w:r>
              <w:rPr>
                <w:noProof/>
                <w:webHidden/>
              </w:rPr>
              <w:fldChar w:fldCharType="end"/>
            </w:r>
          </w:hyperlink>
        </w:p>
        <w:p w14:paraId="1BBCA7B3" w14:textId="45389DE3"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73" w:history="1">
            <w:r w:rsidRPr="00D02BC3">
              <w:rPr>
                <w:rStyle w:val="Hipersaitas"/>
                <w:noProof/>
                <w:kern w:val="0"/>
              </w:rPr>
              <w:t>3.1.1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Exchange of trust objects</w:t>
            </w:r>
            <w:r>
              <w:rPr>
                <w:noProof/>
                <w:webHidden/>
              </w:rPr>
              <w:tab/>
            </w:r>
            <w:r>
              <w:rPr>
                <w:noProof/>
                <w:webHidden/>
              </w:rPr>
              <w:fldChar w:fldCharType="begin"/>
            </w:r>
            <w:r>
              <w:rPr>
                <w:noProof/>
                <w:webHidden/>
              </w:rPr>
              <w:instrText xml:space="preserve"> PAGEREF _Toc239033773 \h </w:instrText>
            </w:r>
            <w:r>
              <w:rPr>
                <w:noProof/>
                <w:webHidden/>
              </w:rPr>
            </w:r>
            <w:r>
              <w:rPr>
                <w:noProof/>
                <w:webHidden/>
              </w:rPr>
              <w:fldChar w:fldCharType="separate"/>
            </w:r>
            <w:r>
              <w:rPr>
                <w:noProof/>
                <w:webHidden/>
              </w:rPr>
              <w:t>15</w:t>
            </w:r>
            <w:r>
              <w:rPr>
                <w:noProof/>
                <w:webHidden/>
              </w:rPr>
              <w:fldChar w:fldCharType="end"/>
            </w:r>
          </w:hyperlink>
        </w:p>
        <w:p w14:paraId="2F7A4476" w14:textId="37A915EF"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74" w:history="1">
            <w:r w:rsidRPr="00D02BC3">
              <w:rPr>
                <w:rStyle w:val="Hipersaitas"/>
                <w:noProof/>
                <w:kern w:val="0"/>
              </w:rPr>
              <w:t>3.2</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Privacy</w:t>
            </w:r>
            <w:r>
              <w:rPr>
                <w:noProof/>
                <w:webHidden/>
              </w:rPr>
              <w:tab/>
            </w:r>
            <w:r>
              <w:rPr>
                <w:noProof/>
                <w:webHidden/>
              </w:rPr>
              <w:fldChar w:fldCharType="begin"/>
            </w:r>
            <w:r>
              <w:rPr>
                <w:noProof/>
                <w:webHidden/>
              </w:rPr>
              <w:instrText xml:space="preserve"> PAGEREF _Toc239033774 \h </w:instrText>
            </w:r>
            <w:r>
              <w:rPr>
                <w:noProof/>
                <w:webHidden/>
              </w:rPr>
            </w:r>
            <w:r>
              <w:rPr>
                <w:noProof/>
                <w:webHidden/>
              </w:rPr>
              <w:fldChar w:fldCharType="separate"/>
            </w:r>
            <w:r>
              <w:rPr>
                <w:noProof/>
                <w:webHidden/>
              </w:rPr>
              <w:t>15</w:t>
            </w:r>
            <w:r>
              <w:rPr>
                <w:noProof/>
                <w:webHidden/>
              </w:rPr>
              <w:fldChar w:fldCharType="end"/>
            </w:r>
          </w:hyperlink>
        </w:p>
        <w:p w14:paraId="00A132D2" w14:textId="64E01221"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75" w:history="1">
            <w:r w:rsidRPr="00D02BC3">
              <w:rPr>
                <w:rStyle w:val="Hipersaitas"/>
                <w:noProof/>
                <w:kern w:val="0"/>
              </w:rPr>
              <w:t>3.3</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General requirements</w:t>
            </w:r>
            <w:r>
              <w:rPr>
                <w:noProof/>
                <w:webHidden/>
              </w:rPr>
              <w:tab/>
            </w:r>
            <w:r>
              <w:rPr>
                <w:noProof/>
                <w:webHidden/>
              </w:rPr>
              <w:fldChar w:fldCharType="begin"/>
            </w:r>
            <w:r>
              <w:rPr>
                <w:noProof/>
                <w:webHidden/>
              </w:rPr>
              <w:instrText xml:space="preserve"> PAGEREF _Toc239033775 \h </w:instrText>
            </w:r>
            <w:r>
              <w:rPr>
                <w:noProof/>
                <w:webHidden/>
              </w:rPr>
            </w:r>
            <w:r>
              <w:rPr>
                <w:noProof/>
                <w:webHidden/>
              </w:rPr>
              <w:fldChar w:fldCharType="separate"/>
            </w:r>
            <w:r>
              <w:rPr>
                <w:noProof/>
                <w:webHidden/>
              </w:rPr>
              <w:t>16</w:t>
            </w:r>
            <w:r>
              <w:rPr>
                <w:noProof/>
                <w:webHidden/>
              </w:rPr>
              <w:fldChar w:fldCharType="end"/>
            </w:r>
          </w:hyperlink>
        </w:p>
        <w:p w14:paraId="43274E7F" w14:textId="298F378B" w:rsidR="009207AB" w:rsidRDefault="009207AB">
          <w:pPr>
            <w:pStyle w:val="Turinys1"/>
            <w:rPr>
              <w:rFonts w:asciiTheme="minorHAnsi" w:eastAsiaTheme="minorEastAsia" w:hAnsiTheme="minorHAnsi" w:cstheme="minorBidi"/>
              <w:b w:val="0"/>
              <w:noProof/>
              <w:kern w:val="2"/>
              <w:sz w:val="24"/>
              <w:szCs w:val="24"/>
              <w:lang w:val="en-US" w:eastAsia="en-US"/>
              <w14:ligatures w14:val="standardContextual"/>
            </w:rPr>
          </w:pPr>
          <w:hyperlink w:anchor="_Toc239033776" w:history="1">
            <w:r w:rsidRPr="00D02BC3">
              <w:rPr>
                <w:rStyle w:val="Hipersaitas"/>
                <w:noProof/>
                <w:kern w:val="0"/>
              </w:rPr>
              <w:t>4</w:t>
            </w:r>
            <w:r>
              <w:rPr>
                <w:rFonts w:asciiTheme="minorHAnsi" w:eastAsiaTheme="minorEastAsia" w:hAnsiTheme="minorHAnsi" w:cstheme="minorBidi"/>
                <w:b w:val="0"/>
                <w:noProof/>
                <w:kern w:val="2"/>
                <w:sz w:val="24"/>
                <w:szCs w:val="24"/>
                <w:lang w:val="en-US" w:eastAsia="en-US"/>
                <w14:ligatures w14:val="standardContextual"/>
              </w:rPr>
              <w:tab/>
            </w:r>
            <w:r w:rsidRPr="00D02BC3">
              <w:rPr>
                <w:rStyle w:val="Hipersaitas"/>
                <w:iCs/>
                <w:noProof/>
                <w:kern w:val="0"/>
              </w:rPr>
              <w:t>Configurations and definitions</w:t>
            </w:r>
            <w:r>
              <w:rPr>
                <w:noProof/>
                <w:webHidden/>
              </w:rPr>
              <w:tab/>
            </w:r>
            <w:r>
              <w:rPr>
                <w:noProof/>
                <w:webHidden/>
              </w:rPr>
              <w:fldChar w:fldCharType="begin"/>
            </w:r>
            <w:r>
              <w:rPr>
                <w:noProof/>
                <w:webHidden/>
              </w:rPr>
              <w:instrText xml:space="preserve"> PAGEREF _Toc239033776 \h </w:instrText>
            </w:r>
            <w:r>
              <w:rPr>
                <w:noProof/>
                <w:webHidden/>
              </w:rPr>
            </w:r>
            <w:r>
              <w:rPr>
                <w:noProof/>
                <w:webHidden/>
              </w:rPr>
              <w:fldChar w:fldCharType="separate"/>
            </w:r>
            <w:r>
              <w:rPr>
                <w:noProof/>
                <w:webHidden/>
              </w:rPr>
              <w:t>17</w:t>
            </w:r>
            <w:r>
              <w:rPr>
                <w:noProof/>
                <w:webHidden/>
              </w:rPr>
              <w:fldChar w:fldCharType="end"/>
            </w:r>
          </w:hyperlink>
        </w:p>
        <w:p w14:paraId="55FB3E6B" w14:textId="5A880451" w:rsidR="009207AB" w:rsidRDefault="009207AB">
          <w:pPr>
            <w:pStyle w:val="Turinys2"/>
            <w:rPr>
              <w:rFonts w:asciiTheme="minorHAnsi" w:eastAsiaTheme="minorEastAsia" w:hAnsiTheme="minorHAnsi" w:cstheme="minorBidi"/>
              <w:noProof/>
              <w:kern w:val="2"/>
              <w:sz w:val="24"/>
              <w:szCs w:val="24"/>
              <w:lang w:val="en-US" w:eastAsia="en-US"/>
              <w14:ligatures w14:val="standardContextual"/>
            </w:rPr>
          </w:pPr>
          <w:hyperlink w:anchor="_Toc239033777" w:history="1">
            <w:r w:rsidRPr="00D02BC3">
              <w:rPr>
                <w:rStyle w:val="Hipersaitas"/>
                <w:noProof/>
                <w:kern w:val="0"/>
              </w:rPr>
              <w:t>4.1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bCs/>
                <w:noProof/>
                <w:kern w:val="0"/>
              </w:rPr>
              <w:t>Specific configurations</w:t>
            </w:r>
            <w:r>
              <w:rPr>
                <w:noProof/>
                <w:webHidden/>
              </w:rPr>
              <w:tab/>
            </w:r>
            <w:r>
              <w:rPr>
                <w:noProof/>
                <w:webHidden/>
              </w:rPr>
              <w:fldChar w:fldCharType="begin"/>
            </w:r>
            <w:r>
              <w:rPr>
                <w:noProof/>
                <w:webHidden/>
              </w:rPr>
              <w:instrText xml:space="preserve"> PAGEREF _Toc239033777 \h </w:instrText>
            </w:r>
            <w:r>
              <w:rPr>
                <w:noProof/>
                <w:webHidden/>
              </w:rPr>
            </w:r>
            <w:r>
              <w:rPr>
                <w:noProof/>
                <w:webHidden/>
              </w:rPr>
              <w:fldChar w:fldCharType="separate"/>
            </w:r>
            <w:r>
              <w:rPr>
                <w:noProof/>
                <w:webHidden/>
              </w:rPr>
              <w:t>17</w:t>
            </w:r>
            <w:r>
              <w:rPr>
                <w:noProof/>
                <w:webHidden/>
              </w:rPr>
              <w:fldChar w:fldCharType="end"/>
            </w:r>
          </w:hyperlink>
        </w:p>
        <w:p w14:paraId="229683D6" w14:textId="23B4982C"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78" w:history="1">
            <w:r w:rsidRPr="00D02BC3">
              <w:rPr>
                <w:rStyle w:val="Hipersaitas"/>
                <w:noProof/>
                <w:kern w:val="0"/>
              </w:rPr>
              <w:t>4.1.1</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APCI object</w:t>
            </w:r>
            <w:r>
              <w:rPr>
                <w:noProof/>
                <w:webHidden/>
              </w:rPr>
              <w:tab/>
            </w:r>
            <w:r>
              <w:rPr>
                <w:noProof/>
                <w:webHidden/>
              </w:rPr>
              <w:fldChar w:fldCharType="begin"/>
            </w:r>
            <w:r>
              <w:rPr>
                <w:noProof/>
                <w:webHidden/>
              </w:rPr>
              <w:instrText xml:space="preserve"> PAGEREF _Toc239033778 \h </w:instrText>
            </w:r>
            <w:r>
              <w:rPr>
                <w:noProof/>
                <w:webHidden/>
              </w:rPr>
            </w:r>
            <w:r>
              <w:rPr>
                <w:noProof/>
                <w:webHidden/>
              </w:rPr>
              <w:fldChar w:fldCharType="separate"/>
            </w:r>
            <w:r>
              <w:rPr>
                <w:noProof/>
                <w:webHidden/>
              </w:rPr>
              <w:t>17</w:t>
            </w:r>
            <w:r>
              <w:rPr>
                <w:noProof/>
                <w:webHidden/>
              </w:rPr>
              <w:fldChar w:fldCharType="end"/>
            </w:r>
          </w:hyperlink>
        </w:p>
        <w:p w14:paraId="034C70FA" w14:textId="14F54425" w:rsidR="009207AB" w:rsidRDefault="009207AB">
          <w:pPr>
            <w:pStyle w:val="Turinys4"/>
            <w:rPr>
              <w:rFonts w:asciiTheme="minorHAnsi" w:eastAsiaTheme="minorEastAsia" w:hAnsiTheme="minorHAnsi" w:cstheme="minorBidi"/>
              <w:kern w:val="2"/>
              <w:sz w:val="24"/>
              <w:szCs w:val="24"/>
              <w:lang w:val="en-US" w:eastAsia="en-US"/>
              <w14:ligatures w14:val="standardContextual"/>
            </w:rPr>
          </w:pPr>
          <w:hyperlink w:anchor="_Toc239033779" w:history="1">
            <w:r w:rsidRPr="00D02BC3">
              <w:rPr>
                <w:rStyle w:val="Hipersaitas"/>
                <w:kern w:val="0"/>
              </w:rPr>
              <w:t>4.1.1.1</w:t>
            </w:r>
            <w:r>
              <w:rPr>
                <w:rFonts w:asciiTheme="minorHAnsi" w:eastAsiaTheme="minorEastAsia" w:hAnsiTheme="minorHAnsi" w:cstheme="minorBidi"/>
                <w:kern w:val="2"/>
                <w:sz w:val="24"/>
                <w:szCs w:val="24"/>
                <w:lang w:val="en-US" w:eastAsia="en-US"/>
                <w14:ligatures w14:val="standardContextual"/>
              </w:rPr>
              <w:tab/>
            </w:r>
            <w:r w:rsidRPr="00D02BC3">
              <w:rPr>
                <w:rStyle w:val="Hipersaitas"/>
                <w:kern w:val="0"/>
              </w:rPr>
              <w:t>Example of an APCI message structure</w:t>
            </w:r>
            <w:r>
              <w:rPr>
                <w:webHidden/>
              </w:rPr>
              <w:tab/>
            </w:r>
            <w:r>
              <w:rPr>
                <w:webHidden/>
              </w:rPr>
              <w:fldChar w:fldCharType="begin"/>
            </w:r>
            <w:r>
              <w:rPr>
                <w:webHidden/>
              </w:rPr>
              <w:instrText xml:space="preserve"> PAGEREF _Toc239033779 \h </w:instrText>
            </w:r>
            <w:r>
              <w:rPr>
                <w:webHidden/>
              </w:rPr>
            </w:r>
            <w:r>
              <w:rPr>
                <w:webHidden/>
              </w:rPr>
              <w:fldChar w:fldCharType="separate"/>
            </w:r>
            <w:r>
              <w:rPr>
                <w:webHidden/>
              </w:rPr>
              <w:t>17</w:t>
            </w:r>
            <w:r>
              <w:rPr>
                <w:webHidden/>
              </w:rPr>
              <w:fldChar w:fldCharType="end"/>
            </w:r>
          </w:hyperlink>
        </w:p>
        <w:p w14:paraId="2696DE32" w14:textId="6912FB51"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80" w:history="1">
            <w:r w:rsidRPr="00D02BC3">
              <w:rPr>
                <w:rStyle w:val="Hipersaitas"/>
                <w:noProof/>
                <w:kern w:val="0"/>
              </w:rPr>
              <w:t>4.1.2</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Toll declaration</w:t>
            </w:r>
            <w:r>
              <w:rPr>
                <w:noProof/>
                <w:webHidden/>
              </w:rPr>
              <w:tab/>
            </w:r>
            <w:r>
              <w:rPr>
                <w:noProof/>
                <w:webHidden/>
              </w:rPr>
              <w:fldChar w:fldCharType="begin"/>
            </w:r>
            <w:r>
              <w:rPr>
                <w:noProof/>
                <w:webHidden/>
              </w:rPr>
              <w:instrText xml:space="preserve"> PAGEREF _Toc239033780 \h </w:instrText>
            </w:r>
            <w:r>
              <w:rPr>
                <w:noProof/>
                <w:webHidden/>
              </w:rPr>
            </w:r>
            <w:r>
              <w:rPr>
                <w:noProof/>
                <w:webHidden/>
              </w:rPr>
              <w:fldChar w:fldCharType="separate"/>
            </w:r>
            <w:r>
              <w:rPr>
                <w:noProof/>
                <w:webHidden/>
              </w:rPr>
              <w:t>19</w:t>
            </w:r>
            <w:r>
              <w:rPr>
                <w:noProof/>
                <w:webHidden/>
              </w:rPr>
              <w:fldChar w:fldCharType="end"/>
            </w:r>
          </w:hyperlink>
        </w:p>
        <w:p w14:paraId="04D6E090" w14:textId="75E58536" w:rsidR="009207AB" w:rsidRDefault="009207AB">
          <w:pPr>
            <w:pStyle w:val="Turinys4"/>
            <w:rPr>
              <w:rFonts w:asciiTheme="minorHAnsi" w:eastAsiaTheme="minorEastAsia" w:hAnsiTheme="minorHAnsi" w:cstheme="minorBidi"/>
              <w:kern w:val="2"/>
              <w:sz w:val="24"/>
              <w:szCs w:val="24"/>
              <w:lang w:val="en-US" w:eastAsia="en-US"/>
              <w14:ligatures w14:val="standardContextual"/>
            </w:rPr>
          </w:pPr>
          <w:hyperlink w:anchor="_Toc239033781" w:history="1">
            <w:r w:rsidRPr="00D02BC3">
              <w:rPr>
                <w:rStyle w:val="Hipersaitas"/>
                <w:kern w:val="0"/>
              </w:rPr>
              <w:t>4.1.2.1</w:t>
            </w:r>
            <w:r>
              <w:rPr>
                <w:rFonts w:asciiTheme="minorHAnsi" w:eastAsiaTheme="minorEastAsia" w:hAnsiTheme="minorHAnsi" w:cstheme="minorBidi"/>
                <w:kern w:val="2"/>
                <w:sz w:val="24"/>
                <w:szCs w:val="24"/>
                <w:lang w:val="en-US" w:eastAsia="en-US"/>
                <w14:ligatures w14:val="standardContextual"/>
              </w:rPr>
              <w:tab/>
            </w:r>
            <w:r w:rsidRPr="00D02BC3">
              <w:rPr>
                <w:rStyle w:val="Hipersaitas"/>
                <w:kern w:val="0"/>
              </w:rPr>
              <w:t>Configuration</w:t>
            </w:r>
            <w:r>
              <w:rPr>
                <w:webHidden/>
              </w:rPr>
              <w:tab/>
            </w:r>
            <w:r>
              <w:rPr>
                <w:webHidden/>
              </w:rPr>
              <w:fldChar w:fldCharType="begin"/>
            </w:r>
            <w:r>
              <w:rPr>
                <w:webHidden/>
              </w:rPr>
              <w:instrText xml:space="preserve"> PAGEREF _Toc239033781 \h </w:instrText>
            </w:r>
            <w:r>
              <w:rPr>
                <w:webHidden/>
              </w:rPr>
            </w:r>
            <w:r>
              <w:rPr>
                <w:webHidden/>
              </w:rPr>
              <w:fldChar w:fldCharType="separate"/>
            </w:r>
            <w:r>
              <w:rPr>
                <w:webHidden/>
              </w:rPr>
              <w:t>19</w:t>
            </w:r>
            <w:r>
              <w:rPr>
                <w:webHidden/>
              </w:rPr>
              <w:fldChar w:fldCharType="end"/>
            </w:r>
          </w:hyperlink>
        </w:p>
        <w:p w14:paraId="4271A7DD" w14:textId="4FD1B2A0" w:rsidR="009207AB" w:rsidRDefault="009207AB">
          <w:pPr>
            <w:pStyle w:val="Turinys4"/>
            <w:rPr>
              <w:rFonts w:asciiTheme="minorHAnsi" w:eastAsiaTheme="minorEastAsia" w:hAnsiTheme="minorHAnsi" w:cstheme="minorBidi"/>
              <w:kern w:val="2"/>
              <w:sz w:val="24"/>
              <w:szCs w:val="24"/>
              <w:lang w:val="en-US" w:eastAsia="en-US"/>
              <w14:ligatures w14:val="standardContextual"/>
            </w:rPr>
          </w:pPr>
          <w:hyperlink w:anchor="_Toc239033782" w:history="1">
            <w:r w:rsidRPr="00D02BC3">
              <w:rPr>
                <w:rStyle w:val="Hipersaitas"/>
                <w:kern w:val="0"/>
              </w:rPr>
              <w:t>4.1.2.2</w:t>
            </w:r>
            <w:r>
              <w:rPr>
                <w:rFonts w:asciiTheme="minorHAnsi" w:eastAsiaTheme="minorEastAsia" w:hAnsiTheme="minorHAnsi" w:cstheme="minorBidi"/>
                <w:kern w:val="2"/>
                <w:sz w:val="24"/>
                <w:szCs w:val="24"/>
                <w:lang w:val="en-US" w:eastAsia="en-US"/>
                <w14:ligatures w14:val="standardContextual"/>
              </w:rPr>
              <w:tab/>
            </w:r>
            <w:r w:rsidRPr="00D02BC3">
              <w:rPr>
                <w:rStyle w:val="Hipersaitas"/>
                <w:kern w:val="0"/>
              </w:rPr>
              <w:t>Example of message structure</w:t>
            </w:r>
            <w:r>
              <w:rPr>
                <w:webHidden/>
              </w:rPr>
              <w:tab/>
            </w:r>
            <w:r>
              <w:rPr>
                <w:webHidden/>
              </w:rPr>
              <w:fldChar w:fldCharType="begin"/>
            </w:r>
            <w:r>
              <w:rPr>
                <w:webHidden/>
              </w:rPr>
              <w:instrText xml:space="preserve"> PAGEREF _Toc239033782 \h </w:instrText>
            </w:r>
            <w:r>
              <w:rPr>
                <w:webHidden/>
              </w:rPr>
            </w:r>
            <w:r>
              <w:rPr>
                <w:webHidden/>
              </w:rPr>
              <w:fldChar w:fldCharType="separate"/>
            </w:r>
            <w:r>
              <w:rPr>
                <w:webHidden/>
              </w:rPr>
              <w:t>20</w:t>
            </w:r>
            <w:r>
              <w:rPr>
                <w:webHidden/>
              </w:rPr>
              <w:fldChar w:fldCharType="end"/>
            </w:r>
          </w:hyperlink>
        </w:p>
        <w:p w14:paraId="1D41A1EE" w14:textId="3A54D9F6" w:rsidR="009207AB" w:rsidRDefault="009207AB">
          <w:pPr>
            <w:pStyle w:val="Turinys3"/>
            <w:rPr>
              <w:rFonts w:asciiTheme="minorHAnsi" w:eastAsiaTheme="minorEastAsia" w:hAnsiTheme="minorHAnsi" w:cstheme="minorBidi"/>
              <w:noProof/>
              <w:kern w:val="2"/>
              <w:sz w:val="24"/>
              <w:szCs w:val="24"/>
              <w:lang w:val="en-US" w:eastAsia="en-US"/>
              <w14:ligatures w14:val="standardContextual"/>
            </w:rPr>
          </w:pPr>
          <w:hyperlink w:anchor="_Toc239033783" w:history="1">
            <w:r w:rsidRPr="00D02BC3">
              <w:rPr>
                <w:rStyle w:val="Hipersaitas"/>
                <w:noProof/>
                <w:kern w:val="0"/>
              </w:rPr>
              <w:t>4.1.3</w:t>
            </w:r>
            <w:r>
              <w:rPr>
                <w:rFonts w:asciiTheme="minorHAnsi" w:eastAsiaTheme="minorEastAsia" w:hAnsiTheme="minorHAnsi" w:cstheme="minorBidi"/>
                <w:noProof/>
                <w:kern w:val="2"/>
                <w:sz w:val="24"/>
                <w:szCs w:val="24"/>
                <w:lang w:val="en-US" w:eastAsia="en-US"/>
                <w14:ligatures w14:val="standardContextual"/>
              </w:rPr>
              <w:tab/>
            </w:r>
            <w:r w:rsidRPr="00D02BC3">
              <w:rPr>
                <w:rStyle w:val="Hipersaitas"/>
                <w:noProof/>
                <w:kern w:val="0"/>
              </w:rPr>
              <w:t>Acknowledgement configurations</w:t>
            </w:r>
            <w:r>
              <w:rPr>
                <w:noProof/>
                <w:webHidden/>
              </w:rPr>
              <w:tab/>
            </w:r>
            <w:r>
              <w:rPr>
                <w:noProof/>
                <w:webHidden/>
              </w:rPr>
              <w:fldChar w:fldCharType="begin"/>
            </w:r>
            <w:r>
              <w:rPr>
                <w:noProof/>
                <w:webHidden/>
              </w:rPr>
              <w:instrText xml:space="preserve"> PAGEREF _Toc239033783 \h </w:instrText>
            </w:r>
            <w:r>
              <w:rPr>
                <w:noProof/>
                <w:webHidden/>
              </w:rPr>
            </w:r>
            <w:r>
              <w:rPr>
                <w:noProof/>
                <w:webHidden/>
              </w:rPr>
              <w:fldChar w:fldCharType="separate"/>
            </w:r>
            <w:r>
              <w:rPr>
                <w:noProof/>
                <w:webHidden/>
              </w:rPr>
              <w:t>23</w:t>
            </w:r>
            <w:r>
              <w:rPr>
                <w:noProof/>
                <w:webHidden/>
              </w:rPr>
              <w:fldChar w:fldCharType="end"/>
            </w:r>
          </w:hyperlink>
        </w:p>
        <w:p w14:paraId="79EDD65D" w14:textId="32A37BA3" w:rsidR="009207AB" w:rsidRDefault="009207AB">
          <w:pPr>
            <w:pStyle w:val="Turinys4"/>
            <w:rPr>
              <w:rFonts w:asciiTheme="minorHAnsi" w:eastAsiaTheme="minorEastAsia" w:hAnsiTheme="minorHAnsi" w:cstheme="minorBidi"/>
              <w:kern w:val="2"/>
              <w:sz w:val="24"/>
              <w:szCs w:val="24"/>
              <w:lang w:val="en-US" w:eastAsia="en-US"/>
              <w14:ligatures w14:val="standardContextual"/>
            </w:rPr>
          </w:pPr>
          <w:hyperlink w:anchor="_Toc239033784" w:history="1">
            <w:r w:rsidRPr="00D02BC3">
              <w:rPr>
                <w:rStyle w:val="Hipersaitas"/>
                <w:kern w:val="0"/>
              </w:rPr>
              <w:t>4.1.3.1</w:t>
            </w:r>
            <w:r>
              <w:rPr>
                <w:rFonts w:asciiTheme="minorHAnsi" w:eastAsiaTheme="minorEastAsia" w:hAnsiTheme="minorHAnsi" w:cstheme="minorBidi"/>
                <w:kern w:val="2"/>
                <w:sz w:val="24"/>
                <w:szCs w:val="24"/>
                <w:lang w:val="en-US" w:eastAsia="en-US"/>
                <w14:ligatures w14:val="standardContextual"/>
              </w:rPr>
              <w:tab/>
            </w:r>
            <w:r w:rsidRPr="00D02BC3">
              <w:rPr>
                <w:rStyle w:val="Hipersaitas"/>
                <w:kern w:val="0"/>
              </w:rPr>
              <w:t>Example of the ACK ADU structure</w:t>
            </w:r>
            <w:r>
              <w:rPr>
                <w:webHidden/>
              </w:rPr>
              <w:tab/>
            </w:r>
            <w:r>
              <w:rPr>
                <w:webHidden/>
              </w:rPr>
              <w:fldChar w:fldCharType="begin"/>
            </w:r>
            <w:r>
              <w:rPr>
                <w:webHidden/>
              </w:rPr>
              <w:instrText xml:space="preserve"> PAGEREF _Toc239033784 \h </w:instrText>
            </w:r>
            <w:r>
              <w:rPr>
                <w:webHidden/>
              </w:rPr>
            </w:r>
            <w:r>
              <w:rPr>
                <w:webHidden/>
              </w:rPr>
              <w:fldChar w:fldCharType="separate"/>
            </w:r>
            <w:r>
              <w:rPr>
                <w:webHidden/>
              </w:rPr>
              <w:t>23</w:t>
            </w:r>
            <w:r>
              <w:rPr>
                <w:webHidden/>
              </w:rPr>
              <w:fldChar w:fldCharType="end"/>
            </w:r>
          </w:hyperlink>
        </w:p>
        <w:p w14:paraId="42B0EF0A" w14:textId="21117C61" w:rsidR="00992D27" w:rsidRPr="00037CBA" w:rsidRDefault="004E3A27">
          <w:pPr>
            <w:rPr>
              <w:kern w:val="0"/>
            </w:rPr>
          </w:pPr>
          <w:r w:rsidRPr="00037CBA">
            <w:rPr>
              <w:b/>
              <w:bCs/>
              <w:kern w:val="0"/>
            </w:rPr>
            <w:fldChar w:fldCharType="end"/>
          </w:r>
        </w:p>
      </w:sdtContent>
    </w:sdt>
    <w:p w14:paraId="18CF2C2D" w14:textId="77777777" w:rsidR="00D870DC" w:rsidRPr="00037CBA" w:rsidRDefault="00D870DC" w:rsidP="00D870DC">
      <w:pPr>
        <w:pStyle w:val="Turinys1"/>
        <w:rPr>
          <w:kern w:val="0"/>
        </w:rPr>
      </w:pPr>
    </w:p>
    <w:p w14:paraId="5EDE7025" w14:textId="4DF27FEF" w:rsidR="00D53B64" w:rsidRPr="0003657E" w:rsidRDefault="004E3A27" w:rsidP="00185102">
      <w:pPr>
        <w:pStyle w:val="2016TableofContent10ptbold"/>
      </w:pPr>
      <w:r w:rsidRPr="0003657E">
        <w:lastRenderedPageBreak/>
        <w:t xml:space="preserve">List of </w:t>
      </w:r>
      <w:r w:rsidR="009470C0" w:rsidRPr="0003657E">
        <w:t>f</w:t>
      </w:r>
      <w:r w:rsidRPr="0003657E">
        <w:t>igures</w:t>
      </w:r>
    </w:p>
    <w:p w14:paraId="6A846501" w14:textId="2F5E79C5" w:rsidR="00AF3937" w:rsidRPr="00037CBA" w:rsidRDefault="004E3A27">
      <w:pPr>
        <w:pStyle w:val="Iliustracijsraas"/>
        <w:rPr>
          <w:rFonts w:asciiTheme="minorHAnsi" w:eastAsiaTheme="minorEastAsia" w:hAnsiTheme="minorHAnsi" w:cstheme="minorBidi"/>
          <w:noProof w:val="0"/>
          <w:sz w:val="24"/>
          <w:szCs w:val="24"/>
          <w:lang w:val="en-GB" w:eastAsia="en-US"/>
          <w14:ligatures w14:val="standardContextual"/>
        </w:rPr>
      </w:pPr>
      <w:r w:rsidRPr="0003657E">
        <w:rPr>
          <w:noProof w:val="0"/>
          <w:lang w:val="en-GB"/>
        </w:rPr>
        <w:fldChar w:fldCharType="begin"/>
      </w:r>
      <w:r w:rsidRPr="0003657E">
        <w:rPr>
          <w:noProof w:val="0"/>
          <w:lang w:val="en-GB"/>
        </w:rPr>
        <w:instrText xml:space="preserve"> TOC \h \z \c "Figure" </w:instrText>
      </w:r>
      <w:r w:rsidRPr="0003657E">
        <w:rPr>
          <w:noProof w:val="0"/>
          <w:lang w:val="en-GB"/>
        </w:rPr>
        <w:fldChar w:fldCharType="separate"/>
      </w:r>
      <w:hyperlink w:anchor="_Toc233284204" w:history="1">
        <w:r w:rsidR="00AF3937" w:rsidRPr="0003657E">
          <w:rPr>
            <w:rStyle w:val="Hipersaitas"/>
            <w:noProof w:val="0"/>
            <w:lang w:val="en-GB"/>
          </w:rPr>
          <w:t xml:space="preserve">Fig. 1. High-level message exchange in </w:t>
        </w:r>
        <w:r w:rsidR="00CB394A" w:rsidRPr="0003657E">
          <w:rPr>
            <w:rStyle w:val="Hipersaitas"/>
            <w:noProof w:val="0"/>
            <w:lang w:val="en-GB"/>
          </w:rPr>
          <w:t>EE</w:t>
        </w:r>
        <w:r w:rsidR="009470C0" w:rsidRPr="0003657E">
          <w:rPr>
            <w:rStyle w:val="Hipersaitas"/>
            <w:noProof w:val="0"/>
            <w:lang w:val="en-GB"/>
          </w:rPr>
          <w:t>TS</w:t>
        </w:r>
        <w:r w:rsidR="00AF3937" w:rsidRPr="0003657E">
          <w:rPr>
            <w:noProof w:val="0"/>
            <w:webHidden/>
            <w:lang w:val="en-GB"/>
          </w:rPr>
          <w:tab/>
        </w:r>
        <w:r w:rsidR="00AF3937" w:rsidRPr="0003657E">
          <w:rPr>
            <w:noProof w:val="0"/>
            <w:webHidden/>
            <w:lang w:val="en-GB"/>
          </w:rPr>
          <w:fldChar w:fldCharType="begin"/>
        </w:r>
        <w:r w:rsidR="00AF3937" w:rsidRPr="0003657E">
          <w:rPr>
            <w:noProof w:val="0"/>
            <w:webHidden/>
            <w:lang w:val="en-GB"/>
          </w:rPr>
          <w:instrText xml:space="preserve"> PAGEREF _Toc233284204 \h </w:instrText>
        </w:r>
        <w:r w:rsidR="00AF3937" w:rsidRPr="0003657E">
          <w:rPr>
            <w:noProof w:val="0"/>
            <w:webHidden/>
            <w:lang w:val="en-GB"/>
          </w:rPr>
        </w:r>
        <w:r w:rsidR="00AF3937" w:rsidRPr="0003657E">
          <w:rPr>
            <w:noProof w:val="0"/>
            <w:webHidden/>
            <w:lang w:val="en-GB"/>
          </w:rPr>
          <w:fldChar w:fldCharType="separate"/>
        </w:r>
        <w:r w:rsidR="00AF3937" w:rsidRPr="0003657E">
          <w:rPr>
            <w:noProof w:val="0"/>
            <w:webHidden/>
            <w:lang w:val="en-GB"/>
          </w:rPr>
          <w:t>7</w:t>
        </w:r>
        <w:r w:rsidR="00AF3937" w:rsidRPr="0003657E">
          <w:rPr>
            <w:noProof w:val="0"/>
            <w:webHidden/>
            <w:lang w:val="en-GB"/>
          </w:rPr>
          <w:fldChar w:fldCharType="end"/>
        </w:r>
      </w:hyperlink>
    </w:p>
    <w:p w14:paraId="7423CB0D" w14:textId="3983E46E"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05" w:history="1">
        <w:r w:rsidRPr="0003657E">
          <w:rPr>
            <w:rStyle w:val="Hipersaitas"/>
            <w:noProof w:val="0"/>
            <w:lang w:val="en-GB"/>
          </w:rPr>
          <w:t>Fig. 2. Toll declaration exchange</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_Toc233284205 \h </w:instrText>
        </w:r>
        <w:r w:rsidRPr="0003657E">
          <w:rPr>
            <w:noProof w:val="0"/>
            <w:webHidden/>
            <w:lang w:val="en-GB"/>
          </w:rPr>
        </w:r>
        <w:r w:rsidRPr="0003657E">
          <w:rPr>
            <w:noProof w:val="0"/>
            <w:webHidden/>
            <w:lang w:val="en-GB"/>
          </w:rPr>
          <w:fldChar w:fldCharType="separate"/>
        </w:r>
        <w:r w:rsidRPr="0003657E">
          <w:rPr>
            <w:noProof w:val="0"/>
            <w:webHidden/>
            <w:lang w:val="en-GB"/>
          </w:rPr>
          <w:t>9</w:t>
        </w:r>
        <w:r w:rsidRPr="0003657E">
          <w:rPr>
            <w:noProof w:val="0"/>
            <w:webHidden/>
            <w:lang w:val="en-GB"/>
          </w:rPr>
          <w:fldChar w:fldCharType="end"/>
        </w:r>
      </w:hyperlink>
    </w:p>
    <w:p w14:paraId="1C319CF3" w14:textId="6113F0DF"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06" w:history="1">
        <w:r w:rsidRPr="0003657E">
          <w:rPr>
            <w:rStyle w:val="Hipersaitas"/>
            <w:noProof w:val="0"/>
            <w:lang w:val="en-GB"/>
          </w:rPr>
          <w:t>Fig. 3. Security communication flow</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_Toc233284206 \h </w:instrText>
        </w:r>
        <w:r w:rsidRPr="0003657E">
          <w:rPr>
            <w:noProof w:val="0"/>
            <w:webHidden/>
            <w:lang w:val="en-GB"/>
          </w:rPr>
        </w:r>
        <w:r w:rsidRPr="0003657E">
          <w:rPr>
            <w:noProof w:val="0"/>
            <w:webHidden/>
            <w:lang w:val="en-GB"/>
          </w:rPr>
          <w:fldChar w:fldCharType="separate"/>
        </w:r>
        <w:r w:rsidRPr="0003657E">
          <w:rPr>
            <w:noProof w:val="0"/>
            <w:webHidden/>
            <w:lang w:val="en-GB"/>
          </w:rPr>
          <w:t>14</w:t>
        </w:r>
        <w:r w:rsidRPr="0003657E">
          <w:rPr>
            <w:noProof w:val="0"/>
            <w:webHidden/>
            <w:lang w:val="en-GB"/>
          </w:rPr>
          <w:fldChar w:fldCharType="end"/>
        </w:r>
      </w:hyperlink>
    </w:p>
    <w:p w14:paraId="365EC70E" w14:textId="0BA5CE3E"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07" w:history="1">
        <w:r w:rsidRPr="0003657E">
          <w:rPr>
            <w:rStyle w:val="Hipersaitas"/>
            <w:noProof w:val="0"/>
            <w:lang w:val="en-GB"/>
          </w:rPr>
          <w:t>Fig. 4. Exchange of trust objects</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_Toc233284207 \h </w:instrText>
        </w:r>
        <w:r w:rsidRPr="0003657E">
          <w:rPr>
            <w:noProof w:val="0"/>
            <w:webHidden/>
            <w:lang w:val="en-GB"/>
          </w:rPr>
        </w:r>
        <w:r w:rsidRPr="0003657E">
          <w:rPr>
            <w:noProof w:val="0"/>
            <w:webHidden/>
            <w:lang w:val="en-GB"/>
          </w:rPr>
          <w:fldChar w:fldCharType="separate"/>
        </w:r>
        <w:r w:rsidRPr="0003657E">
          <w:rPr>
            <w:noProof w:val="0"/>
            <w:webHidden/>
            <w:lang w:val="en-GB"/>
          </w:rPr>
          <w:t>15</w:t>
        </w:r>
        <w:r w:rsidRPr="0003657E">
          <w:rPr>
            <w:noProof w:val="0"/>
            <w:webHidden/>
            <w:lang w:val="en-GB"/>
          </w:rPr>
          <w:fldChar w:fldCharType="end"/>
        </w:r>
      </w:hyperlink>
    </w:p>
    <w:p w14:paraId="2CB226E0" w14:textId="6D074770" w:rsidR="008B7406" w:rsidRPr="0003657E" w:rsidRDefault="004E3A27" w:rsidP="00185102">
      <w:pPr>
        <w:pStyle w:val="2016TableofContent10ptbold"/>
      </w:pPr>
      <w:r w:rsidRPr="0003657E">
        <w:fldChar w:fldCharType="end"/>
      </w:r>
    </w:p>
    <w:p w14:paraId="498A3159" w14:textId="77777777" w:rsidR="00D53B64" w:rsidRPr="0003657E" w:rsidRDefault="004E3A27" w:rsidP="00185102">
      <w:pPr>
        <w:pStyle w:val="2016TableofContent10ptbold"/>
      </w:pPr>
      <w:r w:rsidRPr="0003657E">
        <w:t>List of tables</w:t>
      </w:r>
    </w:p>
    <w:p w14:paraId="7AC5C8F2" w14:textId="79793E55" w:rsidR="00AF3937" w:rsidRPr="00037CBA" w:rsidRDefault="004E3A27">
      <w:pPr>
        <w:pStyle w:val="Iliustracijsraas"/>
        <w:rPr>
          <w:rFonts w:asciiTheme="minorHAnsi" w:eastAsiaTheme="minorEastAsia" w:hAnsiTheme="minorHAnsi" w:cstheme="minorBidi"/>
          <w:noProof w:val="0"/>
          <w:sz w:val="24"/>
          <w:szCs w:val="24"/>
          <w:lang w:val="en-GB" w:eastAsia="en-US"/>
          <w14:ligatures w14:val="standardContextual"/>
        </w:rPr>
      </w:pPr>
      <w:r w:rsidRPr="0003657E">
        <w:rPr>
          <w:noProof w:val="0"/>
          <w:lang w:val="en-GB"/>
        </w:rPr>
        <w:fldChar w:fldCharType="begin"/>
      </w:r>
      <w:r w:rsidRPr="0003657E">
        <w:rPr>
          <w:noProof w:val="0"/>
          <w:lang w:val="en-GB"/>
        </w:rPr>
        <w:instrText xml:space="preserve"> TOC \h \z \c "Table" </w:instrText>
      </w:r>
      <w:r w:rsidRPr="0003657E">
        <w:rPr>
          <w:noProof w:val="0"/>
          <w:lang w:val="en-GB"/>
        </w:rPr>
        <w:fldChar w:fldCharType="separate"/>
      </w:r>
      <w:hyperlink w:anchor="_Toc233284237" w:history="1">
        <w:r w:rsidR="00AF3937" w:rsidRPr="0003657E">
          <w:rPr>
            <w:rStyle w:val="Hipersaitas"/>
            <w:noProof w:val="0"/>
            <w:lang w:val="en-GB"/>
          </w:rPr>
          <w:t>Table</w:t>
        </w:r>
        <w:r w:rsidR="009470C0" w:rsidRPr="0003657E">
          <w:rPr>
            <w:rStyle w:val="Hipersaitas"/>
            <w:noProof w:val="0"/>
            <w:lang w:val="en-GB"/>
          </w:rPr>
          <w:t xml:space="preserve"> 1</w:t>
        </w:r>
        <w:r w:rsidR="00AF3937" w:rsidRPr="0003657E">
          <w:rPr>
            <w:rStyle w:val="Hipersaitas"/>
            <w:noProof w:val="0"/>
            <w:lang w:val="en-GB"/>
          </w:rPr>
          <w:t>. Overview of changes</w:t>
        </w:r>
        <w:r w:rsidR="00AF3937" w:rsidRPr="0003657E">
          <w:rPr>
            <w:noProof w:val="0"/>
            <w:webHidden/>
            <w:lang w:val="en-GB"/>
          </w:rPr>
          <w:tab/>
        </w:r>
        <w:r w:rsidR="00AF3937" w:rsidRPr="0003657E">
          <w:rPr>
            <w:noProof w:val="0"/>
            <w:webHidden/>
            <w:lang w:val="en-GB"/>
          </w:rPr>
          <w:fldChar w:fldCharType="begin"/>
        </w:r>
        <w:r w:rsidR="00AF3937" w:rsidRPr="0003657E">
          <w:rPr>
            <w:noProof w:val="0"/>
            <w:webHidden/>
            <w:lang w:val="en-GB"/>
          </w:rPr>
          <w:instrText xml:space="preserve"> PAGEREF _Toc233284237 \h </w:instrText>
        </w:r>
        <w:r w:rsidR="00AF3937" w:rsidRPr="0003657E">
          <w:rPr>
            <w:noProof w:val="0"/>
            <w:webHidden/>
            <w:lang w:val="en-GB"/>
          </w:rPr>
        </w:r>
        <w:r w:rsidR="00AF3937" w:rsidRPr="0003657E">
          <w:rPr>
            <w:noProof w:val="0"/>
            <w:webHidden/>
            <w:lang w:val="en-GB"/>
          </w:rPr>
          <w:fldChar w:fldCharType="separate"/>
        </w:r>
        <w:r w:rsidR="00AF3937" w:rsidRPr="0003657E">
          <w:rPr>
            <w:noProof w:val="0"/>
            <w:webHidden/>
            <w:lang w:val="en-GB"/>
          </w:rPr>
          <w:t>2</w:t>
        </w:r>
        <w:r w:rsidR="00AF3937" w:rsidRPr="0003657E">
          <w:rPr>
            <w:noProof w:val="0"/>
            <w:webHidden/>
            <w:lang w:val="en-GB"/>
          </w:rPr>
          <w:fldChar w:fldCharType="end"/>
        </w:r>
      </w:hyperlink>
    </w:p>
    <w:p w14:paraId="10BAEEF8" w14:textId="34E7C494"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38" w:history="1">
        <w:r w:rsidRPr="0003657E">
          <w:rPr>
            <w:rStyle w:val="Hipersaitas"/>
            <w:noProof w:val="0"/>
            <w:lang w:val="en-GB"/>
          </w:rPr>
          <w:t>Table 2. Data exchanged</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_Toc233284238 \h </w:instrText>
        </w:r>
        <w:r w:rsidRPr="0003657E">
          <w:rPr>
            <w:noProof w:val="0"/>
            <w:webHidden/>
            <w:lang w:val="en-GB"/>
          </w:rPr>
        </w:r>
        <w:r w:rsidRPr="0003657E">
          <w:rPr>
            <w:noProof w:val="0"/>
            <w:webHidden/>
            <w:lang w:val="en-GB"/>
          </w:rPr>
          <w:fldChar w:fldCharType="separate"/>
        </w:r>
        <w:r w:rsidRPr="0003657E">
          <w:rPr>
            <w:noProof w:val="0"/>
            <w:webHidden/>
            <w:lang w:val="en-GB"/>
          </w:rPr>
          <w:t>6</w:t>
        </w:r>
        <w:r w:rsidRPr="0003657E">
          <w:rPr>
            <w:noProof w:val="0"/>
            <w:webHidden/>
            <w:lang w:val="en-GB"/>
          </w:rPr>
          <w:fldChar w:fldCharType="end"/>
        </w:r>
      </w:hyperlink>
    </w:p>
    <w:p w14:paraId="6E6E47BA" w14:textId="3A6D256D"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39" w:history="1">
        <w:r w:rsidRPr="0003657E">
          <w:rPr>
            <w:rStyle w:val="Hipersaitas"/>
            <w:noProof w:val="0"/>
            <w:lang w:val="en-GB"/>
          </w:rPr>
          <w:t>Table 3. Deadlines for declaring tolls</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_Toc233284239 \h </w:instrText>
        </w:r>
        <w:r w:rsidRPr="0003657E">
          <w:rPr>
            <w:noProof w:val="0"/>
            <w:webHidden/>
            <w:lang w:val="en-GB"/>
          </w:rPr>
        </w:r>
        <w:r w:rsidRPr="0003657E">
          <w:rPr>
            <w:noProof w:val="0"/>
            <w:webHidden/>
            <w:lang w:val="en-GB"/>
          </w:rPr>
          <w:fldChar w:fldCharType="separate"/>
        </w:r>
        <w:r w:rsidRPr="0003657E">
          <w:rPr>
            <w:noProof w:val="0"/>
            <w:webHidden/>
            <w:lang w:val="en-GB"/>
          </w:rPr>
          <w:t>10</w:t>
        </w:r>
        <w:r w:rsidRPr="0003657E">
          <w:rPr>
            <w:noProof w:val="0"/>
            <w:webHidden/>
            <w:lang w:val="en-GB"/>
          </w:rPr>
          <w:fldChar w:fldCharType="end"/>
        </w:r>
      </w:hyperlink>
    </w:p>
    <w:p w14:paraId="17C2AE26" w14:textId="0841A144"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40" w:history="1">
        <w:r w:rsidRPr="0003657E">
          <w:rPr>
            <w:rStyle w:val="Hipersaitas"/>
            <w:noProof w:val="0"/>
            <w:lang w:val="en-GB"/>
          </w:rPr>
          <w:t>Table 4. Multi-layered security architecture</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_Toc233284240 \h </w:instrText>
        </w:r>
        <w:r w:rsidRPr="0003657E">
          <w:rPr>
            <w:noProof w:val="0"/>
            <w:webHidden/>
            <w:lang w:val="en-GB"/>
          </w:rPr>
        </w:r>
        <w:r w:rsidRPr="0003657E">
          <w:rPr>
            <w:noProof w:val="0"/>
            <w:webHidden/>
            <w:lang w:val="en-GB"/>
          </w:rPr>
          <w:fldChar w:fldCharType="separate"/>
        </w:r>
        <w:r w:rsidRPr="0003657E">
          <w:rPr>
            <w:noProof w:val="0"/>
            <w:webHidden/>
            <w:lang w:val="en-GB"/>
          </w:rPr>
          <w:t>12</w:t>
        </w:r>
        <w:r w:rsidRPr="0003657E">
          <w:rPr>
            <w:noProof w:val="0"/>
            <w:webHidden/>
            <w:lang w:val="en-GB"/>
          </w:rPr>
          <w:fldChar w:fldCharType="end"/>
        </w:r>
      </w:hyperlink>
    </w:p>
    <w:p w14:paraId="229F99C9" w14:textId="3B59367E"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41" w:history="1">
        <w:r w:rsidRPr="0003657E">
          <w:rPr>
            <w:rStyle w:val="Hipersaitas"/>
            <w:noProof w:val="0"/>
            <w:lang w:val="en-GB"/>
          </w:rPr>
          <w:t xml:space="preserve">Table 5. </w:t>
        </w:r>
        <w:r w:rsidR="0039325B" w:rsidRPr="0003657E">
          <w:rPr>
            <w:rStyle w:val="Hipersaitas"/>
            <w:noProof w:val="0"/>
            <w:lang w:val="en-GB"/>
          </w:rPr>
          <w:t>EETS</w:t>
        </w:r>
        <w:r w:rsidR="00CB394A" w:rsidRPr="0003657E">
          <w:rPr>
            <w:rStyle w:val="Hipersaitas"/>
            <w:noProof w:val="0"/>
            <w:lang w:val="en-GB"/>
          </w:rPr>
          <w:t xml:space="preserve"> </w:t>
        </w:r>
        <w:r w:rsidRPr="0003657E">
          <w:rPr>
            <w:rStyle w:val="Hipersaitas"/>
            <w:noProof w:val="0"/>
            <w:lang w:val="en-GB"/>
          </w:rPr>
          <w:t>APCI object</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_Toc233284241 \h </w:instrText>
        </w:r>
        <w:r w:rsidRPr="0003657E">
          <w:rPr>
            <w:noProof w:val="0"/>
            <w:webHidden/>
            <w:lang w:val="en-GB"/>
          </w:rPr>
        </w:r>
        <w:r w:rsidRPr="0003657E">
          <w:rPr>
            <w:noProof w:val="0"/>
            <w:webHidden/>
            <w:lang w:val="en-GB"/>
          </w:rPr>
          <w:fldChar w:fldCharType="separate"/>
        </w:r>
        <w:r w:rsidRPr="0003657E">
          <w:rPr>
            <w:noProof w:val="0"/>
            <w:webHidden/>
            <w:lang w:val="en-GB"/>
          </w:rPr>
          <w:t>18</w:t>
        </w:r>
        <w:r w:rsidRPr="0003657E">
          <w:rPr>
            <w:noProof w:val="0"/>
            <w:webHidden/>
            <w:lang w:val="en-GB"/>
          </w:rPr>
          <w:fldChar w:fldCharType="end"/>
        </w:r>
      </w:hyperlink>
    </w:p>
    <w:p w14:paraId="5FDB6D6A" w14:textId="688C641A"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42" w:history="1">
        <w:r w:rsidRPr="0003657E">
          <w:rPr>
            <w:rStyle w:val="Hipersaitas"/>
            <w:noProof w:val="0"/>
            <w:lang w:val="en-GB"/>
          </w:rPr>
          <w:t xml:space="preserve">Table 6. </w:t>
        </w:r>
        <w:r w:rsidR="0039325B" w:rsidRPr="0003657E">
          <w:rPr>
            <w:rStyle w:val="Hipersaitas"/>
            <w:noProof w:val="0"/>
            <w:lang w:val="en-GB"/>
          </w:rPr>
          <w:t>EETS</w:t>
        </w:r>
        <w:r w:rsidR="00CB394A" w:rsidRPr="0003657E">
          <w:rPr>
            <w:rStyle w:val="Hipersaitas"/>
            <w:noProof w:val="0"/>
            <w:lang w:val="en-GB"/>
          </w:rPr>
          <w:t xml:space="preserve"> </w:t>
        </w:r>
        <w:r w:rsidRPr="0003657E">
          <w:rPr>
            <w:rStyle w:val="Hipersaitas"/>
            <w:noProof w:val="0"/>
            <w:lang w:val="en-GB"/>
          </w:rPr>
          <w:t>TD configurations</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_Toc233284242 \h </w:instrText>
        </w:r>
        <w:r w:rsidRPr="0003657E">
          <w:rPr>
            <w:noProof w:val="0"/>
            <w:webHidden/>
            <w:lang w:val="en-GB"/>
          </w:rPr>
        </w:r>
        <w:r w:rsidRPr="0003657E">
          <w:rPr>
            <w:noProof w:val="0"/>
            <w:webHidden/>
            <w:lang w:val="en-GB"/>
          </w:rPr>
          <w:fldChar w:fldCharType="separate"/>
        </w:r>
        <w:r w:rsidRPr="0003657E">
          <w:rPr>
            <w:noProof w:val="0"/>
            <w:webHidden/>
            <w:lang w:val="en-GB"/>
          </w:rPr>
          <w:t>19</w:t>
        </w:r>
        <w:r w:rsidRPr="0003657E">
          <w:rPr>
            <w:noProof w:val="0"/>
            <w:webHidden/>
            <w:lang w:val="en-GB"/>
          </w:rPr>
          <w:fldChar w:fldCharType="end"/>
        </w:r>
      </w:hyperlink>
    </w:p>
    <w:p w14:paraId="00015A99" w14:textId="6CE91B99"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43" w:history="1">
        <w:r w:rsidRPr="0003657E">
          <w:rPr>
            <w:rStyle w:val="Hipersaitas"/>
            <w:noProof w:val="0"/>
            <w:lang w:val="en-GB"/>
          </w:rPr>
          <w:t xml:space="preserve">Table 7. </w:t>
        </w:r>
        <w:r w:rsidR="0039325B" w:rsidRPr="0003657E">
          <w:rPr>
            <w:rStyle w:val="Hipersaitas"/>
            <w:noProof w:val="0"/>
            <w:lang w:val="en-GB"/>
          </w:rPr>
          <w:t>EETS</w:t>
        </w:r>
        <w:r w:rsidR="00CB394A" w:rsidRPr="0003657E">
          <w:rPr>
            <w:rStyle w:val="Hipersaitas"/>
            <w:noProof w:val="0"/>
            <w:lang w:val="en-GB"/>
          </w:rPr>
          <w:t xml:space="preserve"> </w:t>
        </w:r>
        <w:r w:rsidRPr="0003657E">
          <w:rPr>
            <w:rStyle w:val="Hipersaitas"/>
            <w:noProof w:val="0"/>
            <w:lang w:val="en-GB"/>
          </w:rPr>
          <w:t>TD object</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_Toc233284243 \h </w:instrText>
        </w:r>
        <w:r w:rsidRPr="0003657E">
          <w:rPr>
            <w:noProof w:val="0"/>
            <w:webHidden/>
            <w:lang w:val="en-GB"/>
          </w:rPr>
        </w:r>
        <w:r w:rsidRPr="0003657E">
          <w:rPr>
            <w:noProof w:val="0"/>
            <w:webHidden/>
            <w:lang w:val="en-GB"/>
          </w:rPr>
          <w:fldChar w:fldCharType="separate"/>
        </w:r>
        <w:r w:rsidRPr="0003657E">
          <w:rPr>
            <w:noProof w:val="0"/>
            <w:webHidden/>
            <w:lang w:val="en-GB"/>
          </w:rPr>
          <w:t>22</w:t>
        </w:r>
        <w:r w:rsidRPr="0003657E">
          <w:rPr>
            <w:noProof w:val="0"/>
            <w:webHidden/>
            <w:lang w:val="en-GB"/>
          </w:rPr>
          <w:fldChar w:fldCharType="end"/>
        </w:r>
      </w:hyperlink>
    </w:p>
    <w:p w14:paraId="4EFD3FF3" w14:textId="45D4BAD6" w:rsidR="00AF3937" w:rsidRPr="00037CBA" w:rsidRDefault="00AF3937">
      <w:pPr>
        <w:pStyle w:val="Iliustracijsraas"/>
        <w:rPr>
          <w:rFonts w:asciiTheme="minorHAnsi" w:eastAsiaTheme="minorEastAsia" w:hAnsiTheme="minorHAnsi" w:cstheme="minorBidi"/>
          <w:noProof w:val="0"/>
          <w:sz w:val="24"/>
          <w:szCs w:val="24"/>
          <w:lang w:val="en-GB" w:eastAsia="en-US"/>
          <w14:ligatures w14:val="standardContextual"/>
        </w:rPr>
      </w:pPr>
      <w:hyperlink w:anchor="_Toc233284244" w:history="1">
        <w:r w:rsidRPr="0003657E">
          <w:rPr>
            <w:rStyle w:val="Hipersaitas"/>
            <w:noProof w:val="0"/>
            <w:lang w:val="en-GB"/>
          </w:rPr>
          <w:t xml:space="preserve">Table 8. </w:t>
        </w:r>
        <w:r w:rsidR="0039325B" w:rsidRPr="0003657E">
          <w:rPr>
            <w:rStyle w:val="Hipersaitas"/>
            <w:noProof w:val="0"/>
            <w:lang w:val="en-GB"/>
          </w:rPr>
          <w:t>EETS</w:t>
        </w:r>
        <w:r w:rsidR="00CB394A" w:rsidRPr="0003657E">
          <w:rPr>
            <w:rStyle w:val="Hipersaitas"/>
            <w:noProof w:val="0"/>
            <w:lang w:val="en-GB"/>
          </w:rPr>
          <w:t xml:space="preserve"> </w:t>
        </w:r>
        <w:r w:rsidRPr="0003657E">
          <w:rPr>
            <w:rStyle w:val="Hipersaitas"/>
            <w:noProof w:val="0"/>
            <w:lang w:val="en-GB"/>
          </w:rPr>
          <w:t>ACK object</w:t>
        </w:r>
        <w:r w:rsidRPr="0003657E">
          <w:rPr>
            <w:noProof w:val="0"/>
            <w:webHidden/>
            <w:lang w:val="en-GB"/>
          </w:rPr>
          <w:tab/>
        </w:r>
        <w:r w:rsidRPr="0003657E">
          <w:rPr>
            <w:noProof w:val="0"/>
            <w:webHidden/>
            <w:lang w:val="en-GB"/>
          </w:rPr>
          <w:fldChar w:fldCharType="begin"/>
        </w:r>
        <w:r w:rsidRPr="0003657E">
          <w:rPr>
            <w:noProof w:val="0"/>
            <w:webHidden/>
            <w:lang w:val="en-GB"/>
          </w:rPr>
          <w:instrText xml:space="preserve"> PAGEREF _Toc233284244 \h </w:instrText>
        </w:r>
        <w:r w:rsidRPr="0003657E">
          <w:rPr>
            <w:noProof w:val="0"/>
            <w:webHidden/>
            <w:lang w:val="en-GB"/>
          </w:rPr>
        </w:r>
        <w:r w:rsidRPr="0003657E">
          <w:rPr>
            <w:noProof w:val="0"/>
            <w:webHidden/>
            <w:lang w:val="en-GB"/>
          </w:rPr>
          <w:fldChar w:fldCharType="separate"/>
        </w:r>
        <w:r w:rsidRPr="0003657E">
          <w:rPr>
            <w:noProof w:val="0"/>
            <w:webHidden/>
            <w:lang w:val="en-GB"/>
          </w:rPr>
          <w:t>23</w:t>
        </w:r>
        <w:r w:rsidRPr="0003657E">
          <w:rPr>
            <w:noProof w:val="0"/>
            <w:webHidden/>
            <w:lang w:val="en-GB"/>
          </w:rPr>
          <w:fldChar w:fldCharType="end"/>
        </w:r>
      </w:hyperlink>
    </w:p>
    <w:p w14:paraId="2EDCE960" w14:textId="648B3919" w:rsidR="00D20F08" w:rsidRPr="00037CBA" w:rsidRDefault="004E3A27" w:rsidP="00E16778">
      <w:pPr>
        <w:pStyle w:val="2016Bodytext10pt"/>
        <w:rPr>
          <w:kern w:val="0"/>
          <w:lang w:val="en-GB"/>
        </w:rPr>
      </w:pPr>
      <w:r w:rsidRPr="00037CBA">
        <w:rPr>
          <w:kern w:val="0"/>
          <w:lang w:val="en-GB"/>
        </w:rPr>
        <w:fldChar w:fldCharType="end"/>
      </w:r>
      <w:r w:rsidRPr="00037CBA">
        <w:rPr>
          <w:kern w:val="0"/>
          <w:lang w:val="en-GB"/>
        </w:rPr>
        <w:br w:type="page"/>
      </w:r>
      <w:bookmarkStart w:id="15" w:name="_Toc132170508"/>
      <w:bookmarkStart w:id="16" w:name="_Toc133230077"/>
      <w:bookmarkStart w:id="17" w:name="_Toc133651525"/>
      <w:bookmarkStart w:id="18" w:name="_Toc153872907"/>
      <w:bookmarkStart w:id="19" w:name="_Toc193524690"/>
      <w:bookmarkEnd w:id="5"/>
      <w:bookmarkEnd w:id="6"/>
      <w:bookmarkEnd w:id="7"/>
      <w:bookmarkEnd w:id="8"/>
      <w:bookmarkEnd w:id="9"/>
      <w:bookmarkEnd w:id="10"/>
      <w:bookmarkEnd w:id="11"/>
      <w:bookmarkEnd w:id="12"/>
      <w:bookmarkEnd w:id="13"/>
      <w:bookmarkEnd w:id="14"/>
    </w:p>
    <w:p w14:paraId="238856FB" w14:textId="16D87DD1" w:rsidR="00CF78B4" w:rsidRPr="00037CBA" w:rsidRDefault="00CF78B4" w:rsidP="00CF78B4">
      <w:pPr>
        <w:pStyle w:val="Antrat1"/>
        <w:rPr>
          <w:kern w:val="0"/>
        </w:rPr>
      </w:pPr>
      <w:bookmarkStart w:id="20" w:name="scroll-bookmark-2"/>
      <w:bookmarkStart w:id="21" w:name="_Toc239033759"/>
      <w:bookmarkEnd w:id="20"/>
      <w:r w:rsidRPr="00037CBA">
        <w:rPr>
          <w:iCs/>
          <w:kern w:val="0"/>
        </w:rPr>
        <w:lastRenderedPageBreak/>
        <w:t>Purpose</w:t>
      </w:r>
      <w:bookmarkEnd w:id="21"/>
    </w:p>
    <w:p w14:paraId="2BDC92B6" w14:textId="77777777" w:rsidR="00CF78B4" w:rsidRPr="00037CBA" w:rsidRDefault="00CF78B4">
      <w:pPr>
        <w:rPr>
          <w:kern w:val="0"/>
        </w:rPr>
      </w:pPr>
    </w:p>
    <w:p w14:paraId="6BF1DBB8" w14:textId="29E0C704" w:rsidR="00D25BDF" w:rsidRPr="00037CBA" w:rsidRDefault="004E3A27" w:rsidP="00866090">
      <w:pPr>
        <w:rPr>
          <w:kern w:val="0"/>
        </w:rPr>
      </w:pPr>
      <w:r w:rsidRPr="00037CBA">
        <w:rPr>
          <w:kern w:val="0"/>
        </w:rPr>
        <w:t>This document describes the integration requirements and aspects to be taken into account by</w:t>
      </w:r>
      <w:r w:rsidR="00F30177" w:rsidRPr="0003657E">
        <w:rPr>
          <w:kern w:val="0"/>
        </w:rPr>
        <w:t xml:space="preserve"> </w:t>
      </w:r>
      <w:r w:rsidR="00DE2BEC" w:rsidRPr="0003657E">
        <w:rPr>
          <w:kern w:val="0"/>
        </w:rPr>
        <w:t>OBE</w:t>
      </w:r>
      <w:r w:rsidR="0034238B" w:rsidRPr="00037CBA">
        <w:rPr>
          <w:kern w:val="0"/>
        </w:rPr>
        <w:t xml:space="preserve"> </w:t>
      </w:r>
      <w:r w:rsidR="001E3A03" w:rsidRPr="0003657E">
        <w:rPr>
          <w:kern w:val="0"/>
        </w:rPr>
        <w:t>Provider</w:t>
      </w:r>
      <w:r w:rsidRPr="00037CBA">
        <w:rPr>
          <w:kern w:val="0"/>
        </w:rPr>
        <w:t xml:space="preserve">s, as well as the data objects exchanged between the </w:t>
      </w:r>
      <w:r w:rsidR="009207AB">
        <w:rPr>
          <w:kern w:val="0"/>
        </w:rPr>
        <w:t>T</w:t>
      </w:r>
      <w:r w:rsidRPr="00037CBA">
        <w:rPr>
          <w:kern w:val="0"/>
        </w:rPr>
        <w:t xml:space="preserve">oll </w:t>
      </w:r>
      <w:r w:rsidR="009207AB">
        <w:rPr>
          <w:kern w:val="0"/>
        </w:rPr>
        <w:t>C</w:t>
      </w:r>
      <w:r w:rsidR="00031527" w:rsidRPr="0003657E">
        <w:rPr>
          <w:kern w:val="0"/>
        </w:rPr>
        <w:t>harger</w:t>
      </w:r>
      <w:r w:rsidR="00031527" w:rsidRPr="00037CBA">
        <w:rPr>
          <w:kern w:val="0"/>
        </w:rPr>
        <w:t xml:space="preserve"> </w:t>
      </w:r>
      <w:r w:rsidRPr="00037CBA">
        <w:rPr>
          <w:kern w:val="0"/>
        </w:rPr>
        <w:t>and the</w:t>
      </w:r>
      <w:r w:rsidR="00F30177" w:rsidRPr="0003657E">
        <w:rPr>
          <w:kern w:val="0"/>
        </w:rPr>
        <w:t xml:space="preserve"> </w:t>
      </w:r>
      <w:r w:rsidR="00DE2BEC" w:rsidRPr="0003657E">
        <w:rPr>
          <w:kern w:val="0"/>
        </w:rPr>
        <w:t>OBE</w:t>
      </w:r>
      <w:r w:rsidR="001E3A03" w:rsidRPr="0003657E">
        <w:rPr>
          <w:kern w:val="0"/>
        </w:rPr>
        <w:t xml:space="preserve"> Provider</w:t>
      </w:r>
      <w:r w:rsidRPr="00037CBA">
        <w:rPr>
          <w:kern w:val="0"/>
        </w:rPr>
        <w:t xml:space="preserve">, based on the EFC (Electronic Fee Collection) toolset standard ISO 12855. </w:t>
      </w:r>
      <w:r w:rsidR="00DE2BEC" w:rsidRPr="0003657E">
        <w:rPr>
          <w:kern w:val="0"/>
        </w:rPr>
        <w:t>OBE</w:t>
      </w:r>
      <w:r w:rsidR="00866090" w:rsidRPr="00037CBA">
        <w:rPr>
          <w:kern w:val="0"/>
        </w:rPr>
        <w:t xml:space="preserve"> </w:t>
      </w:r>
      <w:r w:rsidR="001E3A03" w:rsidRPr="0003657E">
        <w:rPr>
          <w:kern w:val="0"/>
        </w:rPr>
        <w:t>Provider</w:t>
      </w:r>
      <w:r w:rsidRPr="00037CBA">
        <w:rPr>
          <w:kern w:val="0"/>
        </w:rPr>
        <w:t xml:space="preserve">s integrate with the solution in accordance with the standard </w:t>
      </w:r>
      <w:r w:rsidR="00866090" w:rsidRPr="0003657E">
        <w:rPr>
          <w:kern w:val="0"/>
        </w:rPr>
        <w:t>“</w:t>
      </w:r>
      <w:r w:rsidRPr="00037CBA">
        <w:rPr>
          <w:kern w:val="0"/>
        </w:rPr>
        <w:t xml:space="preserve">Electronic fee collection – Information exchange between service provision and toll </w:t>
      </w:r>
      <w:r w:rsidR="00866090" w:rsidRPr="0003657E">
        <w:rPr>
          <w:kern w:val="0"/>
        </w:rPr>
        <w:t>charging”</w:t>
      </w:r>
      <w:r w:rsidRPr="00037CBA">
        <w:rPr>
          <w:kern w:val="0"/>
        </w:rPr>
        <w:t xml:space="preserve"> (ISO 12855:2025) and the related standard </w:t>
      </w:r>
      <w:r w:rsidR="00866090" w:rsidRPr="0003657E">
        <w:rPr>
          <w:kern w:val="0"/>
        </w:rPr>
        <w:t>“</w:t>
      </w:r>
      <w:r w:rsidRPr="00037CBA">
        <w:rPr>
          <w:kern w:val="0"/>
        </w:rPr>
        <w:t xml:space="preserve">Electronic fee collection – </w:t>
      </w:r>
      <w:r w:rsidR="00866090" w:rsidRPr="0003657E">
        <w:rPr>
          <w:kern w:val="0"/>
        </w:rPr>
        <w:t>System architecture for vehicle-related tolling. Part 3: Data dictionary”</w:t>
      </w:r>
      <w:r w:rsidRPr="00037CBA">
        <w:rPr>
          <w:kern w:val="0"/>
        </w:rPr>
        <w:t xml:space="preserve"> ISO/TS 17573-3:2021. The main ASN.1 specifications can be found in </w:t>
      </w:r>
      <w:hyperlink r:id="rId17" w:history="1">
        <w:r w:rsidRPr="00037CBA">
          <w:rPr>
            <w:rStyle w:val="Hipersaitas"/>
            <w:kern w:val="0"/>
          </w:rPr>
          <w:t>ISO 12855 ASN.1</w:t>
        </w:r>
      </w:hyperlink>
      <w:r w:rsidRPr="00037CBA">
        <w:rPr>
          <w:kern w:val="0"/>
        </w:rPr>
        <w:t xml:space="preserve"> and </w:t>
      </w:r>
      <w:hyperlink r:id="rId18" w:history="1">
        <w:r w:rsidRPr="00037CBA">
          <w:rPr>
            <w:rStyle w:val="Hipersaitas"/>
            <w:kern w:val="0"/>
          </w:rPr>
          <w:t>ISO 17575 ASN.1</w:t>
        </w:r>
      </w:hyperlink>
      <w:r w:rsidRPr="00037CBA">
        <w:rPr>
          <w:kern w:val="0"/>
        </w:rPr>
        <w:t>. As no relevant version of the ISO 16986 profile had been published at the time of drafting this document, the solution has been aligned with the available draft version. The right to make amendments is reserved.</w:t>
      </w:r>
    </w:p>
    <w:p w14:paraId="38870580" w14:textId="2F3FAEDC" w:rsidR="00097F59" w:rsidRPr="00037CBA" w:rsidRDefault="004E3A27">
      <w:pPr>
        <w:rPr>
          <w:kern w:val="0"/>
        </w:rPr>
      </w:pPr>
      <w:r w:rsidRPr="00037CBA">
        <w:rPr>
          <w:kern w:val="0"/>
        </w:rPr>
        <w:t xml:space="preserve">This document provides a general description of the solution and its configurations. Specific project configurations take precedence over general aspects and </w:t>
      </w:r>
      <w:r w:rsidR="00B551F3" w:rsidRPr="0003657E">
        <w:rPr>
          <w:kern w:val="0"/>
        </w:rPr>
        <w:t>shall</w:t>
      </w:r>
      <w:r w:rsidR="00B551F3" w:rsidRPr="00037CBA">
        <w:rPr>
          <w:kern w:val="0"/>
        </w:rPr>
        <w:t xml:space="preserve"> </w:t>
      </w:r>
      <w:r w:rsidRPr="00037CBA">
        <w:rPr>
          <w:kern w:val="0"/>
        </w:rPr>
        <w:t>be defined during the integration process.</w:t>
      </w:r>
    </w:p>
    <w:p w14:paraId="0DB02DD7" w14:textId="77777777" w:rsidR="00CF78B4" w:rsidRPr="00037CBA" w:rsidRDefault="00CF78B4">
      <w:pPr>
        <w:rPr>
          <w:i/>
          <w:kern w:val="0"/>
          <w:sz w:val="36"/>
        </w:rPr>
      </w:pPr>
      <w:bookmarkStart w:id="22" w:name="scroll-bookmark-4"/>
      <w:bookmarkStart w:id="23" w:name="scroll-bookmark-5"/>
      <w:bookmarkEnd w:id="22"/>
      <w:r w:rsidRPr="00037CBA">
        <w:rPr>
          <w:kern w:val="0"/>
        </w:rPr>
        <w:br w:type="page"/>
      </w:r>
    </w:p>
    <w:p w14:paraId="2EEAC975" w14:textId="0A5F864F" w:rsidR="00097F59" w:rsidRPr="00037CBA" w:rsidRDefault="004E3A27">
      <w:pPr>
        <w:pStyle w:val="Antrat1"/>
        <w:rPr>
          <w:kern w:val="0"/>
        </w:rPr>
      </w:pPr>
      <w:bookmarkStart w:id="24" w:name="_Toc239033760"/>
      <w:r w:rsidRPr="00037CBA">
        <w:rPr>
          <w:iCs/>
          <w:kern w:val="0"/>
        </w:rPr>
        <w:lastRenderedPageBreak/>
        <w:t>Data exchange</w:t>
      </w:r>
      <w:bookmarkEnd w:id="23"/>
      <w:bookmarkEnd w:id="24"/>
    </w:p>
    <w:p w14:paraId="003F4BB3" w14:textId="77777777" w:rsidR="00097F59" w:rsidRPr="00037CBA" w:rsidRDefault="004E3A27">
      <w:pPr>
        <w:rPr>
          <w:kern w:val="0"/>
        </w:rPr>
      </w:pPr>
      <w:r w:rsidRPr="00037CBA">
        <w:rPr>
          <w:kern w:val="0"/>
        </w:rPr>
        <w:t>The following two entities exchange the data objects described in this section:</w:t>
      </w:r>
    </w:p>
    <w:p w14:paraId="1747BC5D" w14:textId="32AA1F49" w:rsidR="00097F59" w:rsidRPr="0003657E" w:rsidRDefault="004E3A27" w:rsidP="004E3A27">
      <w:pPr>
        <w:pStyle w:val="ScrollListBullet"/>
        <w:numPr>
          <w:ilvl w:val="0"/>
          <w:numId w:val="23"/>
        </w:numPr>
        <w:rPr>
          <w:lang w:val="en-GB"/>
        </w:rPr>
      </w:pPr>
      <w:r w:rsidRPr="0003657E">
        <w:rPr>
          <w:lang w:val="en-GB"/>
        </w:rPr>
        <w:t xml:space="preserve">The </w:t>
      </w:r>
      <w:r w:rsidR="009207AB">
        <w:rPr>
          <w:lang w:val="en-GB"/>
        </w:rPr>
        <w:t>T</w:t>
      </w:r>
      <w:r w:rsidRPr="0003657E">
        <w:rPr>
          <w:lang w:val="en-GB"/>
        </w:rPr>
        <w:t xml:space="preserve">oll </w:t>
      </w:r>
      <w:r w:rsidR="009207AB">
        <w:rPr>
          <w:lang w:val="en-GB"/>
        </w:rPr>
        <w:t>C</w:t>
      </w:r>
      <w:r w:rsidR="00031527" w:rsidRPr="0003657E">
        <w:rPr>
          <w:lang w:val="en-GB"/>
        </w:rPr>
        <w:t>harger</w:t>
      </w:r>
      <w:r w:rsidR="00031527" w:rsidRPr="0003657E">
        <w:rPr>
          <w:lang w:val="en-GB"/>
        </w:rPr>
        <w:t xml:space="preserve"> </w:t>
      </w:r>
      <w:r w:rsidRPr="0003657E">
        <w:rPr>
          <w:lang w:val="en-GB"/>
        </w:rPr>
        <w:t>(TC) and</w:t>
      </w:r>
    </w:p>
    <w:p w14:paraId="36120751" w14:textId="0ACE5DB7" w:rsidR="00097F59" w:rsidRPr="0003657E" w:rsidRDefault="00233F9B" w:rsidP="004E3A27">
      <w:pPr>
        <w:pStyle w:val="ScrollListBullet"/>
        <w:numPr>
          <w:ilvl w:val="0"/>
          <w:numId w:val="23"/>
        </w:numPr>
        <w:rPr>
          <w:lang w:val="en-GB"/>
        </w:rPr>
      </w:pPr>
      <w:r w:rsidRPr="0003657E">
        <w:rPr>
          <w:lang w:val="en-GB"/>
        </w:rPr>
        <w:t xml:space="preserve">The </w:t>
      </w:r>
      <w:r w:rsidR="00DE2BEC" w:rsidRPr="0003657E">
        <w:rPr>
          <w:lang w:val="en-GB"/>
        </w:rPr>
        <w:t>OBE</w:t>
      </w:r>
      <w:r w:rsidR="00B551F3" w:rsidRPr="0003657E">
        <w:rPr>
          <w:lang w:val="en-GB"/>
        </w:rPr>
        <w:t xml:space="preserve"> </w:t>
      </w:r>
      <w:r w:rsidR="001E3A03" w:rsidRPr="0003657E">
        <w:rPr>
          <w:lang w:val="en-GB"/>
        </w:rPr>
        <w:t>Provider</w:t>
      </w:r>
      <w:r w:rsidRPr="0003657E">
        <w:rPr>
          <w:lang w:val="en-GB"/>
        </w:rPr>
        <w:t xml:space="preserve"> (</w:t>
      </w:r>
      <w:r w:rsidR="00DE2BEC" w:rsidRPr="0003657E">
        <w:rPr>
          <w:lang w:val="en-GB"/>
        </w:rPr>
        <w:t>OBE</w:t>
      </w:r>
      <w:r w:rsidRPr="0003657E">
        <w:rPr>
          <w:lang w:val="en-GB"/>
        </w:rPr>
        <w:t>-P)</w:t>
      </w:r>
    </w:p>
    <w:p w14:paraId="3915356B" w14:textId="77777777" w:rsidR="00C76188" w:rsidRPr="00037CBA" w:rsidRDefault="00C76188">
      <w:pPr>
        <w:rPr>
          <w:kern w:val="0"/>
        </w:rPr>
      </w:pPr>
    </w:p>
    <w:p w14:paraId="25777A83" w14:textId="29EDEDC1" w:rsidR="00251364" w:rsidRPr="00037CBA" w:rsidRDefault="00C76188" w:rsidP="00251364">
      <w:pPr>
        <w:pStyle w:val="ScrollListBullet"/>
        <w:numPr>
          <w:ilvl w:val="0"/>
          <w:numId w:val="0"/>
        </w:numPr>
        <w:rPr>
          <w:rFonts w:eastAsia="Times" w:cs="Times New Roman"/>
          <w:lang w:val="en-GB"/>
        </w:rPr>
      </w:pPr>
      <w:r w:rsidRPr="00037CBA">
        <w:rPr>
          <w:rFonts w:eastAsia="Times" w:cs="Times New Roman"/>
          <w:lang w:val="en-GB"/>
        </w:rPr>
        <w:t xml:space="preserve">The following incoming message flows are used in this solution: </w:t>
      </w:r>
      <w:r w:rsidR="00DE2BEC" w:rsidRPr="0003657E">
        <w:rPr>
          <w:rFonts w:eastAsia="Times" w:cs="Times New Roman"/>
          <w:lang w:val="en-GB"/>
        </w:rPr>
        <w:t>OBE</w:t>
      </w:r>
      <w:r w:rsidRPr="00037CBA">
        <w:rPr>
          <w:rFonts w:eastAsia="Times" w:cs="Times New Roman"/>
          <w:lang w:val="en-GB"/>
        </w:rPr>
        <w:t>-P sends a request to TC</w:t>
      </w:r>
    </w:p>
    <w:p w14:paraId="00908D1F" w14:textId="77777777" w:rsidR="00251364" w:rsidRPr="00037CBA" w:rsidRDefault="00251364" w:rsidP="00251364">
      <w:pPr>
        <w:pStyle w:val="ScrollListBullet"/>
        <w:numPr>
          <w:ilvl w:val="0"/>
          <w:numId w:val="0"/>
        </w:numPr>
        <w:rPr>
          <w:rFonts w:eastAsia="Times" w:cs="Times New Roman"/>
          <w:lang w:val="en-GB"/>
        </w:rPr>
      </w:pPr>
    </w:p>
    <w:p w14:paraId="11C83412" w14:textId="5D08A106" w:rsidR="00097F59" w:rsidRPr="00037CBA" w:rsidRDefault="004E3A27">
      <w:pPr>
        <w:rPr>
          <w:kern w:val="0"/>
        </w:rPr>
      </w:pPr>
      <w:r w:rsidRPr="00037CBA">
        <w:rPr>
          <w:kern w:val="0"/>
        </w:rPr>
        <w:t>In accordance with the ISO standard, data is exchanged using information exchange messages containing APCI and ADU information.</w:t>
      </w:r>
    </w:p>
    <w:p w14:paraId="48825E18" w14:textId="77777777" w:rsidR="00097F59" w:rsidRPr="00037CBA" w:rsidRDefault="004E3A27">
      <w:pPr>
        <w:pStyle w:val="Antrat2"/>
        <w:rPr>
          <w:kern w:val="0"/>
        </w:rPr>
      </w:pPr>
      <w:bookmarkStart w:id="25" w:name="scroll-bookmark-6"/>
      <w:bookmarkStart w:id="26" w:name="_Toc239033761"/>
      <w:r w:rsidRPr="00037CBA">
        <w:rPr>
          <w:bCs/>
          <w:kern w:val="0"/>
        </w:rPr>
        <w:t>Message exchange</w:t>
      </w:r>
      <w:bookmarkEnd w:id="25"/>
      <w:bookmarkEnd w:id="26"/>
    </w:p>
    <w:p w14:paraId="4C60AA77" w14:textId="1002CF3E" w:rsidR="00097F59" w:rsidRPr="00037CBA" w:rsidRDefault="004E3A27">
      <w:pPr>
        <w:rPr>
          <w:kern w:val="0"/>
        </w:rPr>
      </w:pPr>
      <w:r w:rsidRPr="00037CBA">
        <w:rPr>
          <w:kern w:val="0"/>
        </w:rPr>
        <w:t xml:space="preserve">Messages are exchanged using an HTTP web service, which exposes an endpoint to which sendAPDU messages are sent using the POST method. In accordance with the ISO 12855 standard, the main object for message exchange is the </w:t>
      </w:r>
      <w:r w:rsidR="00B551F3" w:rsidRPr="0003657E">
        <w:rPr>
          <w:kern w:val="0"/>
        </w:rPr>
        <w:t>“</w:t>
      </w:r>
      <w:r w:rsidRPr="00037CBA">
        <w:rPr>
          <w:kern w:val="0"/>
        </w:rPr>
        <w:t>infoExchange</w:t>
      </w:r>
      <w:r w:rsidR="00B551F3" w:rsidRPr="0003657E">
        <w:rPr>
          <w:kern w:val="0"/>
        </w:rPr>
        <w:t>”</w:t>
      </w:r>
      <w:r w:rsidRPr="00037CBA">
        <w:rPr>
          <w:kern w:val="0"/>
        </w:rPr>
        <w:t xml:space="preserve"> object. This object, also known as an application protocol data unit, consists of:</w:t>
      </w:r>
    </w:p>
    <w:p w14:paraId="337878B7" w14:textId="3B3FEB0D" w:rsidR="00097F59" w:rsidRPr="0003657E" w:rsidRDefault="004E3A27" w:rsidP="004E3A27">
      <w:pPr>
        <w:pStyle w:val="ScrollListBullet"/>
        <w:numPr>
          <w:ilvl w:val="0"/>
          <w:numId w:val="25"/>
        </w:numPr>
        <w:rPr>
          <w:lang w:val="en-GB"/>
        </w:rPr>
      </w:pPr>
      <w:r w:rsidRPr="0003657E">
        <w:rPr>
          <w:lang w:val="en-GB"/>
        </w:rPr>
        <w:t xml:space="preserve">one instance of the Application Protocol Control Information (APCI) object, including information about the sender, </w:t>
      </w:r>
      <w:r w:rsidR="00B551F3" w:rsidRPr="0003657E">
        <w:rPr>
          <w:lang w:val="en-GB"/>
        </w:rPr>
        <w:t xml:space="preserve">the </w:t>
      </w:r>
      <w:r w:rsidRPr="0003657E">
        <w:rPr>
          <w:lang w:val="en-GB"/>
        </w:rPr>
        <w:t xml:space="preserve">recipient, </w:t>
      </w:r>
      <w:r w:rsidR="00B551F3" w:rsidRPr="0003657E">
        <w:rPr>
          <w:lang w:val="en-GB"/>
        </w:rPr>
        <w:t xml:space="preserve">the </w:t>
      </w:r>
      <w:r w:rsidRPr="0003657E">
        <w:rPr>
          <w:lang w:val="en-GB"/>
        </w:rPr>
        <w:t>identifier, etc.</w:t>
      </w:r>
    </w:p>
    <w:p w14:paraId="2FBBC405" w14:textId="77777777" w:rsidR="00097F59" w:rsidRPr="0003657E" w:rsidRDefault="004E3A27" w:rsidP="004E3A27">
      <w:pPr>
        <w:pStyle w:val="ScrollListBullet"/>
        <w:numPr>
          <w:ilvl w:val="0"/>
          <w:numId w:val="25"/>
        </w:numPr>
        <w:rPr>
          <w:lang w:val="en-GB"/>
        </w:rPr>
      </w:pPr>
      <w:r w:rsidRPr="0003657E">
        <w:rPr>
          <w:lang w:val="en-GB"/>
        </w:rPr>
        <w:t xml:space="preserve">one or more Application Data Unit (ADU) objects of the same type. </w:t>
      </w:r>
    </w:p>
    <w:p w14:paraId="515BCEDB" w14:textId="56D53D5C" w:rsidR="00097F59" w:rsidRPr="00037CBA" w:rsidRDefault="004E3A27">
      <w:pPr>
        <w:rPr>
          <w:kern w:val="0"/>
        </w:rPr>
      </w:pPr>
      <w:r w:rsidRPr="00037CBA">
        <w:rPr>
          <w:kern w:val="0"/>
        </w:rPr>
        <w:t xml:space="preserve">These ADUs are automatically exchanged via the </w:t>
      </w:r>
      <w:r w:rsidR="0039325B" w:rsidRPr="0003657E">
        <w:rPr>
          <w:kern w:val="0"/>
        </w:rPr>
        <w:t>EETS</w:t>
      </w:r>
      <w:r w:rsidR="00CB394A" w:rsidRPr="00037CBA">
        <w:rPr>
          <w:kern w:val="0"/>
        </w:rPr>
        <w:t xml:space="preserve"> </w:t>
      </w:r>
      <w:r w:rsidRPr="00037CBA">
        <w:rPr>
          <w:kern w:val="0"/>
        </w:rPr>
        <w:t>interface. Further details on data objects, formats and constraints on value ranges can be found in the interface specification.</w:t>
      </w:r>
    </w:p>
    <w:tbl>
      <w:tblPr>
        <w:tblStyle w:val="ScrollTableNormal"/>
        <w:tblW w:w="5000" w:type="pct"/>
        <w:tblLook w:val="0020" w:firstRow="1" w:lastRow="0" w:firstColumn="0" w:lastColumn="0" w:noHBand="0" w:noVBand="0"/>
      </w:tblPr>
      <w:tblGrid>
        <w:gridCol w:w="3335"/>
        <w:gridCol w:w="1335"/>
        <w:gridCol w:w="1847"/>
        <w:gridCol w:w="3111"/>
      </w:tblGrid>
      <w:tr w:rsidR="00097F59" w:rsidRPr="00037CBA" w14:paraId="10F4E80B"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4A1B75A2" w14:textId="77777777" w:rsidR="00097F59" w:rsidRPr="00037CBA" w:rsidRDefault="004E3A27">
            <w:pPr>
              <w:rPr>
                <w:kern w:val="0"/>
              </w:rPr>
            </w:pPr>
            <w:r w:rsidRPr="00037CBA">
              <w:rPr>
                <w:bCs/>
                <w:kern w:val="0"/>
              </w:rPr>
              <w:t>Application Data Object</w:t>
            </w:r>
          </w:p>
        </w:tc>
        <w:tc>
          <w:tcPr>
            <w:tcW w:w="0" w:type="auto"/>
          </w:tcPr>
          <w:p w14:paraId="1A7CAC09" w14:textId="77777777" w:rsidR="00097F59" w:rsidRPr="00037CBA" w:rsidRDefault="004E3A27">
            <w:pPr>
              <w:rPr>
                <w:kern w:val="0"/>
              </w:rPr>
            </w:pPr>
            <w:r w:rsidRPr="00037CBA">
              <w:rPr>
                <w:bCs/>
                <w:kern w:val="0"/>
              </w:rPr>
              <w:t>Direction</w:t>
            </w:r>
          </w:p>
        </w:tc>
        <w:tc>
          <w:tcPr>
            <w:tcW w:w="0" w:type="auto"/>
          </w:tcPr>
          <w:p w14:paraId="3BE08320" w14:textId="77777777" w:rsidR="00097F59" w:rsidRPr="00037CBA" w:rsidRDefault="004E3A27">
            <w:pPr>
              <w:rPr>
                <w:kern w:val="0"/>
              </w:rPr>
            </w:pPr>
            <w:r w:rsidRPr="00037CBA">
              <w:rPr>
                <w:bCs/>
                <w:kern w:val="0"/>
              </w:rPr>
              <w:t>Initiator</w:t>
            </w:r>
          </w:p>
        </w:tc>
        <w:tc>
          <w:tcPr>
            <w:tcW w:w="0" w:type="auto"/>
          </w:tcPr>
          <w:p w14:paraId="2F1342C2" w14:textId="77777777" w:rsidR="00097F59" w:rsidRPr="00037CBA" w:rsidRDefault="004E3A27">
            <w:pPr>
              <w:rPr>
                <w:kern w:val="0"/>
              </w:rPr>
            </w:pPr>
            <w:r w:rsidRPr="00037CBA">
              <w:rPr>
                <w:bCs/>
                <w:kern w:val="0"/>
              </w:rPr>
              <w:t>Exchange mechanism</w:t>
            </w:r>
          </w:p>
        </w:tc>
      </w:tr>
      <w:tr w:rsidR="00097F59" w:rsidRPr="00037CBA" w14:paraId="05362A04" w14:textId="77777777" w:rsidTr="00097F59">
        <w:tc>
          <w:tcPr>
            <w:tcW w:w="0" w:type="auto"/>
          </w:tcPr>
          <w:p w14:paraId="11D75974" w14:textId="77777777" w:rsidR="00097F59" w:rsidRPr="00037CBA" w:rsidRDefault="004E3A27">
            <w:pPr>
              <w:rPr>
                <w:kern w:val="0"/>
              </w:rPr>
            </w:pPr>
            <w:r w:rsidRPr="00037CBA">
              <w:rPr>
                <w:kern w:val="0"/>
              </w:rPr>
              <w:t>Toll Declarations ADU</w:t>
            </w:r>
          </w:p>
        </w:tc>
        <w:tc>
          <w:tcPr>
            <w:tcW w:w="0" w:type="auto"/>
          </w:tcPr>
          <w:p w14:paraId="0D8F6E11" w14:textId="77777777" w:rsidR="00097F59" w:rsidRPr="00037CBA" w:rsidRDefault="004E3A27">
            <w:pPr>
              <w:rPr>
                <w:kern w:val="0"/>
              </w:rPr>
            </w:pPr>
            <w:r w:rsidRPr="00037CBA">
              <w:rPr>
                <w:kern w:val="0"/>
              </w:rPr>
              <w:t>Incoming</w:t>
            </w:r>
          </w:p>
        </w:tc>
        <w:tc>
          <w:tcPr>
            <w:tcW w:w="0" w:type="auto"/>
          </w:tcPr>
          <w:p w14:paraId="527E3B1F" w14:textId="0AC745D6" w:rsidR="00097F59" w:rsidRPr="00037CBA" w:rsidRDefault="00DE2BEC">
            <w:pPr>
              <w:rPr>
                <w:kern w:val="0"/>
              </w:rPr>
            </w:pPr>
            <w:r w:rsidRPr="0003657E">
              <w:rPr>
                <w:kern w:val="0"/>
              </w:rPr>
              <w:t>OBE</w:t>
            </w:r>
            <w:r w:rsidR="0034238B" w:rsidRPr="00037CBA">
              <w:rPr>
                <w:kern w:val="0"/>
              </w:rPr>
              <w:t xml:space="preserve"> </w:t>
            </w:r>
            <w:r w:rsidR="001E3A03" w:rsidRPr="0003657E">
              <w:rPr>
                <w:kern w:val="0"/>
              </w:rPr>
              <w:t>Provider</w:t>
            </w:r>
          </w:p>
        </w:tc>
        <w:tc>
          <w:tcPr>
            <w:tcW w:w="0" w:type="auto"/>
            <w:vMerge w:val="restart"/>
          </w:tcPr>
          <w:p w14:paraId="4FAEEFE6" w14:textId="19CEE20F" w:rsidR="00097F59" w:rsidRPr="00037CBA" w:rsidRDefault="00B30BD1">
            <w:pPr>
              <w:rPr>
                <w:kern w:val="0"/>
              </w:rPr>
            </w:pPr>
            <w:r w:rsidRPr="00037CBA">
              <w:rPr>
                <w:kern w:val="0"/>
              </w:rPr>
              <w:t>HTTP WebService</w:t>
            </w:r>
          </w:p>
        </w:tc>
      </w:tr>
      <w:tr w:rsidR="00097F59" w:rsidRPr="00037CBA" w14:paraId="5DE34FB2" w14:textId="77777777" w:rsidTr="00097F59">
        <w:tc>
          <w:tcPr>
            <w:tcW w:w="0" w:type="auto"/>
          </w:tcPr>
          <w:p w14:paraId="1A0B37ED" w14:textId="77777777" w:rsidR="00097F59" w:rsidRPr="00037CBA" w:rsidRDefault="004E3A27">
            <w:pPr>
              <w:rPr>
                <w:kern w:val="0"/>
              </w:rPr>
            </w:pPr>
            <w:r w:rsidRPr="00037CBA">
              <w:rPr>
                <w:kern w:val="0"/>
              </w:rPr>
              <w:t>Acknowledgement ADUs</w:t>
            </w:r>
          </w:p>
        </w:tc>
        <w:tc>
          <w:tcPr>
            <w:tcW w:w="0" w:type="auto"/>
          </w:tcPr>
          <w:p w14:paraId="3B6D3E1D" w14:textId="77FF89FD" w:rsidR="00097F59" w:rsidRPr="00037CBA" w:rsidRDefault="00300B32">
            <w:pPr>
              <w:rPr>
                <w:kern w:val="0"/>
              </w:rPr>
            </w:pPr>
            <w:r w:rsidRPr="00037CBA">
              <w:rPr>
                <w:kern w:val="0"/>
              </w:rPr>
              <w:t>Outgoing</w:t>
            </w:r>
          </w:p>
        </w:tc>
        <w:tc>
          <w:tcPr>
            <w:tcW w:w="0" w:type="auto"/>
          </w:tcPr>
          <w:p w14:paraId="68F4AF28" w14:textId="29F69326" w:rsidR="00097F59" w:rsidRPr="00037CBA" w:rsidRDefault="00300B32">
            <w:pPr>
              <w:rPr>
                <w:kern w:val="0"/>
              </w:rPr>
            </w:pPr>
            <w:r w:rsidRPr="00037CBA">
              <w:rPr>
                <w:kern w:val="0"/>
              </w:rPr>
              <w:t>TC</w:t>
            </w:r>
          </w:p>
        </w:tc>
        <w:tc>
          <w:tcPr>
            <w:tcW w:w="0" w:type="auto"/>
            <w:vMerge/>
          </w:tcPr>
          <w:p w14:paraId="0DF07C75" w14:textId="77777777" w:rsidR="00097F59" w:rsidRPr="00037CBA" w:rsidRDefault="00097F59">
            <w:pPr>
              <w:rPr>
                <w:kern w:val="0"/>
              </w:rPr>
            </w:pPr>
          </w:p>
        </w:tc>
      </w:tr>
    </w:tbl>
    <w:p w14:paraId="70414FAA" w14:textId="6B38AAA2" w:rsidR="00097F59" w:rsidRPr="00037CBA" w:rsidRDefault="00B97739">
      <w:pPr>
        <w:pStyle w:val="Antrat"/>
        <w:rPr>
          <w:kern w:val="0"/>
        </w:rPr>
      </w:pPr>
      <w:bookmarkStart w:id="27" w:name="_Toc233284238"/>
      <w:r w:rsidRPr="00037CBA">
        <w:rPr>
          <w:kern w:val="0"/>
        </w:rPr>
        <w:t>Table 2</w:t>
      </w:r>
      <w:bookmarkStart w:id="28" w:name="scroll-bookmark-8"/>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28"/>
      <w:r w:rsidRPr="00037CBA">
        <w:rPr>
          <w:kern w:val="0"/>
        </w:rPr>
        <w:t xml:space="preserve"> Data exchanged</w:t>
      </w:r>
      <w:bookmarkEnd w:id="27"/>
    </w:p>
    <w:p w14:paraId="149A1D14" w14:textId="489F7191" w:rsidR="00B97739" w:rsidRPr="00037CBA" w:rsidRDefault="004E3A27">
      <w:pPr>
        <w:rPr>
          <w:kern w:val="0"/>
        </w:rPr>
      </w:pPr>
      <w:r w:rsidRPr="00037CBA">
        <w:rPr>
          <w:kern w:val="0"/>
        </w:rPr>
        <w:t xml:space="preserve">In order to establish a trust-based connection between the TC and the </w:t>
      </w:r>
      <w:r w:rsidR="00DE2BEC" w:rsidRPr="0003657E">
        <w:rPr>
          <w:kern w:val="0"/>
        </w:rPr>
        <w:t>OBE</w:t>
      </w:r>
      <w:r w:rsidR="0034238B" w:rsidRPr="00037CBA">
        <w:rPr>
          <w:kern w:val="0"/>
        </w:rPr>
        <w:t xml:space="preserve"> </w:t>
      </w:r>
      <w:r w:rsidR="001E3A03" w:rsidRPr="0003657E">
        <w:rPr>
          <w:kern w:val="0"/>
        </w:rPr>
        <w:t>Provider</w:t>
      </w:r>
      <w:r w:rsidRPr="00037CBA">
        <w:rPr>
          <w:kern w:val="0"/>
        </w:rPr>
        <w:t>’s solution, it is necessary to exchange the trust object ADU. This exchange is carried out manually. Other required data objects or information exchanged manually are userDetails and EFC context data.</w:t>
      </w:r>
    </w:p>
    <w:p w14:paraId="775A4687" w14:textId="77777777" w:rsidR="00B97739" w:rsidRPr="00037CBA" w:rsidRDefault="004E3A27">
      <w:pPr>
        <w:rPr>
          <w:kern w:val="0"/>
        </w:rPr>
      </w:pPr>
      <w:r w:rsidRPr="00037CBA">
        <w:rPr>
          <w:kern w:val="0"/>
        </w:rPr>
        <w:t>The diagram below illustrates the high-level message exchange process, including the sending of a message and an asynchronous acknowledgement response. The flow diagram illustrates an example where a TC receives a message and responds with an acknowledgement ADU; a typical example is the Toll Declaration ADU.</w:t>
      </w:r>
    </w:p>
    <w:p w14:paraId="5D50A712" w14:textId="77777777" w:rsidR="00B97739" w:rsidRPr="00037CBA" w:rsidRDefault="00B97739">
      <w:pPr>
        <w:rPr>
          <w:kern w:val="0"/>
        </w:rPr>
      </w:pPr>
    </w:p>
    <w:p w14:paraId="7A264B75" w14:textId="1D7BD5B1" w:rsidR="00B97739" w:rsidRPr="00037CBA" w:rsidRDefault="00904931">
      <w:pPr>
        <w:keepNext/>
        <w:rPr>
          <w:kern w:val="0"/>
        </w:rPr>
      </w:pPr>
      <w:r w:rsidRPr="00037CBA">
        <w:rPr>
          <w:kern w:val="0"/>
        </w:rPr>
        <w:lastRenderedPageBreak/>
        <w:drawing>
          <wp:inline distT="0" distB="0" distL="0" distR="0" wp14:anchorId="69323D30" wp14:editId="7AF82A4D">
            <wp:extent cx="3928110" cy="3736975"/>
            <wp:effectExtent l="0" t="0" r="0" b="0"/>
            <wp:docPr id="12141249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8110" cy="3736975"/>
                    </a:xfrm>
                    <a:prstGeom prst="rect">
                      <a:avLst/>
                    </a:prstGeom>
                    <a:noFill/>
                    <a:ln>
                      <a:noFill/>
                    </a:ln>
                  </pic:spPr>
                </pic:pic>
              </a:graphicData>
            </a:graphic>
          </wp:inline>
        </w:drawing>
      </w:r>
    </w:p>
    <w:p w14:paraId="2A29B341" w14:textId="27D4AABC" w:rsidR="00B97739" w:rsidRPr="00037CBA" w:rsidRDefault="004E3A27">
      <w:pPr>
        <w:pStyle w:val="Antrat"/>
        <w:rPr>
          <w:kern w:val="0"/>
        </w:rPr>
      </w:pPr>
      <w:bookmarkStart w:id="29" w:name="_Toc233284204"/>
      <w:r w:rsidRPr="00037CBA">
        <w:rPr>
          <w:kern w:val="0"/>
        </w:rPr>
        <w:t>Fig. 1</w:t>
      </w:r>
      <w:bookmarkStart w:id="30" w:name="scroll-bookmark-10"/>
      <w:r w:rsidRPr="00037CBA">
        <w:rPr>
          <w:kern w:val="0"/>
        </w:rPr>
        <w:fldChar w:fldCharType="begin"/>
      </w:r>
      <w:r w:rsidRPr="00037CBA">
        <w:rPr>
          <w:kern w:val="0"/>
        </w:rPr>
        <w:instrText>SEQ Figure \* ARABIC</w:instrText>
      </w:r>
      <w:r w:rsidRPr="00037CBA">
        <w:rPr>
          <w:kern w:val="0"/>
        </w:rPr>
        <w:fldChar w:fldCharType="separate"/>
      </w:r>
      <w:r w:rsidRPr="00037CBA">
        <w:rPr>
          <w:kern w:val="0"/>
        </w:rPr>
        <w:t>.</w:t>
      </w:r>
      <w:r w:rsidRPr="00037CBA">
        <w:rPr>
          <w:kern w:val="0"/>
        </w:rPr>
        <w:fldChar w:fldCharType="end"/>
      </w:r>
      <w:bookmarkEnd w:id="30"/>
      <w:r w:rsidRPr="00037CBA">
        <w:rPr>
          <w:kern w:val="0"/>
        </w:rPr>
        <w:t xml:space="preserve"> High-level message exchange in the </w:t>
      </w:r>
      <w:bookmarkEnd w:id="29"/>
      <w:r w:rsidR="0039325B" w:rsidRPr="0003657E">
        <w:rPr>
          <w:kern w:val="0"/>
        </w:rPr>
        <w:t>EETS</w:t>
      </w:r>
    </w:p>
    <w:p w14:paraId="1CCE7FE2" w14:textId="77777777" w:rsidR="00B97739" w:rsidRPr="00037CBA" w:rsidRDefault="00B97739">
      <w:pPr>
        <w:rPr>
          <w:kern w:val="0"/>
        </w:rPr>
      </w:pPr>
    </w:p>
    <w:p w14:paraId="390CCE94" w14:textId="2856B211" w:rsidR="00B97739" w:rsidRPr="00037CBA" w:rsidRDefault="004E3A27">
      <w:pPr>
        <w:rPr>
          <w:kern w:val="0"/>
        </w:rPr>
      </w:pPr>
      <w:r w:rsidRPr="00037CBA">
        <w:rPr>
          <w:kern w:val="0"/>
        </w:rPr>
        <w:t>As illustrated, only those messages that successfully pass the message validation process will be processed further in the decision. Therefore, successful data transmission alone is not sufficient for the sender to conclude that the data sets are correct in accordance with all business rules and that the recipient has accepted them. The asynchronous technical acceptance process may detect a breach of business rules and result in the data being rejected. Depending on the outcome of the process, an asynchronous acknowledgement (ACK) ADU notifies the recipient of acceptance or rejection</w:t>
      </w:r>
      <w:r w:rsidR="000C7417" w:rsidRPr="0003657E">
        <w:rPr>
          <w:kern w:val="0"/>
        </w:rPr>
        <w:t xml:space="preserve"> of the message</w:t>
      </w:r>
      <w:r w:rsidRPr="00037CBA">
        <w:rPr>
          <w:kern w:val="0"/>
        </w:rPr>
        <w:t>. The ADU message transmitted during this process provides specific information if technical errors or warnings occurred during data processing.</w:t>
      </w:r>
    </w:p>
    <w:p w14:paraId="3B5DD690" w14:textId="77777777" w:rsidR="00B97739" w:rsidRPr="00037CBA" w:rsidRDefault="004E3A27">
      <w:pPr>
        <w:pStyle w:val="Antrat3"/>
        <w:rPr>
          <w:kern w:val="0"/>
        </w:rPr>
      </w:pPr>
      <w:bookmarkStart w:id="31" w:name="scroll-bookmark-11"/>
      <w:bookmarkStart w:id="32" w:name="_Toc239033762"/>
      <w:r w:rsidRPr="00037CBA">
        <w:rPr>
          <w:kern w:val="0"/>
        </w:rPr>
        <w:t>General aspects of messages</w:t>
      </w:r>
      <w:bookmarkEnd w:id="31"/>
      <w:bookmarkEnd w:id="32"/>
    </w:p>
    <w:p w14:paraId="19FD2124" w14:textId="77777777" w:rsidR="00B97739" w:rsidRPr="0003657E" w:rsidRDefault="004E3A27" w:rsidP="004E3A27">
      <w:pPr>
        <w:pStyle w:val="ScrollListBullet"/>
        <w:numPr>
          <w:ilvl w:val="0"/>
          <w:numId w:val="26"/>
        </w:numPr>
        <w:rPr>
          <w:lang w:val="en-GB"/>
        </w:rPr>
      </w:pPr>
      <w:r w:rsidRPr="0003657E">
        <w:rPr>
          <w:lang w:val="en-GB"/>
        </w:rPr>
        <w:t>The JSON Encoding Rules (JER) are used in the decision</w:t>
      </w:r>
    </w:p>
    <w:p w14:paraId="1EED18DA" w14:textId="78AC91B2" w:rsidR="00B97739" w:rsidRPr="0003657E" w:rsidRDefault="004E3A27" w:rsidP="004E3A27">
      <w:pPr>
        <w:pStyle w:val="ScrollListBullet"/>
        <w:numPr>
          <w:ilvl w:val="0"/>
          <w:numId w:val="26"/>
        </w:numPr>
        <w:rPr>
          <w:lang w:val="en-GB"/>
        </w:rPr>
      </w:pPr>
      <w:r w:rsidRPr="0003657E">
        <w:rPr>
          <w:lang w:val="en-GB"/>
        </w:rPr>
        <w:t xml:space="preserve">All </w:t>
      </w:r>
      <w:r w:rsidR="000C7417" w:rsidRPr="0003657E">
        <w:rPr>
          <w:lang w:val="en-GB"/>
        </w:rPr>
        <w:t xml:space="preserve">specified </w:t>
      </w:r>
      <w:r w:rsidRPr="0003657E">
        <w:rPr>
          <w:lang w:val="en-GB"/>
        </w:rPr>
        <w:t xml:space="preserve">times are given in a generalised format and in UTC ± 0. The required format is </w:t>
      </w:r>
      <w:r w:rsidR="000C7417" w:rsidRPr="0003657E">
        <w:rPr>
          <w:lang w:val="en-GB"/>
        </w:rPr>
        <w:t>“</w:t>
      </w:r>
      <w:r w:rsidRPr="0003657E">
        <w:rPr>
          <w:lang w:val="en-GB"/>
        </w:rPr>
        <w:t>YYYYYMMDDHHHmmssZ</w:t>
      </w:r>
      <w:r w:rsidR="000C7417" w:rsidRPr="0003657E">
        <w:rPr>
          <w:lang w:val="en-GB"/>
        </w:rPr>
        <w:t>”</w:t>
      </w:r>
      <w:r w:rsidRPr="0003657E">
        <w:rPr>
          <w:lang w:val="en-GB"/>
        </w:rPr>
        <w:t>.</w:t>
      </w:r>
    </w:p>
    <w:p w14:paraId="08DF3492" w14:textId="3A922193" w:rsidR="00B97739" w:rsidRPr="0003657E" w:rsidRDefault="004E3A27" w:rsidP="004E3A27">
      <w:pPr>
        <w:pStyle w:val="ScrollListBullet"/>
        <w:numPr>
          <w:ilvl w:val="0"/>
          <w:numId w:val="26"/>
        </w:numPr>
        <w:rPr>
          <w:lang w:val="en-GB"/>
        </w:rPr>
      </w:pPr>
      <w:r w:rsidRPr="0003657E">
        <w:rPr>
          <w:lang w:val="en-GB"/>
        </w:rPr>
        <w:t>In the event of a transmission error (e.g. if the</w:t>
      </w:r>
      <w:r w:rsidR="00F30177" w:rsidRPr="0003657E">
        <w:rPr>
          <w:lang w:val="en-GB"/>
        </w:rPr>
        <w:t xml:space="preserve"> </w:t>
      </w:r>
      <w:r w:rsidR="00DE2BEC" w:rsidRPr="0003657E">
        <w:rPr>
          <w:lang w:val="en-GB"/>
        </w:rPr>
        <w:t>OBE</w:t>
      </w:r>
      <w:r w:rsidR="0034238B" w:rsidRPr="0003657E">
        <w:rPr>
          <w:lang w:val="en-GB"/>
        </w:rPr>
        <w:t xml:space="preserve"> </w:t>
      </w:r>
      <w:r w:rsidR="001E3A03" w:rsidRPr="0003657E">
        <w:rPr>
          <w:lang w:val="en-GB"/>
        </w:rPr>
        <w:t>Provider</w:t>
      </w:r>
      <w:r w:rsidRPr="0003657E">
        <w:rPr>
          <w:lang w:val="en-GB"/>
        </w:rPr>
        <w:t xml:space="preserve">’s system is unavailable), the systems attempt to resend the message. If the message cannot be delivered for an extended period, the recipient is notified and further action is agreed upon by mutual consent. </w:t>
      </w:r>
    </w:p>
    <w:p w14:paraId="75F0828D" w14:textId="131ED09C" w:rsidR="00B97739" w:rsidRPr="00037CBA" w:rsidRDefault="004E3A27">
      <w:pPr>
        <w:rPr>
          <w:kern w:val="0"/>
        </w:rPr>
      </w:pPr>
      <w:r w:rsidRPr="00037CBA">
        <w:rPr>
          <w:kern w:val="0"/>
        </w:rPr>
        <w:t>The following sections describe the different types of data elements in the application</w:t>
      </w:r>
      <w:r w:rsidR="000C7417" w:rsidRPr="0003657E">
        <w:rPr>
          <w:kern w:val="0"/>
        </w:rPr>
        <w:t xml:space="preserve"> in detail</w:t>
      </w:r>
      <w:r w:rsidRPr="00037CBA">
        <w:rPr>
          <w:kern w:val="0"/>
        </w:rPr>
        <w:t>.</w:t>
      </w:r>
    </w:p>
    <w:p w14:paraId="26CD604C" w14:textId="77777777" w:rsidR="00B97739" w:rsidRPr="00037CBA" w:rsidRDefault="004E3A27">
      <w:pPr>
        <w:pStyle w:val="Antrat2"/>
        <w:rPr>
          <w:kern w:val="0"/>
        </w:rPr>
      </w:pPr>
      <w:bookmarkStart w:id="33" w:name="scroll-bookmark-12"/>
      <w:bookmarkStart w:id="34" w:name="scroll-bookmark-13"/>
      <w:bookmarkStart w:id="35" w:name="_Toc239033763"/>
      <w:bookmarkEnd w:id="33"/>
      <w:r w:rsidRPr="00037CBA">
        <w:rPr>
          <w:bCs/>
          <w:kern w:val="0"/>
        </w:rPr>
        <w:lastRenderedPageBreak/>
        <w:t>Toll declaration</w:t>
      </w:r>
      <w:bookmarkEnd w:id="34"/>
      <w:bookmarkEnd w:id="35"/>
    </w:p>
    <w:p w14:paraId="2FF40DDD" w14:textId="77777777" w:rsidR="00B97739" w:rsidRPr="00037CBA" w:rsidRDefault="004E3A27">
      <w:pPr>
        <w:rPr>
          <w:kern w:val="0"/>
        </w:rPr>
      </w:pPr>
      <w:r w:rsidRPr="00037CBA">
        <w:rPr>
          <w:kern w:val="0"/>
        </w:rPr>
        <w:t xml:space="preserve">This section describes the process for exchanging toll declarations and the associated requirements. </w:t>
      </w:r>
    </w:p>
    <w:p w14:paraId="40C4B159" w14:textId="77777777" w:rsidR="00B97739" w:rsidRPr="00037CBA" w:rsidRDefault="004E3A27">
      <w:pPr>
        <w:pStyle w:val="Antrat3"/>
        <w:rPr>
          <w:kern w:val="0"/>
        </w:rPr>
      </w:pPr>
      <w:bookmarkStart w:id="36" w:name="scroll-bookmark-14"/>
      <w:bookmarkStart w:id="37" w:name="_Toc239033764"/>
      <w:r w:rsidRPr="00037CBA">
        <w:rPr>
          <w:kern w:val="0"/>
        </w:rPr>
        <w:t>Business context</w:t>
      </w:r>
      <w:bookmarkEnd w:id="36"/>
      <w:bookmarkEnd w:id="37"/>
    </w:p>
    <w:p w14:paraId="54D489E8" w14:textId="77777777" w:rsidR="00B97739" w:rsidRPr="00037CBA" w:rsidRDefault="004E3A27">
      <w:pPr>
        <w:rPr>
          <w:kern w:val="0"/>
        </w:rPr>
      </w:pPr>
      <w:r w:rsidRPr="00037CBA">
        <w:rPr>
          <w:kern w:val="0"/>
        </w:rPr>
        <w:t>A GNSS device is used to record location information during the collection process. A GNSS device is a standalone device capable of recording GNSS location information and transmitting it to the central road toll system. The GNSS device is fitted to a vehicle subject to road tolls in order to record the vehicle’s movement. The GNSS device records the vehicle’s location (i.e. GNSS positions) at a set and configurable frequency – the position sampling interval</w:t>
      </w:r>
      <w:r w:rsidRPr="00037CBA">
        <w:rPr>
          <w:i/>
          <w:iCs/>
          <w:kern w:val="0"/>
        </w:rPr>
        <w:t xml:space="preserve"> </w:t>
      </w:r>
      <w:r w:rsidRPr="00037CBA">
        <w:rPr>
          <w:kern w:val="0"/>
        </w:rPr>
        <w:t>(e.g. every 5 seconds) – whilst it is within the relevant toll zone. For each position, the GNSS device records the following information to meet the requirements of the solutions:</w:t>
      </w:r>
    </w:p>
    <w:p w14:paraId="78BB7CAB" w14:textId="77777777" w:rsidR="00097F59" w:rsidRPr="0003657E" w:rsidRDefault="004E3A27" w:rsidP="004E3A27">
      <w:pPr>
        <w:pStyle w:val="ScrollListBullet"/>
        <w:numPr>
          <w:ilvl w:val="0"/>
          <w:numId w:val="27"/>
        </w:numPr>
        <w:rPr>
          <w:lang w:val="en-GB"/>
        </w:rPr>
      </w:pPr>
      <w:r w:rsidRPr="0003657E">
        <w:rPr>
          <w:lang w:val="en-GB"/>
        </w:rPr>
        <w:t>longitude,</w:t>
      </w:r>
    </w:p>
    <w:p w14:paraId="4BAAA1D5" w14:textId="77777777" w:rsidR="00097F59" w:rsidRPr="0003657E" w:rsidRDefault="004E3A27" w:rsidP="004E3A27">
      <w:pPr>
        <w:pStyle w:val="ScrollListBullet"/>
        <w:numPr>
          <w:ilvl w:val="0"/>
          <w:numId w:val="27"/>
        </w:numPr>
        <w:rPr>
          <w:lang w:val="en-GB"/>
        </w:rPr>
      </w:pPr>
      <w:r w:rsidRPr="0003657E">
        <w:rPr>
          <w:lang w:val="en-GB"/>
        </w:rPr>
        <w:t>latitude,</w:t>
      </w:r>
    </w:p>
    <w:p w14:paraId="6C0F5001" w14:textId="42FFE12C" w:rsidR="00097F59" w:rsidRPr="0003657E" w:rsidRDefault="00D04ADD" w:rsidP="4256B0DC">
      <w:pPr>
        <w:pStyle w:val="ScrollListBullet"/>
        <w:rPr>
          <w:lang w:val="en-GB"/>
        </w:rPr>
      </w:pPr>
      <w:r w:rsidRPr="0003657E">
        <w:rPr>
          <w:lang w:val="en-GB"/>
        </w:rPr>
        <w:t xml:space="preserve">altitude </w:t>
      </w:r>
      <w:r w:rsidR="004E3A27" w:rsidRPr="0003657E">
        <w:rPr>
          <w:lang w:val="en-GB"/>
        </w:rPr>
        <w:t>(optional),</w:t>
      </w:r>
    </w:p>
    <w:p w14:paraId="227D1839" w14:textId="203599BC" w:rsidR="00097F59" w:rsidRPr="0003657E" w:rsidRDefault="004E3A27" w:rsidP="004E3A27">
      <w:pPr>
        <w:pStyle w:val="ScrollListBullet"/>
        <w:numPr>
          <w:ilvl w:val="0"/>
          <w:numId w:val="27"/>
        </w:numPr>
        <w:rPr>
          <w:lang w:val="en-GB"/>
        </w:rPr>
      </w:pPr>
      <w:r w:rsidRPr="0003657E">
        <w:rPr>
          <w:lang w:val="en-GB"/>
        </w:rPr>
        <w:t>date and time, and</w:t>
      </w:r>
      <w:r w:rsidR="005F3E72" w:rsidRPr="0003657E">
        <w:rPr>
          <w:lang w:val="en-GB"/>
        </w:rPr>
        <w:t xml:space="preserve"> </w:t>
      </w:r>
    </w:p>
    <w:p w14:paraId="3416FEE0" w14:textId="77777777" w:rsidR="00097F59" w:rsidRPr="0003657E" w:rsidRDefault="004E3A27" w:rsidP="004E3A27">
      <w:pPr>
        <w:pStyle w:val="ScrollListBullet"/>
        <w:numPr>
          <w:ilvl w:val="0"/>
          <w:numId w:val="27"/>
        </w:numPr>
        <w:rPr>
          <w:lang w:val="en-GB"/>
        </w:rPr>
      </w:pPr>
      <w:r w:rsidRPr="0003657E">
        <w:rPr>
          <w:lang w:val="en-GB"/>
        </w:rPr>
        <w:t xml:space="preserve">the following quality parameters: </w:t>
      </w:r>
    </w:p>
    <w:p w14:paraId="713CABBE" w14:textId="77777777" w:rsidR="00097F59" w:rsidRPr="00037CBA" w:rsidRDefault="004E3A27" w:rsidP="004E3A27">
      <w:pPr>
        <w:pStyle w:val="TableenumerationPoint1"/>
        <w:numPr>
          <w:ilvl w:val="0"/>
          <w:numId w:val="28"/>
        </w:numPr>
        <w:rPr>
          <w:kern w:val="0"/>
          <w:lang w:val="en-GB"/>
        </w:rPr>
      </w:pPr>
      <w:r w:rsidRPr="00037CBA">
        <w:rPr>
          <w:kern w:val="0"/>
          <w:lang w:val="en-GB"/>
        </w:rPr>
        <w:t>speed</w:t>
      </w:r>
    </w:p>
    <w:p w14:paraId="3F958618" w14:textId="77777777" w:rsidR="00097F59" w:rsidRPr="00037CBA" w:rsidRDefault="004E3A27" w:rsidP="004E3A27">
      <w:pPr>
        <w:pStyle w:val="TableenumerationPoint1"/>
        <w:numPr>
          <w:ilvl w:val="0"/>
          <w:numId w:val="28"/>
        </w:numPr>
        <w:rPr>
          <w:kern w:val="0"/>
          <w:lang w:val="en-GB"/>
        </w:rPr>
      </w:pPr>
      <w:r w:rsidRPr="00037CBA">
        <w:rPr>
          <w:kern w:val="0"/>
          <w:lang w:val="en-GB"/>
        </w:rPr>
        <w:t>heading</w:t>
      </w:r>
    </w:p>
    <w:p w14:paraId="66461A1D" w14:textId="77777777" w:rsidR="00097F59" w:rsidRPr="00037CBA" w:rsidRDefault="004E3A27" w:rsidP="004E3A27">
      <w:pPr>
        <w:pStyle w:val="TableenumerationPoint1"/>
        <w:numPr>
          <w:ilvl w:val="0"/>
          <w:numId w:val="28"/>
        </w:numPr>
        <w:rPr>
          <w:kern w:val="0"/>
          <w:lang w:val="en-GB"/>
        </w:rPr>
      </w:pPr>
      <w:r w:rsidRPr="00037CBA">
        <w:rPr>
          <w:kern w:val="0"/>
          <w:lang w:val="en-GB"/>
        </w:rPr>
        <w:t>horizontal accuracy</w:t>
      </w:r>
    </w:p>
    <w:p w14:paraId="2A64AABF" w14:textId="737B7A5C" w:rsidR="00097F59" w:rsidRPr="00037CBA" w:rsidRDefault="004E3A27">
      <w:pPr>
        <w:rPr>
          <w:kern w:val="0"/>
        </w:rPr>
      </w:pPr>
      <w:r w:rsidRPr="00037CBA">
        <w:rPr>
          <w:kern w:val="0"/>
        </w:rPr>
        <w:t xml:space="preserve">Optionally, a </w:t>
      </w:r>
      <w:r w:rsidR="000C7417" w:rsidRPr="0003657E">
        <w:rPr>
          <w:kern w:val="0"/>
        </w:rPr>
        <w:t>parking</w:t>
      </w:r>
      <w:r w:rsidR="000C7417" w:rsidRPr="00037CBA">
        <w:rPr>
          <w:kern w:val="0"/>
        </w:rPr>
        <w:t xml:space="preserve"> </w:t>
      </w:r>
      <w:r w:rsidRPr="00037CBA">
        <w:rPr>
          <w:kern w:val="0"/>
        </w:rPr>
        <w:t xml:space="preserve">filter may be installed in the devices to prevent the accumulation of position </w:t>
      </w:r>
      <w:r w:rsidR="000C7417" w:rsidRPr="0003657E">
        <w:rPr>
          <w:kern w:val="0"/>
        </w:rPr>
        <w:t>“</w:t>
      </w:r>
      <w:r w:rsidRPr="00037CBA">
        <w:rPr>
          <w:kern w:val="0"/>
        </w:rPr>
        <w:t>clouds</w:t>
      </w:r>
      <w:r w:rsidR="000C7417" w:rsidRPr="0003657E">
        <w:rPr>
          <w:kern w:val="0"/>
        </w:rPr>
        <w:t>”</w:t>
      </w:r>
      <w:r w:rsidRPr="00037CBA">
        <w:rPr>
          <w:kern w:val="0"/>
        </w:rPr>
        <w:t xml:space="preserve"> during traffic congestion or whilst the vehicle is waiting at a red traffic light. The collected location data is supplemented with vehicle characteristics relevant to tolling and aggregated according to a defined and configurable aggregation period – the frequency of position reporting</w:t>
      </w:r>
      <w:r w:rsidRPr="00037CBA">
        <w:rPr>
          <w:i/>
          <w:iCs/>
          <w:kern w:val="0"/>
        </w:rPr>
        <w:t xml:space="preserve"> </w:t>
      </w:r>
      <w:r w:rsidRPr="00037CBA">
        <w:rPr>
          <w:kern w:val="0"/>
        </w:rPr>
        <w:t xml:space="preserve">(e.g. every 5 minutes). </w:t>
      </w:r>
      <w:r w:rsidR="00143A72" w:rsidRPr="0003657E">
        <w:rPr>
          <w:kern w:val="0"/>
        </w:rPr>
        <w:t>Vehicle attributes related to charging constitute a toll-domain-specific set and may vary across different toll domains depending on the tariff table used.</w:t>
      </w:r>
      <w:r w:rsidRPr="00037CBA">
        <w:rPr>
          <w:kern w:val="0"/>
        </w:rPr>
        <w:t xml:space="preserve"> </w:t>
      </w:r>
      <w:r w:rsidR="000C7417" w:rsidRPr="0003657E">
        <w:rPr>
          <w:kern w:val="0"/>
        </w:rPr>
        <w:t>T</w:t>
      </w:r>
      <w:r w:rsidRPr="00037CBA">
        <w:rPr>
          <w:kern w:val="0"/>
        </w:rPr>
        <w:t>he solution</w:t>
      </w:r>
      <w:r w:rsidR="000C7417" w:rsidRPr="0003657E">
        <w:rPr>
          <w:kern w:val="0"/>
        </w:rPr>
        <w:t>, inter alia,</w:t>
      </w:r>
      <w:r w:rsidRPr="00037CBA">
        <w:rPr>
          <w:kern w:val="0"/>
        </w:rPr>
        <w:t xml:space="preserve"> supports the following typical attributes:</w:t>
      </w:r>
    </w:p>
    <w:p w14:paraId="72F71D8D" w14:textId="63120A2A" w:rsidR="00097F59" w:rsidRPr="0003657E" w:rsidRDefault="004E3A27" w:rsidP="004E3A27">
      <w:pPr>
        <w:pStyle w:val="ScrollListBullet"/>
        <w:numPr>
          <w:ilvl w:val="0"/>
          <w:numId w:val="29"/>
        </w:numPr>
        <w:rPr>
          <w:lang w:val="en-GB"/>
        </w:rPr>
      </w:pPr>
      <w:r w:rsidRPr="0003657E">
        <w:rPr>
          <w:lang w:val="en-GB"/>
        </w:rPr>
        <w:t>Vehicle class: as per the vehicle</w:t>
      </w:r>
      <w:r w:rsidR="00143A72" w:rsidRPr="0003657E">
        <w:rPr>
          <w:lang w:val="en-GB"/>
        </w:rPr>
        <w:t>’</w:t>
      </w:r>
      <w:r w:rsidRPr="0003657E">
        <w:rPr>
          <w:lang w:val="en-GB"/>
        </w:rPr>
        <w:t>s registration documents</w:t>
      </w:r>
    </w:p>
    <w:p w14:paraId="0D35A4F5" w14:textId="77777777" w:rsidR="00097F59" w:rsidRPr="0003657E" w:rsidRDefault="004E3A27" w:rsidP="004E3A27">
      <w:pPr>
        <w:pStyle w:val="ScrollListBullet"/>
        <w:numPr>
          <w:ilvl w:val="0"/>
          <w:numId w:val="29"/>
        </w:numPr>
        <w:rPr>
          <w:lang w:val="en-GB"/>
        </w:rPr>
      </w:pPr>
      <w:r w:rsidRPr="0003657E">
        <w:rPr>
          <w:lang w:val="en-GB"/>
        </w:rPr>
        <w:t>Vehicle axles: tractor and trailer axles as per the vehicle registration documents and the current configuration of the vehicle combination</w:t>
      </w:r>
    </w:p>
    <w:p w14:paraId="5E0612DC" w14:textId="77777777" w:rsidR="00097F59" w:rsidRPr="0003657E" w:rsidRDefault="004E3A27" w:rsidP="004E3A27">
      <w:pPr>
        <w:pStyle w:val="ScrollListBullet"/>
        <w:numPr>
          <w:ilvl w:val="0"/>
          <w:numId w:val="29"/>
        </w:numPr>
        <w:rPr>
          <w:lang w:val="en-GB"/>
        </w:rPr>
      </w:pPr>
      <w:r w:rsidRPr="0003657E">
        <w:rPr>
          <w:lang w:val="en-GB"/>
        </w:rPr>
        <w:t xml:space="preserve">Vehicle weight restrictions: as per the vehicle’s registration documents </w:t>
      </w:r>
    </w:p>
    <w:p w14:paraId="2A0E632E" w14:textId="77777777" w:rsidR="00097F59" w:rsidRPr="0003657E" w:rsidRDefault="004E3A27" w:rsidP="004E3A27">
      <w:pPr>
        <w:pStyle w:val="ScrollListBullet"/>
        <w:numPr>
          <w:ilvl w:val="0"/>
          <w:numId w:val="29"/>
        </w:numPr>
        <w:rPr>
          <w:lang w:val="en-GB"/>
        </w:rPr>
      </w:pPr>
      <w:r w:rsidRPr="0003657E">
        <w:rPr>
          <w:lang w:val="en-GB"/>
        </w:rPr>
        <w:t xml:space="preserve">Euro class: as per the vehicle registration document </w:t>
      </w:r>
    </w:p>
    <w:p w14:paraId="04FFACB6" w14:textId="77777777" w:rsidR="00097F59" w:rsidRPr="0003657E" w:rsidRDefault="004E3A27" w:rsidP="004E3A27">
      <w:pPr>
        <w:pStyle w:val="ScrollListBullet"/>
        <w:numPr>
          <w:ilvl w:val="0"/>
          <w:numId w:val="29"/>
        </w:numPr>
        <w:rPr>
          <w:lang w:val="en-GB"/>
        </w:rPr>
      </w:pPr>
      <w:r w:rsidRPr="0003657E">
        <w:rPr>
          <w:lang w:val="en-GB"/>
        </w:rPr>
        <w:t>CO₂ emissions class: as per the EU CO₂ emissions classification scheme, based on the vehicle registration documents</w:t>
      </w:r>
    </w:p>
    <w:p w14:paraId="5F918327" w14:textId="77777777" w:rsidR="00097F59" w:rsidRPr="00037CBA" w:rsidRDefault="004E3A27">
      <w:pPr>
        <w:rPr>
          <w:kern w:val="0"/>
        </w:rPr>
      </w:pPr>
      <w:r w:rsidRPr="00037CBA">
        <w:rPr>
          <w:kern w:val="0"/>
        </w:rPr>
        <w:t>In order to identify the vehicle and the device used during data collection, the following identifiers are assigned to the packaged location data:</w:t>
      </w:r>
    </w:p>
    <w:p w14:paraId="6C61627B" w14:textId="0C149A44" w:rsidR="00097F59" w:rsidRPr="0003657E" w:rsidRDefault="00047FDC" w:rsidP="004E3A27">
      <w:pPr>
        <w:pStyle w:val="ScrollListBullet"/>
        <w:numPr>
          <w:ilvl w:val="0"/>
          <w:numId w:val="30"/>
        </w:numPr>
        <w:rPr>
          <w:lang w:val="en-GB"/>
        </w:rPr>
      </w:pPr>
      <w:r w:rsidRPr="0003657E">
        <w:rPr>
          <w:lang w:val="en-GB"/>
        </w:rPr>
        <w:t>Licence plate</w:t>
      </w:r>
      <w:r w:rsidR="009207AB">
        <w:rPr>
          <w:lang w:val="en-GB"/>
        </w:rPr>
        <w:t xml:space="preserve"> number</w:t>
      </w:r>
      <w:r w:rsidR="004E3A27" w:rsidRPr="0003657E">
        <w:rPr>
          <w:lang w:val="en-GB"/>
        </w:rPr>
        <w:t xml:space="preserve">: country code and </w:t>
      </w:r>
      <w:r w:rsidRPr="0003657E">
        <w:rPr>
          <w:lang w:val="en-GB"/>
        </w:rPr>
        <w:t>licence plate</w:t>
      </w:r>
      <w:r w:rsidR="009207AB">
        <w:rPr>
          <w:lang w:val="en-GB"/>
        </w:rPr>
        <w:t xml:space="preserve"> number</w:t>
      </w:r>
      <w:r w:rsidR="004E3A27" w:rsidRPr="0003657E">
        <w:rPr>
          <w:lang w:val="en-GB"/>
        </w:rPr>
        <w:t xml:space="preserve"> as per the vehicle registration documents</w:t>
      </w:r>
    </w:p>
    <w:p w14:paraId="6F0BF76D" w14:textId="0D6ED7C1" w:rsidR="00097F59" w:rsidRPr="0003657E" w:rsidRDefault="004E3A27" w:rsidP="004E3A27">
      <w:pPr>
        <w:pStyle w:val="ScrollListBullet"/>
        <w:numPr>
          <w:ilvl w:val="0"/>
          <w:numId w:val="30"/>
        </w:numPr>
        <w:rPr>
          <w:lang w:val="en-GB"/>
        </w:rPr>
      </w:pPr>
      <w:r w:rsidRPr="0003657E">
        <w:rPr>
          <w:lang w:val="en-GB"/>
        </w:rPr>
        <w:t xml:space="preserve">Device identifier: a unique identifier for the GNSS device used to record location information, consisting of the </w:t>
      </w:r>
      <w:r w:rsidR="001E3A03" w:rsidRPr="0003657E">
        <w:rPr>
          <w:lang w:val="en-GB"/>
        </w:rPr>
        <w:t>Provider</w:t>
      </w:r>
      <w:r w:rsidRPr="0003657E">
        <w:rPr>
          <w:lang w:val="en-GB"/>
        </w:rPr>
        <w:t>, manufacturer and equipment identifiers</w:t>
      </w:r>
    </w:p>
    <w:p w14:paraId="391FFC6C" w14:textId="7057D1AA" w:rsidR="00097F59" w:rsidRPr="00037CBA" w:rsidRDefault="004E3A27">
      <w:pPr>
        <w:rPr>
          <w:kern w:val="0"/>
        </w:rPr>
      </w:pPr>
      <w:r w:rsidRPr="00037CBA">
        <w:rPr>
          <w:kern w:val="0"/>
        </w:rPr>
        <w:t>The received position data packet is transmitted to the central road toll system to determine whether toll roads are being used and to calculate the relevant toll charges.</w:t>
      </w:r>
    </w:p>
    <w:p w14:paraId="1B237D66" w14:textId="77777777" w:rsidR="00097F59" w:rsidRPr="00037CBA" w:rsidRDefault="004E3A27">
      <w:pPr>
        <w:pStyle w:val="Antrat3"/>
        <w:rPr>
          <w:kern w:val="0"/>
        </w:rPr>
      </w:pPr>
      <w:bookmarkStart w:id="38" w:name="scroll-bookmark-15"/>
      <w:bookmarkStart w:id="39" w:name="_Toc239033765"/>
      <w:r w:rsidRPr="00037CBA">
        <w:rPr>
          <w:kern w:val="0"/>
        </w:rPr>
        <w:lastRenderedPageBreak/>
        <w:t>Communication process</w:t>
      </w:r>
      <w:bookmarkEnd w:id="38"/>
      <w:bookmarkEnd w:id="39"/>
    </w:p>
    <w:p w14:paraId="3B8E7471" w14:textId="16F4B62F" w:rsidR="00097F59" w:rsidRPr="00037CBA" w:rsidRDefault="004E3A27">
      <w:pPr>
        <w:rPr>
          <w:kern w:val="0"/>
        </w:rPr>
      </w:pPr>
      <w:r w:rsidRPr="00037CBA">
        <w:rPr>
          <w:kern w:val="0"/>
        </w:rPr>
        <w:t xml:space="preserve">The tolling process begins with the collection of position packets </w:t>
      </w:r>
      <w:r w:rsidR="0034238B" w:rsidRPr="00037CBA">
        <w:rPr>
          <w:kern w:val="0"/>
        </w:rPr>
        <w:t xml:space="preserve">by the </w:t>
      </w:r>
      <w:r w:rsidR="00DE2BEC" w:rsidRPr="0003657E">
        <w:rPr>
          <w:kern w:val="0"/>
        </w:rPr>
        <w:t>OBE</w:t>
      </w:r>
      <w:r w:rsidRPr="00037CBA">
        <w:rPr>
          <w:kern w:val="0"/>
        </w:rPr>
        <w:t xml:space="preserve">, as described earlier in this document. These position packets are received from </w:t>
      </w:r>
      <w:r w:rsidR="0034238B" w:rsidRPr="00037CBA">
        <w:rPr>
          <w:kern w:val="0"/>
        </w:rPr>
        <w:t xml:space="preserve">the </w:t>
      </w:r>
      <w:r w:rsidR="00DE2BEC" w:rsidRPr="0003657E">
        <w:rPr>
          <w:kern w:val="0"/>
        </w:rPr>
        <w:t>OBE</w:t>
      </w:r>
      <w:r w:rsidR="0034238B" w:rsidRPr="00037CBA">
        <w:rPr>
          <w:kern w:val="0"/>
        </w:rPr>
        <w:t xml:space="preserve"> </w:t>
      </w:r>
      <w:r w:rsidRPr="00037CBA">
        <w:rPr>
          <w:kern w:val="0"/>
        </w:rPr>
        <w:t xml:space="preserve">by its contracted </w:t>
      </w:r>
      <w:r w:rsidR="00DE2BEC" w:rsidRPr="0003657E">
        <w:rPr>
          <w:kern w:val="0"/>
        </w:rPr>
        <w:t>OBE</w:t>
      </w:r>
      <w:r w:rsidR="0034238B" w:rsidRPr="00037CBA">
        <w:rPr>
          <w:kern w:val="0"/>
        </w:rPr>
        <w:t xml:space="preserve"> </w:t>
      </w:r>
      <w:r w:rsidR="001E3A03" w:rsidRPr="0003657E">
        <w:rPr>
          <w:kern w:val="0"/>
        </w:rPr>
        <w:t>Provider</w:t>
      </w:r>
      <w:r w:rsidRPr="00037CBA">
        <w:rPr>
          <w:kern w:val="0"/>
        </w:rPr>
        <w:t>. The</w:t>
      </w:r>
      <w:r w:rsidR="0034238B" w:rsidRPr="00037CBA">
        <w:rPr>
          <w:kern w:val="0"/>
        </w:rPr>
        <w:t xml:space="preserve"> </w:t>
      </w:r>
      <w:r w:rsidR="00DE2BEC" w:rsidRPr="0003657E">
        <w:rPr>
          <w:kern w:val="0"/>
        </w:rPr>
        <w:t>OBE</w:t>
      </w:r>
      <w:r w:rsidR="0034238B" w:rsidRPr="00037CBA">
        <w:rPr>
          <w:kern w:val="0"/>
        </w:rPr>
        <w:t xml:space="preserve"> </w:t>
      </w:r>
      <w:r w:rsidR="001E3A03" w:rsidRPr="0003657E">
        <w:rPr>
          <w:kern w:val="0"/>
        </w:rPr>
        <w:t>Provider</w:t>
      </w:r>
      <w:r w:rsidRPr="00037CBA">
        <w:rPr>
          <w:kern w:val="0"/>
        </w:rPr>
        <w:t xml:space="preserve"> generates toll declaration ADUs and</w:t>
      </w:r>
      <w:r w:rsidRPr="00037CBA">
        <w:rPr>
          <w:i/>
          <w:iCs/>
          <w:kern w:val="0"/>
        </w:rPr>
        <w:t xml:space="preserve"> </w:t>
      </w:r>
      <w:r w:rsidRPr="00037CBA">
        <w:rPr>
          <w:kern w:val="0"/>
        </w:rPr>
        <w:t xml:space="preserve">transmits them to the TC. The solution receives toll declaration ADUs (TD ADUs) from the accredited </w:t>
      </w:r>
      <w:r w:rsidR="00DE2BEC" w:rsidRPr="0003657E">
        <w:rPr>
          <w:kern w:val="0"/>
        </w:rPr>
        <w:t>OBE</w:t>
      </w:r>
      <w:r w:rsidR="0034238B" w:rsidRPr="00037CBA">
        <w:rPr>
          <w:kern w:val="0"/>
        </w:rPr>
        <w:t xml:space="preserve"> </w:t>
      </w:r>
      <w:r w:rsidR="001E3A03" w:rsidRPr="0003657E">
        <w:rPr>
          <w:kern w:val="0"/>
        </w:rPr>
        <w:t>Provider</w:t>
      </w:r>
      <w:r w:rsidRPr="00037CBA">
        <w:rPr>
          <w:kern w:val="0"/>
        </w:rPr>
        <w:t xml:space="preserve">, packaged into information exchange messages at the agreed aggregation level </w:t>
      </w:r>
      <w:r w:rsidRPr="00037CBA">
        <w:rPr>
          <w:i/>
          <w:iCs/>
          <w:kern w:val="0"/>
        </w:rPr>
        <w:t>(</w:t>
      </w:r>
      <w:r w:rsidRPr="00037CBA">
        <w:rPr>
          <w:kern w:val="0"/>
        </w:rPr>
        <w:t>maximum number of TD ADUs</w:t>
      </w:r>
      <w:r w:rsidRPr="00037CBA">
        <w:rPr>
          <w:i/>
          <w:iCs/>
          <w:kern w:val="0"/>
        </w:rPr>
        <w:t>)</w:t>
      </w:r>
      <w:r w:rsidRPr="00037CBA">
        <w:rPr>
          <w:kern w:val="0"/>
        </w:rPr>
        <w:t xml:space="preserve">. Upon successful syntactic and semantic validation of the TD ADUs, the solution responds with an asynchronous acknowledgement ADU (ACK ADU), confirming receipt and successful processing of all submitted TD ADUs. If errors occur during validation, the solution rejects individual TD ADUs, specifying the relevant error code. The </w:t>
      </w:r>
      <w:r w:rsidR="00BD03AB" w:rsidRPr="0003657E">
        <w:rPr>
          <w:kern w:val="0"/>
        </w:rPr>
        <w:t xml:space="preserve">performed </w:t>
      </w:r>
      <w:r w:rsidRPr="00037CBA">
        <w:rPr>
          <w:kern w:val="0"/>
        </w:rPr>
        <w:t xml:space="preserve">validations include, </w:t>
      </w:r>
      <w:r w:rsidR="00BD03AB" w:rsidRPr="00037CBA">
        <w:rPr>
          <w:i/>
          <w:iCs/>
          <w:kern w:val="0"/>
        </w:rPr>
        <w:t>inter alia</w:t>
      </w:r>
      <w:r w:rsidRPr="00037CBA">
        <w:rPr>
          <w:kern w:val="0"/>
        </w:rPr>
        <w:t>, the following:</w:t>
      </w:r>
    </w:p>
    <w:p w14:paraId="6315EA57" w14:textId="77777777" w:rsidR="00097F59" w:rsidRPr="0003657E" w:rsidRDefault="004E3A27" w:rsidP="004E3A27">
      <w:pPr>
        <w:pStyle w:val="ScrollListBullet"/>
        <w:numPr>
          <w:ilvl w:val="0"/>
          <w:numId w:val="31"/>
        </w:numPr>
        <w:rPr>
          <w:lang w:val="en-GB"/>
        </w:rPr>
      </w:pPr>
      <w:r w:rsidRPr="0003657E">
        <w:rPr>
          <w:lang w:val="en-GB"/>
        </w:rPr>
        <w:t>Syntactic correctness (Error code: apduNotOk)</w:t>
      </w:r>
    </w:p>
    <w:p w14:paraId="5ACBFCE5" w14:textId="77777777" w:rsidR="00097F59" w:rsidRPr="0003657E" w:rsidRDefault="004E3A27" w:rsidP="004E3A27">
      <w:pPr>
        <w:pStyle w:val="ScrollListBullet"/>
        <w:numPr>
          <w:ilvl w:val="0"/>
          <w:numId w:val="31"/>
        </w:numPr>
        <w:rPr>
          <w:lang w:val="en-GB"/>
        </w:rPr>
      </w:pPr>
      <w:r w:rsidRPr="0003657E">
        <w:rPr>
          <w:lang w:val="en-GB"/>
        </w:rPr>
        <w:t>Syntax correctness of the TD ADU (Error code: apduNotOk)</w:t>
      </w:r>
    </w:p>
    <w:p w14:paraId="5EB1CF9B" w14:textId="77777777" w:rsidR="00097F59" w:rsidRPr="0003657E" w:rsidRDefault="004E3A27" w:rsidP="004E3A27">
      <w:pPr>
        <w:pStyle w:val="ScrollListBullet"/>
        <w:numPr>
          <w:ilvl w:val="0"/>
          <w:numId w:val="31"/>
        </w:numPr>
        <w:rPr>
          <w:lang w:val="en-GB"/>
        </w:rPr>
      </w:pPr>
      <w:r w:rsidRPr="0003657E">
        <w:rPr>
          <w:lang w:val="en-GB"/>
        </w:rPr>
        <w:t>Duplicate transmission of a TS ADU (Error code: tollDeclarationDuplicateTollDeclarationRejected)</w:t>
      </w:r>
    </w:p>
    <w:p w14:paraId="66765528" w14:textId="40E27CC6" w:rsidR="00097F59" w:rsidRPr="00037CBA" w:rsidRDefault="004E3A27">
      <w:pPr>
        <w:rPr>
          <w:kern w:val="0"/>
        </w:rPr>
      </w:pPr>
      <w:r w:rsidRPr="00037CBA">
        <w:rPr>
          <w:kern w:val="0"/>
        </w:rPr>
        <w:t xml:space="preserve">Internal errors may occur due to </w:t>
      </w:r>
      <w:r w:rsidR="0098653D" w:rsidRPr="0003657E">
        <w:rPr>
          <w:kern w:val="0"/>
        </w:rPr>
        <w:t xml:space="preserve">oversized </w:t>
      </w:r>
      <w:r w:rsidRPr="00037CBA">
        <w:rPr>
          <w:kern w:val="0"/>
        </w:rPr>
        <w:t>messages (e.g. the TD ADU list in the request was outside the agreed value range).</w:t>
      </w:r>
      <w:r w:rsidR="0098653D" w:rsidRPr="0003657E">
        <w:rPr>
          <w:kern w:val="0"/>
        </w:rPr>
        <w:t xml:space="preserve"> “</w:t>
      </w:r>
      <w:r w:rsidRPr="00037CBA">
        <w:rPr>
          <w:kern w:val="0"/>
        </w:rPr>
        <w:t xml:space="preserve">Only successfully validated TD ADUs </w:t>
      </w:r>
      <w:r w:rsidR="0098653D" w:rsidRPr="0003657E">
        <w:rPr>
          <w:kern w:val="0"/>
        </w:rPr>
        <w:t>shall</w:t>
      </w:r>
      <w:r w:rsidR="0098653D" w:rsidRPr="00037CBA">
        <w:rPr>
          <w:kern w:val="0"/>
        </w:rPr>
        <w:t xml:space="preserve"> </w:t>
      </w:r>
      <w:r w:rsidRPr="00037CBA">
        <w:rPr>
          <w:kern w:val="0"/>
        </w:rPr>
        <w:t>be used for toll calculation. Exchanges are carried out in accordance with the communication and timing parameters defined in the ISO 16986 standard:</w:t>
      </w:r>
    </w:p>
    <w:p w14:paraId="4C9E82DC" w14:textId="77777777" w:rsidR="0059238F" w:rsidRPr="00037CBA" w:rsidRDefault="0059238F">
      <w:pPr>
        <w:rPr>
          <w:kern w:val="0"/>
        </w:rPr>
      </w:pPr>
    </w:p>
    <w:p w14:paraId="64ADD64A" w14:textId="77777777" w:rsidR="00097F59" w:rsidRPr="00037CBA" w:rsidRDefault="004E3A27">
      <w:pPr>
        <w:keepNext/>
        <w:rPr>
          <w:kern w:val="0"/>
        </w:rPr>
      </w:pPr>
      <w:bookmarkStart w:id="40" w:name="scroll-bookmark-16"/>
      <w:r w:rsidRPr="00037CBA">
        <w:rPr>
          <w:kern w:val="0"/>
        </w:rPr>
        <w:drawing>
          <wp:inline distT="0" distB="0" distL="0" distR="0" wp14:anchorId="424FCC84" wp14:editId="0A65C18B">
            <wp:extent cx="5191125" cy="4114800"/>
            <wp:effectExtent l="0" t="0" r="0" b="0"/>
            <wp:docPr id="100017" name="Picture 100017" title="Rinkliavos deklaracij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0"/>
                    <a:stretch>
                      <a:fillRect/>
                    </a:stretch>
                  </pic:blipFill>
                  <pic:spPr>
                    <a:xfrm>
                      <a:off x="0" y="0"/>
                      <a:ext cx="5191125" cy="4114800"/>
                    </a:xfrm>
                    <a:prstGeom prst="rect">
                      <a:avLst/>
                    </a:prstGeom>
                  </pic:spPr>
                </pic:pic>
              </a:graphicData>
            </a:graphic>
          </wp:inline>
        </w:drawing>
      </w:r>
      <w:bookmarkEnd w:id="40"/>
    </w:p>
    <w:p w14:paraId="7C02D143" w14:textId="7F302E36" w:rsidR="00097F59" w:rsidRPr="00037CBA" w:rsidRDefault="004E3A27">
      <w:pPr>
        <w:pStyle w:val="Antrat"/>
        <w:rPr>
          <w:kern w:val="0"/>
        </w:rPr>
      </w:pPr>
      <w:bookmarkStart w:id="41" w:name="_Toc233284205"/>
      <w:r w:rsidRPr="00037CBA">
        <w:rPr>
          <w:kern w:val="0"/>
        </w:rPr>
        <w:t>Fig. 2</w:t>
      </w:r>
      <w:bookmarkStart w:id="42" w:name="scroll-bookmark-17"/>
      <w:r w:rsidRPr="00037CBA">
        <w:rPr>
          <w:kern w:val="0"/>
        </w:rPr>
        <w:fldChar w:fldCharType="begin"/>
      </w:r>
      <w:r w:rsidRPr="00037CBA">
        <w:rPr>
          <w:kern w:val="0"/>
        </w:rPr>
        <w:instrText>SEQ Figure \* ARABIC</w:instrText>
      </w:r>
      <w:r w:rsidRPr="00037CBA">
        <w:rPr>
          <w:kern w:val="0"/>
        </w:rPr>
        <w:fldChar w:fldCharType="separate"/>
      </w:r>
      <w:r w:rsidRPr="00037CBA">
        <w:rPr>
          <w:kern w:val="0"/>
        </w:rPr>
        <w:t>.</w:t>
      </w:r>
      <w:r w:rsidRPr="00037CBA">
        <w:rPr>
          <w:kern w:val="0"/>
        </w:rPr>
        <w:fldChar w:fldCharType="end"/>
      </w:r>
      <w:bookmarkEnd w:id="42"/>
      <w:r w:rsidRPr="00037CBA">
        <w:rPr>
          <w:kern w:val="0"/>
        </w:rPr>
        <w:t xml:space="preserve"> Toll declaration exchange</w:t>
      </w:r>
      <w:bookmarkEnd w:id="41"/>
    </w:p>
    <w:p w14:paraId="44A5AA07" w14:textId="77777777" w:rsidR="004D7DC9" w:rsidRPr="00037CBA" w:rsidRDefault="004D7DC9">
      <w:pPr>
        <w:rPr>
          <w:kern w:val="0"/>
        </w:rPr>
      </w:pPr>
    </w:p>
    <w:p w14:paraId="1322E543" w14:textId="5FEA9010" w:rsidR="00097F59" w:rsidRPr="00037CBA" w:rsidRDefault="004E3A27">
      <w:pPr>
        <w:rPr>
          <w:kern w:val="0"/>
        </w:rPr>
      </w:pPr>
      <w:r w:rsidRPr="00037CBA">
        <w:rPr>
          <w:kern w:val="0"/>
        </w:rPr>
        <w:lastRenderedPageBreak/>
        <w:t>With the following configurable times:</w:t>
      </w:r>
    </w:p>
    <w:tbl>
      <w:tblPr>
        <w:tblStyle w:val="ScrollTableNormal"/>
        <w:tblW w:w="5000" w:type="pct"/>
        <w:tblLook w:val="0020" w:firstRow="1" w:lastRow="0" w:firstColumn="0" w:lastColumn="0" w:noHBand="0" w:noVBand="0"/>
      </w:tblPr>
      <w:tblGrid>
        <w:gridCol w:w="1360"/>
        <w:gridCol w:w="4224"/>
        <w:gridCol w:w="4044"/>
      </w:tblGrid>
      <w:tr w:rsidR="00097F59" w:rsidRPr="00037CBA" w14:paraId="42585E6C"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3CC200CD" w14:textId="77777777" w:rsidR="00097F59" w:rsidRPr="00037CBA" w:rsidRDefault="004E3A27">
            <w:pPr>
              <w:rPr>
                <w:kern w:val="0"/>
              </w:rPr>
            </w:pPr>
            <w:r w:rsidRPr="00037CBA">
              <w:rPr>
                <w:bCs/>
                <w:kern w:val="0"/>
              </w:rPr>
              <w:t>Activation and/or time</w:t>
            </w:r>
          </w:p>
        </w:tc>
        <w:tc>
          <w:tcPr>
            <w:tcW w:w="0" w:type="auto"/>
          </w:tcPr>
          <w:p w14:paraId="79A57A8E" w14:textId="77777777" w:rsidR="00097F59" w:rsidRPr="00037CBA" w:rsidRDefault="004E3A27">
            <w:pPr>
              <w:rPr>
                <w:kern w:val="0"/>
              </w:rPr>
            </w:pPr>
            <w:r w:rsidRPr="00037CBA">
              <w:rPr>
                <w:bCs/>
                <w:kern w:val="0"/>
              </w:rPr>
              <w:t>Value</w:t>
            </w:r>
          </w:p>
        </w:tc>
        <w:tc>
          <w:tcPr>
            <w:tcW w:w="0" w:type="auto"/>
          </w:tcPr>
          <w:p w14:paraId="5C5BA1BB" w14:textId="77777777" w:rsidR="00097F59" w:rsidRPr="00037CBA" w:rsidRDefault="004E3A27">
            <w:pPr>
              <w:rPr>
                <w:kern w:val="0"/>
              </w:rPr>
            </w:pPr>
            <w:r w:rsidRPr="00037CBA">
              <w:rPr>
                <w:bCs/>
                <w:kern w:val="0"/>
              </w:rPr>
              <w:t>Default value</w:t>
            </w:r>
          </w:p>
        </w:tc>
      </w:tr>
      <w:tr w:rsidR="00097F59" w:rsidRPr="00037CBA" w14:paraId="755E3876" w14:textId="77777777" w:rsidTr="00097F59">
        <w:tc>
          <w:tcPr>
            <w:tcW w:w="0" w:type="auto"/>
          </w:tcPr>
          <w:p w14:paraId="532B26C1" w14:textId="77777777" w:rsidR="00097F59" w:rsidRPr="00037CBA" w:rsidRDefault="004E3A27">
            <w:pPr>
              <w:rPr>
                <w:kern w:val="0"/>
              </w:rPr>
            </w:pPr>
            <w:r w:rsidRPr="00037CBA">
              <w:rPr>
                <w:kern w:val="0"/>
              </w:rPr>
              <w:t>TR_TSP_1</w:t>
            </w:r>
          </w:p>
        </w:tc>
        <w:tc>
          <w:tcPr>
            <w:tcW w:w="0" w:type="auto"/>
          </w:tcPr>
          <w:p w14:paraId="397AABEE" w14:textId="4BD98841" w:rsidR="00097F59" w:rsidRPr="00037CBA" w:rsidRDefault="00DE2BEC">
            <w:pPr>
              <w:rPr>
                <w:kern w:val="0"/>
              </w:rPr>
            </w:pPr>
            <w:r w:rsidRPr="0003657E">
              <w:rPr>
                <w:kern w:val="0"/>
              </w:rPr>
              <w:t xml:space="preserve"> OBE</w:t>
            </w:r>
            <w:r w:rsidR="004E3A27" w:rsidRPr="00037CBA">
              <w:rPr>
                <w:kern w:val="0"/>
              </w:rPr>
              <w:t xml:space="preserve">-P may initiate the TOLLDECLARATION_SECT operation at any time after TIMEA_MIN. </w:t>
            </w:r>
          </w:p>
        </w:tc>
        <w:tc>
          <w:tcPr>
            <w:tcW w:w="0" w:type="auto"/>
          </w:tcPr>
          <w:p w14:paraId="32229FEE" w14:textId="6A52E96F" w:rsidR="00097F59" w:rsidRPr="00037CBA" w:rsidRDefault="004E3A27">
            <w:pPr>
              <w:rPr>
                <w:kern w:val="0"/>
              </w:rPr>
            </w:pPr>
            <w:r w:rsidRPr="00037CBA">
              <w:rPr>
                <w:kern w:val="0"/>
              </w:rPr>
              <w:t xml:space="preserve">Default value = 30 minutes, in accordance with the agreed reporting interval under </w:t>
            </w:r>
            <w:r w:rsidR="0034238B" w:rsidRPr="00037CBA">
              <w:rPr>
                <w:kern w:val="0"/>
              </w:rPr>
              <w:t>the</w:t>
            </w:r>
            <w:r w:rsidR="00F30177" w:rsidRPr="0003657E">
              <w:rPr>
                <w:kern w:val="0"/>
              </w:rPr>
              <w:t xml:space="preserve"> </w:t>
            </w:r>
            <w:r w:rsidR="00DE2BEC" w:rsidRPr="0003657E">
              <w:rPr>
                <w:kern w:val="0"/>
              </w:rPr>
              <w:t>OBE</w:t>
            </w:r>
          </w:p>
        </w:tc>
      </w:tr>
      <w:tr w:rsidR="00097F59" w:rsidRPr="00037CBA" w14:paraId="08B5EC81" w14:textId="77777777" w:rsidTr="00097F59">
        <w:tc>
          <w:tcPr>
            <w:tcW w:w="0" w:type="auto"/>
          </w:tcPr>
          <w:p w14:paraId="3AA90040" w14:textId="77777777" w:rsidR="00097F59" w:rsidRPr="00037CBA" w:rsidRDefault="004E3A27">
            <w:pPr>
              <w:rPr>
                <w:kern w:val="0"/>
              </w:rPr>
            </w:pPr>
            <w:r w:rsidRPr="00037CBA">
              <w:rPr>
                <w:kern w:val="0"/>
              </w:rPr>
              <w:t>TIMEA_MIN</w:t>
            </w:r>
          </w:p>
        </w:tc>
        <w:tc>
          <w:tcPr>
            <w:tcW w:w="0" w:type="auto"/>
          </w:tcPr>
          <w:p w14:paraId="007B7AFC" w14:textId="77777777" w:rsidR="00097F59" w:rsidRPr="00037CBA" w:rsidRDefault="004E3A27">
            <w:pPr>
              <w:rPr>
                <w:kern w:val="0"/>
              </w:rPr>
            </w:pPr>
            <w:r w:rsidRPr="00037CBA">
              <w:rPr>
                <w:kern w:val="0"/>
              </w:rPr>
              <w:t xml:space="preserve">The minimum time between the transmission of two TollDeclarationADUs by two consecutive TOLLDECLARATION_SECT operations. </w:t>
            </w:r>
          </w:p>
        </w:tc>
        <w:tc>
          <w:tcPr>
            <w:tcW w:w="0" w:type="auto"/>
          </w:tcPr>
          <w:p w14:paraId="1C29BFF5" w14:textId="77777777" w:rsidR="00097F59" w:rsidRPr="00037CBA" w:rsidRDefault="004E3A27">
            <w:pPr>
              <w:rPr>
                <w:kern w:val="0"/>
              </w:rPr>
            </w:pPr>
            <w:r w:rsidRPr="00037CBA">
              <w:rPr>
                <w:kern w:val="0"/>
              </w:rPr>
              <w:t>Default value = 0 seconds, to enable the creation of a TD ADU list</w:t>
            </w:r>
          </w:p>
        </w:tc>
      </w:tr>
      <w:tr w:rsidR="00097F59" w:rsidRPr="00037CBA" w14:paraId="49AD5EF1" w14:textId="77777777" w:rsidTr="00097F59">
        <w:tc>
          <w:tcPr>
            <w:tcW w:w="0" w:type="auto"/>
          </w:tcPr>
          <w:p w14:paraId="463ECF51" w14:textId="77777777" w:rsidR="00097F59" w:rsidRPr="00037CBA" w:rsidRDefault="004E3A27">
            <w:pPr>
              <w:rPr>
                <w:kern w:val="0"/>
              </w:rPr>
            </w:pPr>
            <w:r w:rsidRPr="00037CBA">
              <w:rPr>
                <w:kern w:val="0"/>
              </w:rPr>
              <w:t>TIME1_MIN</w:t>
            </w:r>
          </w:p>
        </w:tc>
        <w:tc>
          <w:tcPr>
            <w:tcW w:w="0" w:type="auto"/>
          </w:tcPr>
          <w:p w14:paraId="72A42C54" w14:textId="77777777" w:rsidR="00097F59" w:rsidRPr="00037CBA" w:rsidRDefault="004E3A27">
            <w:pPr>
              <w:rPr>
                <w:kern w:val="0"/>
              </w:rPr>
            </w:pPr>
            <w:r w:rsidRPr="00037CBA">
              <w:rPr>
                <w:kern w:val="0"/>
              </w:rPr>
              <w:t xml:space="preserve">The minimum time within which the TC must acknowledge receipt of a toll declaration by sending an ACK ADU. </w:t>
            </w:r>
          </w:p>
        </w:tc>
        <w:tc>
          <w:tcPr>
            <w:tcW w:w="0" w:type="auto"/>
          </w:tcPr>
          <w:p w14:paraId="1F458934" w14:textId="77777777" w:rsidR="00097F59" w:rsidRPr="00037CBA" w:rsidRDefault="004E3A27">
            <w:pPr>
              <w:rPr>
                <w:kern w:val="0"/>
              </w:rPr>
            </w:pPr>
            <w:r w:rsidRPr="00037CBA">
              <w:rPr>
                <w:kern w:val="0"/>
              </w:rPr>
              <w:t>Default value = 0 seconds, to allow immediate rejection in the event of a syntax error</w:t>
            </w:r>
          </w:p>
        </w:tc>
      </w:tr>
      <w:tr w:rsidR="00097F59" w:rsidRPr="00037CBA" w14:paraId="6ED8B83A" w14:textId="77777777" w:rsidTr="00097F59">
        <w:tc>
          <w:tcPr>
            <w:tcW w:w="0" w:type="auto"/>
          </w:tcPr>
          <w:p w14:paraId="1B200F3B" w14:textId="77777777" w:rsidR="00097F59" w:rsidRPr="00037CBA" w:rsidRDefault="004E3A27">
            <w:pPr>
              <w:rPr>
                <w:kern w:val="0"/>
              </w:rPr>
            </w:pPr>
            <w:r w:rsidRPr="00037CBA">
              <w:rPr>
                <w:kern w:val="0"/>
              </w:rPr>
              <w:t>TIME1_MAX</w:t>
            </w:r>
          </w:p>
        </w:tc>
        <w:tc>
          <w:tcPr>
            <w:tcW w:w="0" w:type="auto"/>
          </w:tcPr>
          <w:p w14:paraId="37F50F72" w14:textId="77777777" w:rsidR="00097F59" w:rsidRPr="00037CBA" w:rsidRDefault="004E3A27">
            <w:pPr>
              <w:rPr>
                <w:kern w:val="0"/>
              </w:rPr>
            </w:pPr>
            <w:r w:rsidRPr="00037CBA">
              <w:rPr>
                <w:kern w:val="0"/>
              </w:rPr>
              <w:t xml:space="preserve">Maximum time within which the TC must acknowledge receipt of a toll declaration by sending an ACK ADU. </w:t>
            </w:r>
          </w:p>
        </w:tc>
        <w:tc>
          <w:tcPr>
            <w:tcW w:w="0" w:type="auto"/>
          </w:tcPr>
          <w:p w14:paraId="4F5E470E" w14:textId="77777777" w:rsidR="00097F59" w:rsidRPr="00037CBA" w:rsidRDefault="004E3A27">
            <w:pPr>
              <w:rPr>
                <w:kern w:val="0"/>
              </w:rPr>
            </w:pPr>
            <w:bookmarkStart w:id="43" w:name="scroll-bookmark-18"/>
            <w:r w:rsidRPr="00037CBA">
              <w:rPr>
                <w:kern w:val="0"/>
              </w:rPr>
              <w:t>Default value = 24 h. Take into account operational procedures in the event of maintenance or unplanned downtime. Under normal conditions, a response should be received within a few (10) seconds.</w:t>
            </w:r>
            <w:bookmarkEnd w:id="43"/>
          </w:p>
        </w:tc>
      </w:tr>
    </w:tbl>
    <w:p w14:paraId="0B20889A" w14:textId="54DCE884" w:rsidR="00097F59" w:rsidRPr="00037CBA" w:rsidRDefault="00B97739">
      <w:pPr>
        <w:pStyle w:val="Antrat"/>
        <w:rPr>
          <w:kern w:val="0"/>
        </w:rPr>
      </w:pPr>
      <w:bookmarkStart w:id="44" w:name="_Toc233284239"/>
      <w:r w:rsidRPr="00037CBA">
        <w:rPr>
          <w:kern w:val="0"/>
        </w:rPr>
        <w:t>Table 3</w:t>
      </w:r>
      <w:bookmarkStart w:id="45" w:name="scroll-bookmark-19"/>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45"/>
      <w:r w:rsidRPr="00037CBA">
        <w:rPr>
          <w:kern w:val="0"/>
        </w:rPr>
        <w:t xml:space="preserve"> Toll declaration deadlines</w:t>
      </w:r>
      <w:bookmarkEnd w:id="44"/>
    </w:p>
    <w:p w14:paraId="7A253569" w14:textId="77777777" w:rsidR="00B97739" w:rsidRPr="00037CBA" w:rsidRDefault="004E3A27">
      <w:pPr>
        <w:pStyle w:val="Antrat3"/>
        <w:rPr>
          <w:kern w:val="0"/>
        </w:rPr>
      </w:pPr>
      <w:bookmarkStart w:id="46" w:name="scroll-bookmark-20"/>
      <w:bookmarkStart w:id="47" w:name="_Toc239033766"/>
      <w:r w:rsidRPr="00037CBA">
        <w:rPr>
          <w:kern w:val="0"/>
        </w:rPr>
        <w:t>Additional requirements</w:t>
      </w:r>
      <w:bookmarkEnd w:id="46"/>
      <w:bookmarkEnd w:id="47"/>
    </w:p>
    <w:p w14:paraId="007F0990" w14:textId="09D232DA" w:rsidR="00B97739" w:rsidRPr="0003657E" w:rsidRDefault="004E3A27" w:rsidP="004E3A27">
      <w:pPr>
        <w:pStyle w:val="ScrollListBullet"/>
        <w:numPr>
          <w:ilvl w:val="0"/>
          <w:numId w:val="32"/>
        </w:numPr>
        <w:rPr>
          <w:lang w:val="en-GB"/>
        </w:rPr>
      </w:pPr>
      <w:r w:rsidRPr="0003657E">
        <w:rPr>
          <w:lang w:val="en-GB"/>
        </w:rPr>
        <w:t>Toll declaration ADUs shall be transmitted in such a way that the sequence of items is chronologically ascending.</w:t>
      </w:r>
    </w:p>
    <w:p w14:paraId="249E9C13" w14:textId="5FF57B68" w:rsidR="00B97739" w:rsidRPr="0003657E" w:rsidRDefault="004E3A27" w:rsidP="004E3A27">
      <w:pPr>
        <w:pStyle w:val="ScrollListBullet"/>
        <w:numPr>
          <w:ilvl w:val="0"/>
          <w:numId w:val="32"/>
        </w:numPr>
        <w:rPr>
          <w:lang w:val="en-GB"/>
        </w:rPr>
      </w:pPr>
      <w:r w:rsidRPr="0003657E">
        <w:rPr>
          <w:lang w:val="en-GB"/>
        </w:rPr>
        <w:t>Every TD ADU that has been transmitted and positively acknowledged is subject to a charge.</w:t>
      </w:r>
    </w:p>
    <w:p w14:paraId="73D658AC" w14:textId="38112ECF" w:rsidR="00B97739" w:rsidRPr="0003657E" w:rsidRDefault="004E3A27" w:rsidP="004E3A27">
      <w:pPr>
        <w:pStyle w:val="ScrollListBullet"/>
        <w:numPr>
          <w:ilvl w:val="0"/>
          <w:numId w:val="32"/>
        </w:numPr>
        <w:rPr>
          <w:lang w:val="en-GB"/>
        </w:rPr>
      </w:pPr>
      <w:r w:rsidRPr="0003657E">
        <w:rPr>
          <w:lang w:val="en-GB"/>
        </w:rPr>
        <w:t xml:space="preserve">An APDU containing a TD ADU that has been wholly or partially rejected by an ACK ADU must not be resubmitted. The </w:t>
      </w:r>
      <w:r w:rsidR="00DE2BEC" w:rsidRPr="0003657E">
        <w:rPr>
          <w:lang w:val="en-GB"/>
        </w:rPr>
        <w:t>OBE</w:t>
      </w:r>
      <w:r w:rsidR="001E3A03" w:rsidRPr="0003657E">
        <w:rPr>
          <w:lang w:val="en-GB"/>
        </w:rPr>
        <w:t xml:space="preserve"> Provider</w:t>
      </w:r>
      <w:r w:rsidRPr="0003657E">
        <w:rPr>
          <w:lang w:val="en-GB"/>
        </w:rPr>
        <w:t xml:space="preserve"> is expected to create a new APDU with corrected TD ADUs so that they can be processed.</w:t>
      </w:r>
    </w:p>
    <w:p w14:paraId="0114A6AD" w14:textId="01E20573" w:rsidR="00B97739" w:rsidRPr="0003657E" w:rsidRDefault="004E3A27" w:rsidP="004E3A27">
      <w:pPr>
        <w:pStyle w:val="ScrollListBullet"/>
        <w:numPr>
          <w:ilvl w:val="0"/>
          <w:numId w:val="32"/>
        </w:numPr>
        <w:rPr>
          <w:lang w:val="en-GB"/>
        </w:rPr>
      </w:pPr>
      <w:r w:rsidRPr="0003657E">
        <w:rPr>
          <w:lang w:val="en-GB"/>
        </w:rPr>
        <w:t xml:space="preserve">Processing of toll declaration data containing future GNSS timestamps is not supported. In the solution, such TDs </w:t>
      </w:r>
      <w:r w:rsidR="008E1675" w:rsidRPr="0003657E">
        <w:rPr>
          <w:lang w:val="en-GB"/>
        </w:rPr>
        <w:t>shall</w:t>
      </w:r>
      <w:r w:rsidR="008E1675" w:rsidRPr="0003657E">
        <w:rPr>
          <w:lang w:val="en-GB"/>
        </w:rPr>
        <w:t xml:space="preserve"> </w:t>
      </w:r>
      <w:r w:rsidRPr="0003657E">
        <w:rPr>
          <w:lang w:val="en-GB"/>
        </w:rPr>
        <w:t xml:space="preserve">be accepted, but </w:t>
      </w:r>
      <w:r w:rsidR="008E1675" w:rsidRPr="0003657E">
        <w:rPr>
          <w:lang w:val="en-GB"/>
        </w:rPr>
        <w:t>shall</w:t>
      </w:r>
      <w:r w:rsidR="008E1675" w:rsidRPr="0003657E">
        <w:rPr>
          <w:lang w:val="en-GB"/>
        </w:rPr>
        <w:t xml:space="preserve"> </w:t>
      </w:r>
      <w:r w:rsidRPr="0003657E">
        <w:rPr>
          <w:lang w:val="en-GB"/>
        </w:rPr>
        <w:t>be silently rejected during the map alignment process.</w:t>
      </w:r>
    </w:p>
    <w:p w14:paraId="104AF12D" w14:textId="054D6A44" w:rsidR="00B97739" w:rsidRPr="0003657E" w:rsidRDefault="004E3A27" w:rsidP="004E3A27">
      <w:pPr>
        <w:pStyle w:val="ScrollListBullet"/>
        <w:numPr>
          <w:ilvl w:val="0"/>
          <w:numId w:val="32"/>
        </w:numPr>
        <w:rPr>
          <w:lang w:val="en-GB"/>
        </w:rPr>
      </w:pPr>
      <w:r w:rsidRPr="0003657E">
        <w:rPr>
          <w:lang w:val="en-GB"/>
        </w:rPr>
        <w:t xml:space="preserve">The solution adheres to the principle of data minimisation. Vehicle characteristics are provided to the solution as input data. Only vehicle characteristics relevant to </w:t>
      </w:r>
      <w:r w:rsidR="0003657E" w:rsidRPr="0003657E">
        <w:rPr>
          <w:lang w:val="en-GB"/>
        </w:rPr>
        <w:t>tolling</w:t>
      </w:r>
      <w:r w:rsidR="0003657E" w:rsidRPr="0003657E">
        <w:rPr>
          <w:lang w:val="en-GB"/>
        </w:rPr>
        <w:t xml:space="preserve"> </w:t>
      </w:r>
      <w:r w:rsidRPr="0003657E">
        <w:rPr>
          <w:lang w:val="en-GB"/>
        </w:rPr>
        <w:t>are required for the solution to process the toll. However, the structure of the</w:t>
      </w:r>
      <w:r w:rsidR="00816E91" w:rsidRPr="0003657E">
        <w:rPr>
          <w:lang w:val="en-GB"/>
        </w:rPr>
        <w:t xml:space="preserve"> standard</w:t>
      </w:r>
      <w:r w:rsidRPr="0003657E">
        <w:rPr>
          <w:lang w:val="en-GB"/>
        </w:rPr>
        <w:t xml:space="preserve"> ISO 12855 does not require the transmission of any vehicle characteristics related to </w:t>
      </w:r>
      <w:r w:rsidR="00816E91" w:rsidRPr="0003657E">
        <w:rPr>
          <w:lang w:val="en-GB"/>
        </w:rPr>
        <w:t>tolling</w:t>
      </w:r>
      <w:r w:rsidRPr="0003657E">
        <w:rPr>
          <w:lang w:val="en-GB"/>
        </w:rPr>
        <w:t xml:space="preserve">. For example: for the </w:t>
      </w:r>
      <w:r w:rsidR="00816E91" w:rsidRPr="0003657E">
        <w:rPr>
          <w:lang w:val="en-GB"/>
        </w:rPr>
        <w:t xml:space="preserve">data </w:t>
      </w:r>
      <w:r w:rsidR="00BC3CB0" w:rsidRPr="0003657E">
        <w:rPr>
          <w:lang w:val="en-GB"/>
        </w:rPr>
        <w:t>object</w:t>
      </w:r>
      <w:r w:rsidR="00816E91" w:rsidRPr="0003657E">
        <w:rPr>
          <w:lang w:val="en-GB"/>
        </w:rPr>
        <w:t xml:space="preserve"> “</w:t>
      </w:r>
      <w:r w:rsidRPr="0003657E">
        <w:rPr>
          <w:lang w:val="en-GB"/>
        </w:rPr>
        <w:t>Axles</w:t>
      </w:r>
      <w:r w:rsidR="00816E91" w:rsidRPr="0003657E">
        <w:rPr>
          <w:lang w:val="en-GB"/>
        </w:rPr>
        <w:t>”</w:t>
      </w:r>
      <w:r w:rsidRPr="0003657E">
        <w:rPr>
          <w:lang w:val="en-GB"/>
        </w:rPr>
        <w:t xml:space="preserve">, the axle height, tyre type, and the axles of the tractor and trailer must be transmitted. Not all the information included in the </w:t>
      </w:r>
      <w:r w:rsidR="00816E91" w:rsidRPr="0003657E">
        <w:rPr>
          <w:lang w:val="en-GB"/>
        </w:rPr>
        <w:t>object “</w:t>
      </w:r>
      <w:r w:rsidRPr="0003657E">
        <w:rPr>
          <w:lang w:val="en-GB"/>
        </w:rPr>
        <w:t>Axles</w:t>
      </w:r>
      <w:r w:rsidR="00816E91" w:rsidRPr="0003657E">
        <w:rPr>
          <w:lang w:val="en-GB"/>
        </w:rPr>
        <w:t>”</w:t>
      </w:r>
      <w:r w:rsidRPr="0003657E">
        <w:rPr>
          <w:lang w:val="en-GB"/>
        </w:rPr>
        <w:t xml:space="preserve"> object is necessary for tolling purposes; for example, only the tractor and trailer axles may be taken into account. The solution should receive all mandatory fields but ignore values that are not relevant for tolling.</w:t>
      </w:r>
    </w:p>
    <w:p w14:paraId="7BC86A98" w14:textId="05F2588C" w:rsidR="00097F59" w:rsidRPr="00037CBA" w:rsidRDefault="009207AB">
      <w:pPr>
        <w:pStyle w:val="Antrat2"/>
        <w:rPr>
          <w:kern w:val="0"/>
        </w:rPr>
      </w:pPr>
      <w:bookmarkStart w:id="48" w:name="scroll-bookmark-60"/>
      <w:bookmarkStart w:id="49" w:name="scroll-bookmark-21"/>
      <w:bookmarkStart w:id="50" w:name="_Toc239033767"/>
      <w:bookmarkEnd w:id="48"/>
      <w:bookmarkEnd w:id="49"/>
      <w:r>
        <w:rPr>
          <w:bCs/>
          <w:kern w:val="0"/>
        </w:rPr>
        <w:t>Acknowledgments</w:t>
      </w:r>
      <w:bookmarkEnd w:id="50"/>
    </w:p>
    <w:p w14:paraId="52AE4B5E" w14:textId="3D3B9BEC" w:rsidR="00097F59" w:rsidRPr="00037CBA" w:rsidRDefault="004E3A27">
      <w:pPr>
        <w:rPr>
          <w:kern w:val="0"/>
        </w:rPr>
      </w:pPr>
      <w:r w:rsidRPr="00037CBA">
        <w:rPr>
          <w:kern w:val="0"/>
        </w:rPr>
        <w:t xml:space="preserve">This section describes the </w:t>
      </w:r>
      <w:r w:rsidR="009207AB">
        <w:rPr>
          <w:kern w:val="0"/>
        </w:rPr>
        <w:t>acknowledgment</w:t>
      </w:r>
      <w:r w:rsidR="009207AB" w:rsidRPr="00037CBA">
        <w:rPr>
          <w:kern w:val="0"/>
        </w:rPr>
        <w:t xml:space="preserve"> </w:t>
      </w:r>
      <w:r w:rsidRPr="00037CBA">
        <w:rPr>
          <w:kern w:val="0"/>
        </w:rPr>
        <w:t xml:space="preserve">exchange process and the associated requirements. </w:t>
      </w:r>
    </w:p>
    <w:p w14:paraId="038E429F" w14:textId="77777777" w:rsidR="00097F59" w:rsidRPr="00037CBA" w:rsidRDefault="004E3A27">
      <w:pPr>
        <w:pStyle w:val="Antrat3"/>
        <w:rPr>
          <w:kern w:val="0"/>
        </w:rPr>
      </w:pPr>
      <w:bookmarkStart w:id="51" w:name="scroll-bookmark-62"/>
      <w:bookmarkStart w:id="52" w:name="_Toc239033768"/>
      <w:r w:rsidRPr="00037CBA">
        <w:rPr>
          <w:kern w:val="0"/>
        </w:rPr>
        <w:lastRenderedPageBreak/>
        <w:t>Business context</w:t>
      </w:r>
      <w:bookmarkEnd w:id="51"/>
      <w:bookmarkEnd w:id="52"/>
    </w:p>
    <w:p w14:paraId="039E8FB4" w14:textId="32D974E4" w:rsidR="00097F59" w:rsidRPr="00037CBA" w:rsidRDefault="004E3A27">
      <w:pPr>
        <w:rPr>
          <w:kern w:val="0"/>
        </w:rPr>
      </w:pPr>
      <w:r w:rsidRPr="00037CBA">
        <w:rPr>
          <w:kern w:val="0"/>
        </w:rPr>
        <w:t xml:space="preserve">The solution exchanges </w:t>
      </w:r>
      <w:r w:rsidR="00816E91" w:rsidRPr="0003657E">
        <w:rPr>
          <w:kern w:val="0"/>
        </w:rPr>
        <w:t>in</w:t>
      </w:r>
      <w:r w:rsidR="00816E91" w:rsidRPr="00037CBA">
        <w:rPr>
          <w:kern w:val="0"/>
        </w:rPr>
        <w:t xml:space="preserve"> </w:t>
      </w:r>
      <w:r w:rsidRPr="00037CBA">
        <w:rPr>
          <w:kern w:val="0"/>
        </w:rPr>
        <w:t>Acknowledgement (ACK) ADU to complete the business process. The ACK ADU provides business information regarding the acceptance or rejection of the specified ADU. An ACK ADU may be used to report the acceptance or rejection of the entire APDU, or to report only the rejection of individual ADUs, specifying additional reasons. In general, the following logic applies:</w:t>
      </w:r>
    </w:p>
    <w:tbl>
      <w:tblPr>
        <w:tblStyle w:val="ScrollTableNormal"/>
        <w:tblW w:w="5000" w:type="pct"/>
        <w:tblLook w:val="0020" w:firstRow="1" w:lastRow="0" w:firstColumn="0" w:lastColumn="0" w:noHBand="0" w:noVBand="0"/>
      </w:tblPr>
      <w:tblGrid>
        <w:gridCol w:w="1317"/>
        <w:gridCol w:w="8311"/>
      </w:tblGrid>
      <w:tr w:rsidR="00097F59" w:rsidRPr="00037CBA" w14:paraId="1B0CE114"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74FB99DF" w14:textId="77777777" w:rsidR="00097F59" w:rsidRPr="00037CBA" w:rsidRDefault="004E3A27">
            <w:pPr>
              <w:rPr>
                <w:kern w:val="0"/>
              </w:rPr>
            </w:pPr>
            <w:r w:rsidRPr="00037CBA">
              <w:rPr>
                <w:bCs/>
                <w:kern w:val="0"/>
              </w:rPr>
              <w:t>Field</w:t>
            </w:r>
          </w:p>
        </w:tc>
        <w:tc>
          <w:tcPr>
            <w:tcW w:w="0" w:type="auto"/>
          </w:tcPr>
          <w:p w14:paraId="734AE3AA" w14:textId="77777777" w:rsidR="00097F59" w:rsidRPr="00037CBA" w:rsidRDefault="004E3A27">
            <w:pPr>
              <w:rPr>
                <w:kern w:val="0"/>
              </w:rPr>
            </w:pPr>
            <w:r w:rsidRPr="00037CBA">
              <w:rPr>
                <w:bCs/>
                <w:kern w:val="0"/>
              </w:rPr>
              <w:t>Value and usage</w:t>
            </w:r>
          </w:p>
        </w:tc>
      </w:tr>
      <w:tr w:rsidR="00097F59" w:rsidRPr="00037CBA" w14:paraId="38711FF3" w14:textId="77777777" w:rsidTr="00097F59">
        <w:tc>
          <w:tcPr>
            <w:tcW w:w="0" w:type="auto"/>
          </w:tcPr>
          <w:p w14:paraId="58237A88" w14:textId="77777777" w:rsidR="00097F59" w:rsidRPr="00037CBA" w:rsidRDefault="004E3A27">
            <w:pPr>
              <w:rPr>
                <w:kern w:val="0"/>
              </w:rPr>
            </w:pPr>
            <w:r w:rsidRPr="00037CBA">
              <w:rPr>
                <w:kern w:val="0"/>
              </w:rPr>
              <w:t>apduAckCode</w:t>
            </w:r>
          </w:p>
        </w:tc>
        <w:tc>
          <w:tcPr>
            <w:tcW w:w="0" w:type="auto"/>
          </w:tcPr>
          <w:p w14:paraId="64208B12" w14:textId="77777777" w:rsidR="00097F59" w:rsidRPr="0003657E" w:rsidRDefault="004E3A27" w:rsidP="004E3A27">
            <w:pPr>
              <w:pStyle w:val="ScrollListBullet"/>
              <w:numPr>
                <w:ilvl w:val="0"/>
                <w:numId w:val="45"/>
              </w:numPr>
              <w:spacing w:after="120"/>
              <w:rPr>
                <w:lang w:val="en-GB"/>
              </w:rPr>
            </w:pPr>
            <w:r w:rsidRPr="0003657E">
              <w:rPr>
                <w:rFonts w:eastAsia="Times" w:cs="Times New Roman"/>
                <w:lang w:val="en-GB"/>
              </w:rPr>
              <w:t>If apduAckCode is apduOK and the issue structure is omitted or left empty, all ADUs are accepted.</w:t>
            </w:r>
          </w:p>
          <w:p w14:paraId="4F841F4F" w14:textId="77777777" w:rsidR="00097F59" w:rsidRPr="0003657E" w:rsidRDefault="004E3A27" w:rsidP="004E3A27">
            <w:pPr>
              <w:pStyle w:val="ScrollListBullet"/>
              <w:numPr>
                <w:ilvl w:val="0"/>
                <w:numId w:val="45"/>
              </w:numPr>
              <w:spacing w:after="120"/>
              <w:rPr>
                <w:lang w:val="en-GB"/>
              </w:rPr>
            </w:pPr>
            <w:r w:rsidRPr="0003657E">
              <w:rPr>
                <w:rFonts w:eastAsia="Times" w:cs="Times New Roman"/>
                <w:lang w:val="en-GB"/>
              </w:rPr>
              <w:t>If apduAckCode is apduOK but a question structure is present and contains questions, then the questions listed with issueCode are rejected.</w:t>
            </w:r>
          </w:p>
          <w:p w14:paraId="1AB1F783" w14:textId="77777777" w:rsidR="00097F59" w:rsidRPr="0003657E" w:rsidRDefault="004E3A27" w:rsidP="004E3A27">
            <w:pPr>
              <w:pStyle w:val="ScrollListBullet"/>
              <w:numPr>
                <w:ilvl w:val="0"/>
                <w:numId w:val="45"/>
              </w:numPr>
              <w:spacing w:after="120"/>
              <w:rPr>
                <w:lang w:val="en-GB"/>
              </w:rPr>
            </w:pPr>
            <w:r w:rsidRPr="0003657E">
              <w:rPr>
                <w:rFonts w:eastAsia="Times" w:cs="Times New Roman"/>
                <w:lang w:val="en-GB"/>
              </w:rPr>
              <w:t xml:space="preserve">If apduAckCode is not apduOK, the entire message, including all its ADUs, is rejected. </w:t>
            </w:r>
          </w:p>
        </w:tc>
      </w:tr>
      <w:tr w:rsidR="00097F59" w:rsidRPr="00037CBA" w14:paraId="0A253EEC" w14:textId="77777777" w:rsidTr="00097F59">
        <w:tc>
          <w:tcPr>
            <w:tcW w:w="0" w:type="auto"/>
          </w:tcPr>
          <w:p w14:paraId="66E3926E" w14:textId="77777777" w:rsidR="00097F59" w:rsidRPr="00037CBA" w:rsidRDefault="004E3A27">
            <w:pPr>
              <w:rPr>
                <w:kern w:val="0"/>
              </w:rPr>
            </w:pPr>
            <w:r w:rsidRPr="00037CBA">
              <w:rPr>
                <w:kern w:val="0"/>
              </w:rPr>
              <w:t>Issues</w:t>
            </w:r>
          </w:p>
        </w:tc>
        <w:tc>
          <w:tcPr>
            <w:tcW w:w="0" w:type="auto"/>
          </w:tcPr>
          <w:p w14:paraId="4375680B" w14:textId="77777777" w:rsidR="00097F59" w:rsidRPr="00037CBA" w:rsidRDefault="004E3A27">
            <w:pPr>
              <w:rPr>
                <w:kern w:val="0"/>
              </w:rPr>
            </w:pPr>
            <w:r w:rsidRPr="00037CBA">
              <w:rPr>
                <w:kern w:val="0"/>
              </w:rPr>
              <w:t>This object specifies the specific ADU identifiers in the event of a partial rejection.</w:t>
            </w:r>
          </w:p>
        </w:tc>
      </w:tr>
      <w:tr w:rsidR="00097F59" w:rsidRPr="00037CBA" w14:paraId="5DEF8AA6" w14:textId="77777777" w:rsidTr="00097F59">
        <w:tc>
          <w:tcPr>
            <w:tcW w:w="0" w:type="auto"/>
          </w:tcPr>
          <w:p w14:paraId="51EB9DCE" w14:textId="77777777" w:rsidR="00097F59" w:rsidRPr="00037CBA" w:rsidRDefault="004E3A27">
            <w:pPr>
              <w:rPr>
                <w:kern w:val="0"/>
              </w:rPr>
            </w:pPr>
            <w:r w:rsidRPr="00037CBA">
              <w:rPr>
                <w:kern w:val="0"/>
              </w:rPr>
              <w:t>issueCode</w:t>
            </w:r>
          </w:p>
        </w:tc>
        <w:tc>
          <w:tcPr>
            <w:tcW w:w="0" w:type="auto"/>
          </w:tcPr>
          <w:p w14:paraId="5711B8E8" w14:textId="77777777" w:rsidR="00097F59" w:rsidRPr="00037CBA" w:rsidRDefault="004E3A27">
            <w:pPr>
              <w:rPr>
                <w:kern w:val="0"/>
              </w:rPr>
            </w:pPr>
            <w:r w:rsidRPr="00037CBA">
              <w:rPr>
                <w:kern w:val="0"/>
              </w:rPr>
              <w:t>Must be set to one of the values supported in the relevant business context</w:t>
            </w:r>
          </w:p>
        </w:tc>
      </w:tr>
    </w:tbl>
    <w:p w14:paraId="49A6F17F" w14:textId="77777777" w:rsidR="00097F59" w:rsidRPr="00037CBA" w:rsidRDefault="00B97739">
      <w:pPr>
        <w:pStyle w:val="Antrat3"/>
        <w:rPr>
          <w:kern w:val="0"/>
        </w:rPr>
      </w:pPr>
      <w:bookmarkStart w:id="53" w:name="scroll-bookmark-63"/>
      <w:bookmarkStart w:id="54" w:name="_Toc239033769"/>
      <w:r w:rsidRPr="00037CBA">
        <w:rPr>
          <w:kern w:val="0"/>
        </w:rPr>
        <w:t>Communication process</w:t>
      </w:r>
      <w:bookmarkEnd w:id="53"/>
      <w:bookmarkEnd w:id="54"/>
    </w:p>
    <w:p w14:paraId="248B8442" w14:textId="70A9C6A0" w:rsidR="00B97739" w:rsidRPr="00037CBA" w:rsidRDefault="004E3A27">
      <w:pPr>
        <w:rPr>
          <w:kern w:val="0"/>
        </w:rPr>
      </w:pPr>
      <w:r w:rsidRPr="00037CBA">
        <w:rPr>
          <w:kern w:val="0"/>
        </w:rPr>
        <w:t>The TC initiates the transmission of the ACK ADU. Once the ACK ADU has been generated, it is immediately</w:t>
      </w:r>
      <w:r w:rsidR="00D36361" w:rsidRPr="0003657E">
        <w:rPr>
          <w:kern w:val="0"/>
        </w:rPr>
        <w:t xml:space="preserve"> sent</w:t>
      </w:r>
      <w:r w:rsidRPr="00037CBA">
        <w:rPr>
          <w:kern w:val="0"/>
        </w:rPr>
        <w:t xml:space="preserve"> to the</w:t>
      </w:r>
      <w:r w:rsidR="00DE2BEC" w:rsidRPr="0003657E">
        <w:rPr>
          <w:kern w:val="0"/>
        </w:rPr>
        <w:t xml:space="preserve"> OBE</w:t>
      </w:r>
      <w:r w:rsidR="0034238B" w:rsidRPr="00037CBA">
        <w:rPr>
          <w:kern w:val="0"/>
        </w:rPr>
        <w:t xml:space="preserve"> </w:t>
      </w:r>
      <w:r w:rsidR="001E3A03" w:rsidRPr="0003657E">
        <w:rPr>
          <w:kern w:val="0"/>
        </w:rPr>
        <w:t>Provider</w:t>
      </w:r>
      <w:r w:rsidRPr="00037CBA">
        <w:rPr>
          <w:kern w:val="0"/>
        </w:rPr>
        <w:t>. The ISO 16986 profile does not specify any time or activation constraints.</w:t>
      </w:r>
    </w:p>
    <w:p w14:paraId="175D99C4" w14:textId="77777777" w:rsidR="00B97739" w:rsidRPr="00037CBA" w:rsidRDefault="004E3A27">
      <w:pPr>
        <w:pStyle w:val="Antrat3"/>
        <w:rPr>
          <w:kern w:val="0"/>
        </w:rPr>
      </w:pPr>
      <w:bookmarkStart w:id="55" w:name="scroll-bookmark-64"/>
      <w:bookmarkStart w:id="56" w:name="_Toc239033770"/>
      <w:r w:rsidRPr="00037CBA">
        <w:rPr>
          <w:kern w:val="0"/>
        </w:rPr>
        <w:t>Additional requirements</w:t>
      </w:r>
      <w:bookmarkEnd w:id="55"/>
      <w:bookmarkEnd w:id="56"/>
    </w:p>
    <w:p w14:paraId="7CE0BA1C" w14:textId="77777777" w:rsidR="00B97739" w:rsidRPr="00037CBA" w:rsidRDefault="004E3A27">
      <w:pPr>
        <w:rPr>
          <w:kern w:val="0"/>
        </w:rPr>
      </w:pPr>
      <w:r w:rsidRPr="00037CBA">
        <w:rPr>
          <w:kern w:val="0"/>
        </w:rPr>
        <w:t>There are no additional requirements</w:t>
      </w:r>
    </w:p>
    <w:p w14:paraId="2DAEC0A4" w14:textId="77777777" w:rsidR="00CF78B4" w:rsidRPr="00037CBA" w:rsidRDefault="00CF78B4">
      <w:pPr>
        <w:rPr>
          <w:i/>
          <w:kern w:val="0"/>
          <w:sz w:val="36"/>
        </w:rPr>
      </w:pPr>
      <w:bookmarkStart w:id="57" w:name="scroll-bookmark-65"/>
      <w:bookmarkStart w:id="58" w:name="scroll-bookmark-66"/>
      <w:bookmarkEnd w:id="57"/>
      <w:r w:rsidRPr="00037CBA">
        <w:rPr>
          <w:kern w:val="0"/>
        </w:rPr>
        <w:br w:type="page"/>
      </w:r>
    </w:p>
    <w:p w14:paraId="5450B011" w14:textId="30F7CE36" w:rsidR="00B97739" w:rsidRPr="00037CBA" w:rsidRDefault="004E3A27">
      <w:pPr>
        <w:pStyle w:val="Antrat1"/>
        <w:rPr>
          <w:kern w:val="0"/>
        </w:rPr>
      </w:pPr>
      <w:bookmarkStart w:id="59" w:name="_Toc239033771"/>
      <w:r w:rsidRPr="00037CBA">
        <w:rPr>
          <w:iCs/>
          <w:kern w:val="0"/>
        </w:rPr>
        <w:lastRenderedPageBreak/>
        <w:t>General requirements, obligations and considerations</w:t>
      </w:r>
      <w:bookmarkEnd w:id="58"/>
      <w:bookmarkEnd w:id="59"/>
    </w:p>
    <w:p w14:paraId="367F6B98" w14:textId="4861EA5A" w:rsidR="00B97739" w:rsidRPr="00037CBA" w:rsidRDefault="004E3A27">
      <w:pPr>
        <w:rPr>
          <w:kern w:val="0"/>
        </w:rPr>
      </w:pPr>
      <w:r w:rsidRPr="00037CBA">
        <w:rPr>
          <w:kern w:val="0"/>
        </w:rPr>
        <w:t xml:space="preserve">This section describes the general requirements and obligations that </w:t>
      </w:r>
      <w:r w:rsidR="00DE2BEC" w:rsidRPr="0003657E">
        <w:rPr>
          <w:kern w:val="0"/>
        </w:rPr>
        <w:t>OBE</w:t>
      </w:r>
      <w:r w:rsidR="0034238B" w:rsidRPr="00037CBA">
        <w:rPr>
          <w:kern w:val="0"/>
        </w:rPr>
        <w:t xml:space="preserve"> </w:t>
      </w:r>
      <w:r w:rsidR="001E3A03" w:rsidRPr="0003657E">
        <w:rPr>
          <w:kern w:val="0"/>
        </w:rPr>
        <w:t>Provider</w:t>
      </w:r>
      <w:r w:rsidRPr="00037CBA">
        <w:rPr>
          <w:kern w:val="0"/>
        </w:rPr>
        <w:t xml:space="preserve">s must fulfil, as well as the aspects they need to take into account. </w:t>
      </w:r>
    </w:p>
    <w:p w14:paraId="514F83E1" w14:textId="77777777" w:rsidR="00B97739" w:rsidRPr="00037CBA" w:rsidRDefault="004E3A27">
      <w:pPr>
        <w:pStyle w:val="Antrat2"/>
        <w:rPr>
          <w:kern w:val="0"/>
        </w:rPr>
      </w:pPr>
      <w:bookmarkStart w:id="60" w:name="scroll-bookmark-67"/>
      <w:bookmarkStart w:id="61" w:name="_Toc239033772"/>
      <w:r w:rsidRPr="00037CBA">
        <w:rPr>
          <w:bCs/>
          <w:kern w:val="0"/>
        </w:rPr>
        <w:t>Security aspects</w:t>
      </w:r>
      <w:bookmarkEnd w:id="60"/>
      <w:bookmarkEnd w:id="61"/>
    </w:p>
    <w:p w14:paraId="72832A86" w14:textId="77777777" w:rsidR="00B97739" w:rsidRPr="00037CBA" w:rsidRDefault="004E3A27">
      <w:pPr>
        <w:rPr>
          <w:kern w:val="0"/>
        </w:rPr>
      </w:pPr>
      <w:r w:rsidRPr="00037CBA">
        <w:rPr>
          <w:kern w:val="0"/>
        </w:rPr>
        <w:t>The table below provides an overview of the multi-layered security architecture:</w:t>
      </w:r>
    </w:p>
    <w:tbl>
      <w:tblPr>
        <w:tblStyle w:val="ScrollTableNormal"/>
        <w:tblW w:w="5000" w:type="pct"/>
        <w:tblLook w:val="0020" w:firstRow="1" w:lastRow="0" w:firstColumn="0" w:lastColumn="0" w:noHBand="0" w:noVBand="0"/>
      </w:tblPr>
      <w:tblGrid>
        <w:gridCol w:w="1968"/>
        <w:gridCol w:w="2381"/>
        <w:gridCol w:w="1791"/>
        <w:gridCol w:w="3488"/>
      </w:tblGrid>
      <w:tr w:rsidR="00097F59" w:rsidRPr="00037CBA" w14:paraId="3595C154"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2D034414" w14:textId="77777777" w:rsidR="00097F59" w:rsidRPr="00037CBA" w:rsidRDefault="00B97739">
            <w:pPr>
              <w:rPr>
                <w:kern w:val="0"/>
              </w:rPr>
            </w:pPr>
            <w:r w:rsidRPr="00037CBA">
              <w:rPr>
                <w:bCs/>
                <w:kern w:val="0"/>
              </w:rPr>
              <w:t>Layer</w:t>
            </w:r>
          </w:p>
        </w:tc>
        <w:tc>
          <w:tcPr>
            <w:tcW w:w="0" w:type="auto"/>
          </w:tcPr>
          <w:p w14:paraId="71576E3B" w14:textId="77777777" w:rsidR="00097F59" w:rsidRPr="00037CBA" w:rsidRDefault="004E3A27">
            <w:pPr>
              <w:rPr>
                <w:kern w:val="0"/>
              </w:rPr>
            </w:pPr>
            <w:r w:rsidRPr="00037CBA">
              <w:rPr>
                <w:bCs/>
                <w:kern w:val="0"/>
              </w:rPr>
              <w:t>What it protects</w:t>
            </w:r>
          </w:p>
        </w:tc>
        <w:tc>
          <w:tcPr>
            <w:tcW w:w="0" w:type="auto"/>
          </w:tcPr>
          <w:p w14:paraId="422CCBC3" w14:textId="77777777" w:rsidR="00097F59" w:rsidRPr="00037CBA" w:rsidRDefault="004E3A27">
            <w:pPr>
              <w:rPr>
                <w:kern w:val="0"/>
              </w:rPr>
            </w:pPr>
            <w:r w:rsidRPr="00037CBA">
              <w:rPr>
                <w:bCs/>
                <w:kern w:val="0"/>
              </w:rPr>
              <w:t>When it provides protection</w:t>
            </w:r>
          </w:p>
        </w:tc>
        <w:tc>
          <w:tcPr>
            <w:tcW w:w="0" w:type="auto"/>
          </w:tcPr>
          <w:p w14:paraId="4B91DB45" w14:textId="77777777" w:rsidR="00097F59" w:rsidRPr="00037CBA" w:rsidRDefault="004E3A27">
            <w:pPr>
              <w:rPr>
                <w:kern w:val="0"/>
              </w:rPr>
            </w:pPr>
            <w:r w:rsidRPr="00037CBA">
              <w:rPr>
                <w:bCs/>
                <w:kern w:val="0"/>
              </w:rPr>
              <w:t>Why it is important</w:t>
            </w:r>
          </w:p>
        </w:tc>
      </w:tr>
      <w:tr w:rsidR="00097F59" w:rsidRPr="00037CBA" w14:paraId="2933F603" w14:textId="77777777" w:rsidTr="00097F59">
        <w:tc>
          <w:tcPr>
            <w:tcW w:w="0" w:type="auto"/>
          </w:tcPr>
          <w:p w14:paraId="4D26967F" w14:textId="77777777" w:rsidR="00097F59" w:rsidRPr="00037CBA" w:rsidRDefault="004E3A27">
            <w:pPr>
              <w:rPr>
                <w:kern w:val="0"/>
              </w:rPr>
            </w:pPr>
            <w:r w:rsidRPr="00037CBA">
              <w:rPr>
                <w:b/>
                <w:bCs/>
                <w:kern w:val="0"/>
              </w:rPr>
              <w:t>TLS</w:t>
            </w:r>
          </w:p>
        </w:tc>
        <w:tc>
          <w:tcPr>
            <w:tcW w:w="0" w:type="auto"/>
          </w:tcPr>
          <w:p w14:paraId="5C685DF4" w14:textId="77777777" w:rsidR="00097F59" w:rsidRPr="00037CBA" w:rsidRDefault="004E3A27">
            <w:pPr>
              <w:rPr>
                <w:kern w:val="0"/>
              </w:rPr>
            </w:pPr>
            <w:r w:rsidRPr="00037CBA">
              <w:rPr>
                <w:kern w:val="0"/>
              </w:rPr>
              <w:t>Confidentiality and integrity of transmission</w:t>
            </w:r>
          </w:p>
        </w:tc>
        <w:tc>
          <w:tcPr>
            <w:tcW w:w="0" w:type="auto"/>
          </w:tcPr>
          <w:p w14:paraId="2AE92EFC" w14:textId="77777777" w:rsidR="00097F59" w:rsidRPr="00037CBA" w:rsidRDefault="004E3A27">
            <w:pPr>
              <w:rPr>
                <w:kern w:val="0"/>
              </w:rPr>
            </w:pPr>
            <w:r w:rsidRPr="00037CBA">
              <w:rPr>
                <w:kern w:val="0"/>
              </w:rPr>
              <w:t>For every request</w:t>
            </w:r>
          </w:p>
        </w:tc>
        <w:tc>
          <w:tcPr>
            <w:tcW w:w="0" w:type="auto"/>
          </w:tcPr>
          <w:p w14:paraId="4EBC4F1D" w14:textId="6F686A84" w:rsidR="00097F59" w:rsidRPr="00037CBA" w:rsidRDefault="004E3A27">
            <w:pPr>
              <w:rPr>
                <w:kern w:val="0"/>
              </w:rPr>
            </w:pPr>
            <w:r w:rsidRPr="00037CBA">
              <w:rPr>
                <w:kern w:val="0"/>
              </w:rPr>
              <w:t xml:space="preserve">Protection against eavesdropping and </w:t>
            </w:r>
            <w:r w:rsidR="00D36361" w:rsidRPr="0003657E">
              <w:rPr>
                <w:kern w:val="0"/>
              </w:rPr>
              <w:t>tampering</w:t>
            </w:r>
            <w:r w:rsidR="00D36361" w:rsidRPr="00037CBA">
              <w:rPr>
                <w:kern w:val="0"/>
              </w:rPr>
              <w:t xml:space="preserve"> </w:t>
            </w:r>
            <w:r w:rsidRPr="00037CBA">
              <w:rPr>
                <w:kern w:val="0"/>
              </w:rPr>
              <w:t>during transmission</w:t>
            </w:r>
          </w:p>
        </w:tc>
      </w:tr>
      <w:tr w:rsidR="00097F59" w:rsidRPr="00037CBA" w14:paraId="2EC7D41C" w14:textId="77777777" w:rsidTr="00097F59">
        <w:tc>
          <w:tcPr>
            <w:tcW w:w="0" w:type="auto"/>
          </w:tcPr>
          <w:p w14:paraId="497188D6" w14:textId="13CB3268" w:rsidR="00097F59" w:rsidRPr="00037CBA" w:rsidRDefault="004E3A27">
            <w:pPr>
              <w:rPr>
                <w:kern w:val="0"/>
              </w:rPr>
            </w:pPr>
            <w:r w:rsidRPr="00037CBA">
              <w:rPr>
                <w:b/>
                <w:bCs/>
                <w:kern w:val="0"/>
              </w:rPr>
              <w:t>OAuth 2.0 + ClientID + Client secret</w:t>
            </w:r>
          </w:p>
        </w:tc>
        <w:tc>
          <w:tcPr>
            <w:tcW w:w="0" w:type="auto"/>
          </w:tcPr>
          <w:p w14:paraId="239B58FA" w14:textId="77777777" w:rsidR="00097F59" w:rsidRPr="00037CBA" w:rsidRDefault="004E3A27">
            <w:pPr>
              <w:rPr>
                <w:kern w:val="0"/>
              </w:rPr>
            </w:pPr>
            <w:r w:rsidRPr="00037CBA">
              <w:rPr>
                <w:kern w:val="0"/>
              </w:rPr>
              <w:t>Client authentication</w:t>
            </w:r>
          </w:p>
        </w:tc>
        <w:tc>
          <w:tcPr>
            <w:tcW w:w="0" w:type="auto"/>
          </w:tcPr>
          <w:p w14:paraId="19B1437E" w14:textId="77777777" w:rsidR="00097F59" w:rsidRPr="00037CBA" w:rsidRDefault="004E3A27">
            <w:pPr>
              <w:rPr>
                <w:kern w:val="0"/>
              </w:rPr>
            </w:pPr>
            <w:r w:rsidRPr="00037CBA">
              <w:rPr>
                <w:kern w:val="0"/>
              </w:rPr>
              <w:t>When making a token request</w:t>
            </w:r>
          </w:p>
        </w:tc>
        <w:tc>
          <w:tcPr>
            <w:tcW w:w="0" w:type="auto"/>
          </w:tcPr>
          <w:p w14:paraId="4076F5FD" w14:textId="77777777" w:rsidR="00097F59" w:rsidRPr="00037CBA" w:rsidRDefault="004E3A27">
            <w:pPr>
              <w:rPr>
                <w:kern w:val="0"/>
              </w:rPr>
            </w:pPr>
            <w:r w:rsidRPr="00037CBA">
              <w:rPr>
                <w:kern w:val="0"/>
              </w:rPr>
              <w:t>Ensures that only trusted clients can obtain a JWT</w:t>
            </w:r>
          </w:p>
        </w:tc>
      </w:tr>
      <w:tr w:rsidR="00097F59" w:rsidRPr="00037CBA" w14:paraId="552DAE93" w14:textId="77777777" w:rsidTr="00097F59">
        <w:tc>
          <w:tcPr>
            <w:tcW w:w="0" w:type="auto"/>
          </w:tcPr>
          <w:p w14:paraId="432110E9" w14:textId="77777777" w:rsidR="00097F59" w:rsidRPr="00037CBA" w:rsidRDefault="004E3A27">
            <w:pPr>
              <w:rPr>
                <w:kern w:val="0"/>
              </w:rPr>
            </w:pPr>
            <w:r w:rsidRPr="00037CBA">
              <w:rPr>
                <w:b/>
                <w:bCs/>
                <w:kern w:val="0"/>
              </w:rPr>
              <w:t>JWT access token</w:t>
            </w:r>
          </w:p>
        </w:tc>
        <w:tc>
          <w:tcPr>
            <w:tcW w:w="0" w:type="auto"/>
          </w:tcPr>
          <w:p w14:paraId="66929335" w14:textId="75597B59" w:rsidR="00097F59" w:rsidRPr="00037CBA" w:rsidRDefault="004E3A27">
            <w:pPr>
              <w:rPr>
                <w:kern w:val="0"/>
              </w:rPr>
            </w:pPr>
            <w:r w:rsidRPr="00037CBA">
              <w:rPr>
                <w:kern w:val="0"/>
              </w:rPr>
              <w:t xml:space="preserve">Authorisation and </w:t>
            </w:r>
            <w:r w:rsidR="00D36361" w:rsidRPr="0003657E">
              <w:rPr>
                <w:kern w:val="0"/>
              </w:rPr>
              <w:t>identification</w:t>
            </w:r>
          </w:p>
        </w:tc>
        <w:tc>
          <w:tcPr>
            <w:tcW w:w="0" w:type="auto"/>
          </w:tcPr>
          <w:p w14:paraId="20264CEB" w14:textId="77777777" w:rsidR="00097F59" w:rsidRPr="00037CBA" w:rsidRDefault="004E3A27">
            <w:pPr>
              <w:rPr>
                <w:kern w:val="0"/>
              </w:rPr>
            </w:pPr>
            <w:r w:rsidRPr="00037CBA">
              <w:rPr>
                <w:kern w:val="0"/>
              </w:rPr>
              <w:t>During every API call</w:t>
            </w:r>
          </w:p>
        </w:tc>
        <w:tc>
          <w:tcPr>
            <w:tcW w:w="0" w:type="auto"/>
          </w:tcPr>
          <w:p w14:paraId="7861A617" w14:textId="04DDEEAF" w:rsidR="00097F59" w:rsidRPr="00037CBA" w:rsidRDefault="004E3A27">
            <w:pPr>
              <w:rPr>
                <w:kern w:val="0"/>
              </w:rPr>
            </w:pPr>
            <w:r w:rsidRPr="00037CBA">
              <w:rPr>
                <w:kern w:val="0"/>
              </w:rPr>
              <w:t xml:space="preserve">Ensures permissions are enforced and </w:t>
            </w:r>
            <w:r w:rsidR="00D36361" w:rsidRPr="0003657E">
              <w:rPr>
                <w:kern w:val="0"/>
              </w:rPr>
              <w:t>authenticates</w:t>
            </w:r>
            <w:r w:rsidR="00D36361" w:rsidRPr="0003657E" w:rsidDel="00D36361">
              <w:rPr>
                <w:kern w:val="0"/>
              </w:rPr>
              <w:t xml:space="preserve"> </w:t>
            </w:r>
            <w:r w:rsidRPr="00037CBA">
              <w:rPr>
                <w:kern w:val="0"/>
              </w:rPr>
              <w:t>the caller’s identity</w:t>
            </w:r>
          </w:p>
        </w:tc>
      </w:tr>
      <w:tr w:rsidR="00097F59" w:rsidRPr="00037CBA" w14:paraId="29145B37" w14:textId="77777777" w:rsidTr="00097F59">
        <w:tc>
          <w:tcPr>
            <w:tcW w:w="0" w:type="auto"/>
          </w:tcPr>
          <w:p w14:paraId="548F1EBC" w14:textId="77777777" w:rsidR="00097F59" w:rsidRPr="00037CBA" w:rsidRDefault="004E3A27">
            <w:pPr>
              <w:rPr>
                <w:kern w:val="0"/>
              </w:rPr>
            </w:pPr>
            <w:r w:rsidRPr="00037CBA">
              <w:rPr>
                <w:b/>
                <w:bCs/>
                <w:kern w:val="0"/>
              </w:rPr>
              <w:t>Refresh token</w:t>
            </w:r>
          </w:p>
        </w:tc>
        <w:tc>
          <w:tcPr>
            <w:tcW w:w="0" w:type="auto"/>
          </w:tcPr>
          <w:p w14:paraId="119AEA44" w14:textId="511A7209" w:rsidR="00097F59" w:rsidRPr="00037CBA" w:rsidRDefault="004E3A27">
            <w:pPr>
              <w:rPr>
                <w:kern w:val="0"/>
              </w:rPr>
            </w:pPr>
            <w:r w:rsidRPr="00037CBA">
              <w:rPr>
                <w:kern w:val="0"/>
              </w:rPr>
              <w:t xml:space="preserve">Session </w:t>
            </w:r>
            <w:r w:rsidR="00D36361" w:rsidRPr="0003657E">
              <w:rPr>
                <w:kern w:val="0"/>
              </w:rPr>
              <w:t>continuity</w:t>
            </w:r>
          </w:p>
        </w:tc>
        <w:tc>
          <w:tcPr>
            <w:tcW w:w="0" w:type="auto"/>
          </w:tcPr>
          <w:p w14:paraId="7F19EF9E" w14:textId="77777777" w:rsidR="00097F59" w:rsidRPr="00037CBA" w:rsidRDefault="004E3A27">
            <w:pPr>
              <w:rPr>
                <w:kern w:val="0"/>
              </w:rPr>
            </w:pPr>
            <w:r w:rsidRPr="00037CBA">
              <w:rPr>
                <w:kern w:val="0"/>
              </w:rPr>
              <w:t>When the access token expires</w:t>
            </w:r>
          </w:p>
        </w:tc>
        <w:tc>
          <w:tcPr>
            <w:tcW w:w="0" w:type="auto"/>
          </w:tcPr>
          <w:p w14:paraId="210A7417" w14:textId="77777777" w:rsidR="00097F59" w:rsidRPr="00037CBA" w:rsidRDefault="004E3A27">
            <w:pPr>
              <w:rPr>
                <w:kern w:val="0"/>
              </w:rPr>
            </w:pPr>
            <w:r w:rsidRPr="00037CBA">
              <w:rPr>
                <w:kern w:val="0"/>
              </w:rPr>
              <w:t>Enables long sessions without revealing the API key</w:t>
            </w:r>
          </w:p>
        </w:tc>
      </w:tr>
      <w:tr w:rsidR="00097F59" w:rsidRPr="00037CBA" w14:paraId="2BCF5D7E" w14:textId="77777777" w:rsidTr="00097F59">
        <w:tc>
          <w:tcPr>
            <w:tcW w:w="0" w:type="auto"/>
          </w:tcPr>
          <w:p w14:paraId="0CFC240D" w14:textId="77777777" w:rsidR="00097F59" w:rsidRPr="00037CBA" w:rsidRDefault="004E3A27">
            <w:pPr>
              <w:rPr>
                <w:kern w:val="0"/>
              </w:rPr>
            </w:pPr>
            <w:r w:rsidRPr="00037CBA">
              <w:rPr>
                <w:b/>
                <w:bCs/>
                <w:kern w:val="0"/>
              </w:rPr>
              <w:t>Signing of payloads</w:t>
            </w:r>
          </w:p>
        </w:tc>
        <w:tc>
          <w:tcPr>
            <w:tcW w:w="0" w:type="auto"/>
          </w:tcPr>
          <w:p w14:paraId="3FFFBCBF" w14:textId="77777777" w:rsidR="00097F59" w:rsidRPr="00037CBA" w:rsidRDefault="004E3A27">
            <w:pPr>
              <w:rPr>
                <w:kern w:val="0"/>
              </w:rPr>
            </w:pPr>
            <w:r w:rsidRPr="00037CBA">
              <w:rPr>
                <w:kern w:val="0"/>
              </w:rPr>
              <w:t>Message integrity</w:t>
            </w:r>
          </w:p>
        </w:tc>
        <w:tc>
          <w:tcPr>
            <w:tcW w:w="0" w:type="auto"/>
          </w:tcPr>
          <w:p w14:paraId="50F8C3CD" w14:textId="77777777" w:rsidR="00097F59" w:rsidRPr="00037CBA" w:rsidRDefault="004E3A27">
            <w:pPr>
              <w:rPr>
                <w:kern w:val="0"/>
              </w:rPr>
            </w:pPr>
            <w:r w:rsidRPr="00037CBA">
              <w:rPr>
                <w:kern w:val="0"/>
              </w:rPr>
              <w:t>In every signed request</w:t>
            </w:r>
          </w:p>
        </w:tc>
        <w:tc>
          <w:tcPr>
            <w:tcW w:w="0" w:type="auto"/>
          </w:tcPr>
          <w:p w14:paraId="727C7632" w14:textId="77777777" w:rsidR="00097F59" w:rsidRPr="00037CBA" w:rsidRDefault="004E3A27">
            <w:pPr>
              <w:rPr>
                <w:kern w:val="0"/>
              </w:rPr>
            </w:pPr>
            <w:bookmarkStart w:id="62" w:name="scroll-bookmark-68"/>
            <w:r w:rsidRPr="00037CBA">
              <w:rPr>
                <w:kern w:val="0"/>
              </w:rPr>
              <w:t>Ensures that the payload cannot be altered without detection</w:t>
            </w:r>
            <w:bookmarkEnd w:id="62"/>
          </w:p>
        </w:tc>
      </w:tr>
    </w:tbl>
    <w:p w14:paraId="4D427208" w14:textId="5430D2CB" w:rsidR="00B97739" w:rsidRPr="00037CBA" w:rsidRDefault="004E3A27">
      <w:pPr>
        <w:pStyle w:val="Antrat"/>
        <w:rPr>
          <w:kern w:val="0"/>
        </w:rPr>
      </w:pPr>
      <w:bookmarkStart w:id="63" w:name="_Toc233284240"/>
      <w:r w:rsidRPr="00037CBA">
        <w:rPr>
          <w:kern w:val="0"/>
        </w:rPr>
        <w:t>Table 4</w:t>
      </w:r>
      <w:bookmarkStart w:id="64" w:name="scroll-bookmark-69"/>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64"/>
      <w:r w:rsidRPr="00037CBA">
        <w:rPr>
          <w:kern w:val="0"/>
        </w:rPr>
        <w:t xml:space="preserve"> Multi-layered security architecture</w:t>
      </w:r>
      <w:bookmarkEnd w:id="63"/>
    </w:p>
    <w:p w14:paraId="091D6CC9" w14:textId="06BA91D1" w:rsidR="00B97739" w:rsidRPr="00037CBA" w:rsidRDefault="004E3A27">
      <w:pPr>
        <w:rPr>
          <w:kern w:val="0"/>
        </w:rPr>
      </w:pPr>
      <w:r w:rsidRPr="00037CBA">
        <w:rPr>
          <w:kern w:val="0"/>
        </w:rPr>
        <w:t xml:space="preserve">When a client interacts with the system, security is ensured through several layers. Each mechanism protects a different part of the communication flow. TLS ensures encrypted transmission, so data cannot be intercepted or </w:t>
      </w:r>
      <w:r w:rsidR="00CA062A" w:rsidRPr="0003657E">
        <w:rPr>
          <w:kern w:val="0"/>
        </w:rPr>
        <w:t>modified during transmission</w:t>
      </w:r>
      <w:r w:rsidRPr="00037CBA">
        <w:rPr>
          <w:kern w:val="0"/>
        </w:rPr>
        <w:t>. The authentication stage takes place when the client submits its client ID and secret key to the OAuth 2.0 token endpoint, thereby proving that it is an authorised application, and in return receives a short-lived JWT. The JWT then serves as the client</w:t>
      </w:r>
      <w:r w:rsidR="00FB7F08" w:rsidRPr="0003657E">
        <w:rPr>
          <w:kern w:val="0"/>
        </w:rPr>
        <w:t>’</w:t>
      </w:r>
      <w:r w:rsidRPr="00037CBA">
        <w:rPr>
          <w:kern w:val="0"/>
        </w:rPr>
        <w:t xml:space="preserve">s access token for carrying out business operations. The JWT is validated with every request to ensure the caller’s authentication and authorisation. The JWT </w:t>
      </w:r>
      <w:r w:rsidR="00FB7F08" w:rsidRPr="0003657E">
        <w:rPr>
          <w:kern w:val="0"/>
        </w:rPr>
        <w:t xml:space="preserve">have a short validity period </w:t>
      </w:r>
      <w:r w:rsidRPr="00037CBA">
        <w:rPr>
          <w:kern w:val="0"/>
        </w:rPr>
        <w:t>to minimise the risk of compromise, whilst refresh tokens allow the client to obtain new access tokens repeatedly without having to resubmit the API key. Finally, payload signing ensures message-level integrity: the client signs the request</w:t>
      </w:r>
      <w:r w:rsidR="00FB7F08" w:rsidRPr="0003657E">
        <w:rPr>
          <w:kern w:val="0"/>
        </w:rPr>
        <w:t>’</w:t>
      </w:r>
      <w:r w:rsidRPr="00037CBA">
        <w:rPr>
          <w:kern w:val="0"/>
        </w:rPr>
        <w:t xml:space="preserve">s content with its private key, and the system verifies the signature using the corresponding public key, </w:t>
      </w:r>
      <w:r w:rsidR="00FB7F08" w:rsidRPr="0003657E">
        <w:rPr>
          <w:kern w:val="0"/>
        </w:rPr>
        <w:t>thus,</w:t>
      </w:r>
      <w:r w:rsidR="00FB7F08" w:rsidRPr="00037CBA">
        <w:rPr>
          <w:kern w:val="0"/>
        </w:rPr>
        <w:t xml:space="preserve"> </w:t>
      </w:r>
      <w:r w:rsidRPr="00037CBA">
        <w:rPr>
          <w:kern w:val="0"/>
        </w:rPr>
        <w:t xml:space="preserve">ensuring that the payload itself has not been altered. Together, these layers form a </w:t>
      </w:r>
      <w:r w:rsidR="00FB7F08" w:rsidRPr="0003657E">
        <w:rPr>
          <w:kern w:val="0"/>
        </w:rPr>
        <w:t>“</w:t>
      </w:r>
      <w:r w:rsidRPr="00037CBA">
        <w:rPr>
          <w:kern w:val="0"/>
        </w:rPr>
        <w:t>defence-in-depth</w:t>
      </w:r>
      <w:r w:rsidR="00FB7F08" w:rsidRPr="0003657E">
        <w:rPr>
          <w:kern w:val="0"/>
        </w:rPr>
        <w:t>”</w:t>
      </w:r>
      <w:r w:rsidRPr="00037CBA">
        <w:rPr>
          <w:kern w:val="0"/>
        </w:rPr>
        <w:t xml:space="preserve"> model, which ensures transmission security, client authentication, authorisation of each request, secure maintenance of long-term sessions, and guarantees that the payload remains unaltered.</w:t>
      </w:r>
    </w:p>
    <w:p w14:paraId="48E30042" w14:textId="3E78BD31" w:rsidR="00B97739" w:rsidRPr="0003657E" w:rsidRDefault="004E3A27" w:rsidP="004E3A27">
      <w:pPr>
        <w:pStyle w:val="ScrollListBullet"/>
        <w:numPr>
          <w:ilvl w:val="0"/>
          <w:numId w:val="46"/>
        </w:numPr>
        <w:rPr>
          <w:lang w:val="en-GB"/>
        </w:rPr>
      </w:pPr>
      <w:r w:rsidRPr="0003657E">
        <w:rPr>
          <w:b/>
          <w:bCs/>
          <w:lang w:val="en-GB"/>
        </w:rPr>
        <w:t xml:space="preserve">TLS </w:t>
      </w:r>
      <w:r w:rsidR="00FB7F08" w:rsidRPr="0003657E">
        <w:rPr>
          <w:lang w:val="en-GB"/>
        </w:rPr>
        <w:t>S</w:t>
      </w:r>
      <w:r w:rsidRPr="0003657E">
        <w:rPr>
          <w:lang w:val="en-GB"/>
        </w:rPr>
        <w:t xml:space="preserve">ecures </w:t>
      </w:r>
      <w:r w:rsidRPr="00037CBA">
        <w:rPr>
          <w:lang w:val="en-GB"/>
        </w:rPr>
        <w:t>the</w:t>
      </w:r>
      <w:r w:rsidRPr="0003657E">
        <w:rPr>
          <w:i/>
          <w:iCs/>
          <w:lang w:val="en-GB"/>
        </w:rPr>
        <w:t xml:space="preserve"> transmission channel </w:t>
      </w:r>
      <w:r w:rsidRPr="0003657E">
        <w:rPr>
          <w:lang w:val="en-GB"/>
        </w:rPr>
        <w:t>by encrypting the data being transmitted and ensuring that the client is communicating with a legitimate server. It protects against eavesdropping and forgery during transmission, but does not verify the client’s authenticity or grant API access permission.</w:t>
      </w:r>
    </w:p>
    <w:p w14:paraId="478DC861" w14:textId="38FED878" w:rsidR="00097F59" w:rsidRPr="0003657E" w:rsidRDefault="004E3A27" w:rsidP="004E3A27">
      <w:pPr>
        <w:pStyle w:val="ScrollListBullet"/>
        <w:numPr>
          <w:ilvl w:val="0"/>
          <w:numId w:val="46"/>
        </w:numPr>
        <w:rPr>
          <w:lang w:val="en-GB"/>
        </w:rPr>
      </w:pPr>
      <w:r w:rsidRPr="0003657E">
        <w:rPr>
          <w:b/>
          <w:bCs/>
          <w:lang w:val="en-GB"/>
        </w:rPr>
        <w:t xml:space="preserve">OAuth 2.0 + clientID and secret key </w:t>
      </w:r>
      <w:r w:rsidRPr="0003657E">
        <w:rPr>
          <w:lang w:val="en-GB"/>
        </w:rPr>
        <w:t xml:space="preserve">Secures </w:t>
      </w:r>
      <w:r w:rsidRPr="0003657E">
        <w:rPr>
          <w:i/>
          <w:iCs/>
          <w:lang w:val="en-GB"/>
        </w:rPr>
        <w:t>the token issuance phase</w:t>
      </w:r>
      <w:r w:rsidRPr="0003657E">
        <w:rPr>
          <w:lang w:val="en-GB"/>
        </w:rPr>
        <w:t xml:space="preserve">. The API key identifies the client application and allows it to obtain a JWT. This ensures that only registered and trusted clients can request </w:t>
      </w:r>
      <w:r w:rsidR="00FB7F08" w:rsidRPr="0003657E">
        <w:rPr>
          <w:lang w:val="en-GB"/>
        </w:rPr>
        <w:t xml:space="preserve">for </w:t>
      </w:r>
      <w:r w:rsidRPr="0003657E">
        <w:rPr>
          <w:lang w:val="en-GB"/>
        </w:rPr>
        <w:t>tokens.</w:t>
      </w:r>
    </w:p>
    <w:p w14:paraId="254D1A5D" w14:textId="77777777" w:rsidR="00097F59" w:rsidRPr="0003657E" w:rsidRDefault="004E3A27" w:rsidP="004E3A27">
      <w:pPr>
        <w:pStyle w:val="ScrollListBullet"/>
        <w:numPr>
          <w:ilvl w:val="0"/>
          <w:numId w:val="46"/>
        </w:numPr>
        <w:rPr>
          <w:lang w:val="en-GB"/>
        </w:rPr>
      </w:pPr>
      <w:r w:rsidRPr="0003657E">
        <w:rPr>
          <w:b/>
          <w:bCs/>
          <w:lang w:val="en-GB"/>
        </w:rPr>
        <w:lastRenderedPageBreak/>
        <w:t xml:space="preserve">JWT access token </w:t>
      </w:r>
      <w:r w:rsidRPr="0003657E">
        <w:rPr>
          <w:lang w:val="en-GB"/>
        </w:rPr>
        <w:t xml:space="preserve">Secures </w:t>
      </w:r>
      <w:r w:rsidRPr="0003657E">
        <w:rPr>
          <w:i/>
          <w:iCs/>
          <w:lang w:val="en-GB"/>
        </w:rPr>
        <w:t>every API request</w:t>
      </w:r>
      <w:r w:rsidRPr="0003657E">
        <w:rPr>
          <w:lang w:val="en-GB"/>
        </w:rPr>
        <w:t>. The JWT carries identity and authorisation claims, and is verified by your API gateway or backend system with every call. This ensures that the caller’s authenticity is verified and that they are authorised to perform the requested action.</w:t>
      </w:r>
    </w:p>
    <w:p w14:paraId="19F9358F" w14:textId="23C33B01" w:rsidR="00097F59" w:rsidRPr="0003657E" w:rsidRDefault="004E3A27" w:rsidP="004E3A27">
      <w:pPr>
        <w:pStyle w:val="ScrollListBullet"/>
        <w:numPr>
          <w:ilvl w:val="0"/>
          <w:numId w:val="46"/>
        </w:numPr>
        <w:rPr>
          <w:lang w:val="en-GB"/>
        </w:rPr>
      </w:pPr>
      <w:r w:rsidRPr="0003657E">
        <w:rPr>
          <w:b/>
          <w:bCs/>
          <w:lang w:val="en-GB"/>
        </w:rPr>
        <w:t xml:space="preserve">Refresh token </w:t>
      </w:r>
      <w:r w:rsidRPr="0003657E">
        <w:rPr>
          <w:lang w:val="en-GB"/>
        </w:rPr>
        <w:t xml:space="preserve">Ensures </w:t>
      </w:r>
      <w:r w:rsidRPr="0003657E">
        <w:rPr>
          <w:i/>
          <w:iCs/>
          <w:lang w:val="en-GB"/>
        </w:rPr>
        <w:t xml:space="preserve">session </w:t>
      </w:r>
      <w:r w:rsidR="00FB7F08" w:rsidRPr="0003657E">
        <w:rPr>
          <w:i/>
          <w:iCs/>
          <w:lang w:val="en-GB"/>
        </w:rPr>
        <w:t>continuity</w:t>
      </w:r>
      <w:r w:rsidRPr="0003657E">
        <w:rPr>
          <w:lang w:val="en-GB"/>
        </w:rPr>
        <w:t>. This allows the client to obtain new access tokens repeatedly without having to disclose the API key. This reduces risk whilst ensuring long-lasting sessions.</w:t>
      </w:r>
    </w:p>
    <w:p w14:paraId="08886547" w14:textId="77777777" w:rsidR="00097F59" w:rsidRPr="0003657E" w:rsidRDefault="004E3A27" w:rsidP="004E3A27">
      <w:pPr>
        <w:pStyle w:val="ScrollListBullet"/>
        <w:numPr>
          <w:ilvl w:val="0"/>
          <w:numId w:val="46"/>
        </w:numPr>
        <w:rPr>
          <w:lang w:val="en-GB"/>
        </w:rPr>
      </w:pPr>
      <w:r w:rsidRPr="0003657E">
        <w:rPr>
          <w:b/>
          <w:bCs/>
          <w:lang w:val="en-GB"/>
        </w:rPr>
        <w:t xml:space="preserve">Payload signing </w:t>
      </w:r>
      <w:r w:rsidRPr="0003657E">
        <w:rPr>
          <w:lang w:val="en-GB"/>
        </w:rPr>
        <w:t xml:space="preserve">Ensures </w:t>
      </w:r>
      <w:r w:rsidRPr="0003657E">
        <w:rPr>
          <w:i/>
          <w:iCs/>
          <w:lang w:val="en-GB"/>
        </w:rPr>
        <w:t>the integrity of the message</w:t>
      </w:r>
      <w:r w:rsidRPr="0003657E">
        <w:rPr>
          <w:lang w:val="en-GB"/>
        </w:rPr>
        <w:t>. The client signs the payload with their private key, and the server verifies the signature using the client’s public key. This ensures that the payload remains unaltered, even if the data transmission layer is secure.</w:t>
      </w:r>
    </w:p>
    <w:p w14:paraId="73A1FC5A" w14:textId="77777777" w:rsidR="00097F59" w:rsidRPr="00037CBA" w:rsidRDefault="004E3A27">
      <w:pPr>
        <w:rPr>
          <w:kern w:val="0"/>
        </w:rPr>
      </w:pPr>
      <w:r w:rsidRPr="00037CBA">
        <w:rPr>
          <w:kern w:val="0"/>
        </w:rPr>
        <w:t>The diagram below provides an overview of the security architecture.</w:t>
      </w:r>
    </w:p>
    <w:p w14:paraId="285B054E" w14:textId="77777777" w:rsidR="00097F59" w:rsidRPr="00037CBA" w:rsidRDefault="00097F59">
      <w:pPr>
        <w:rPr>
          <w:kern w:val="0"/>
        </w:rPr>
      </w:pPr>
    </w:p>
    <w:p w14:paraId="46E73782" w14:textId="38718FEE" w:rsidR="00097F59" w:rsidRPr="00037CBA" w:rsidRDefault="00335E23">
      <w:pPr>
        <w:keepNext/>
        <w:rPr>
          <w:kern w:val="0"/>
        </w:rPr>
      </w:pPr>
      <w:r w:rsidRPr="00037CBA">
        <w:rPr>
          <w:kern w:val="0"/>
        </w:rPr>
        <w:lastRenderedPageBreak/>
        <w:drawing>
          <wp:inline distT="0" distB="0" distL="0" distR="0" wp14:anchorId="07C0555E" wp14:editId="67548556">
            <wp:extent cx="6120130" cy="7630160"/>
            <wp:effectExtent l="0" t="0" r="0" b="8890"/>
            <wp:docPr id="16140026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7630160"/>
                    </a:xfrm>
                    <a:prstGeom prst="rect">
                      <a:avLst/>
                    </a:prstGeom>
                    <a:noFill/>
                    <a:ln>
                      <a:noFill/>
                    </a:ln>
                  </pic:spPr>
                </pic:pic>
              </a:graphicData>
            </a:graphic>
          </wp:inline>
        </w:drawing>
      </w:r>
    </w:p>
    <w:p w14:paraId="2F495C94" w14:textId="52B4C244" w:rsidR="00097F59" w:rsidRPr="00037CBA" w:rsidRDefault="004E3A27">
      <w:pPr>
        <w:pStyle w:val="Antrat"/>
        <w:rPr>
          <w:kern w:val="0"/>
        </w:rPr>
      </w:pPr>
      <w:bookmarkStart w:id="65" w:name="_Toc233284206"/>
      <w:r w:rsidRPr="00037CBA">
        <w:rPr>
          <w:kern w:val="0"/>
        </w:rPr>
        <w:t>Fig. 3</w:t>
      </w:r>
      <w:bookmarkStart w:id="66" w:name="scroll-bookmark-71"/>
      <w:r w:rsidRPr="00037CBA">
        <w:rPr>
          <w:kern w:val="0"/>
        </w:rPr>
        <w:fldChar w:fldCharType="begin"/>
      </w:r>
      <w:r w:rsidRPr="00037CBA">
        <w:rPr>
          <w:kern w:val="0"/>
        </w:rPr>
        <w:instrText>SEQ Figure \* ARABIC</w:instrText>
      </w:r>
      <w:r w:rsidRPr="00037CBA">
        <w:rPr>
          <w:kern w:val="0"/>
        </w:rPr>
        <w:fldChar w:fldCharType="separate"/>
      </w:r>
      <w:r w:rsidRPr="00037CBA">
        <w:rPr>
          <w:kern w:val="0"/>
        </w:rPr>
        <w:t>.</w:t>
      </w:r>
      <w:r w:rsidRPr="00037CBA">
        <w:rPr>
          <w:kern w:val="0"/>
        </w:rPr>
        <w:fldChar w:fldCharType="end"/>
      </w:r>
      <w:bookmarkEnd w:id="66"/>
      <w:r w:rsidRPr="00037CBA">
        <w:rPr>
          <w:kern w:val="0"/>
        </w:rPr>
        <w:t xml:space="preserve"> Security communication flow</w:t>
      </w:r>
      <w:bookmarkEnd w:id="65"/>
    </w:p>
    <w:p w14:paraId="2C717840" w14:textId="77777777" w:rsidR="00097F59" w:rsidRPr="00037CBA" w:rsidRDefault="00097F59">
      <w:pPr>
        <w:rPr>
          <w:kern w:val="0"/>
        </w:rPr>
      </w:pPr>
    </w:p>
    <w:p w14:paraId="181F0AF7" w14:textId="13BB4CD0" w:rsidR="00097F59" w:rsidRPr="00037CBA" w:rsidRDefault="004E3A27">
      <w:pPr>
        <w:rPr>
          <w:kern w:val="0"/>
        </w:rPr>
      </w:pPr>
      <w:r w:rsidRPr="00037CBA">
        <w:rPr>
          <w:kern w:val="0"/>
        </w:rPr>
        <w:t>The chosen security architecture reflects the most modern IT system architecture. If new threats are detected or security schemes need to be updated due to other requirements, clients must support the updated scheme.</w:t>
      </w:r>
    </w:p>
    <w:p w14:paraId="79F465CA" w14:textId="77777777" w:rsidR="00097F59" w:rsidRPr="00037CBA" w:rsidRDefault="004E3A27">
      <w:pPr>
        <w:pStyle w:val="Antrat3"/>
        <w:rPr>
          <w:kern w:val="0"/>
        </w:rPr>
      </w:pPr>
      <w:bookmarkStart w:id="67" w:name="scroll-bookmark-72"/>
      <w:bookmarkStart w:id="68" w:name="_Toc239033773"/>
      <w:r w:rsidRPr="00037CBA">
        <w:rPr>
          <w:kern w:val="0"/>
        </w:rPr>
        <w:t>Exchange of trust objects</w:t>
      </w:r>
      <w:bookmarkEnd w:id="67"/>
      <w:bookmarkEnd w:id="68"/>
    </w:p>
    <w:p w14:paraId="2FF20233" w14:textId="59910751" w:rsidR="00097F59" w:rsidRPr="00037CBA" w:rsidRDefault="004E3A27">
      <w:pPr>
        <w:rPr>
          <w:kern w:val="0"/>
        </w:rPr>
      </w:pPr>
      <w:r w:rsidRPr="00037CBA">
        <w:rPr>
          <w:kern w:val="0"/>
        </w:rPr>
        <w:t xml:space="preserve">The system establishes initial trust by issuing </w:t>
      </w:r>
      <w:r w:rsidR="00DE2BEC" w:rsidRPr="0003657E">
        <w:rPr>
          <w:kern w:val="0"/>
        </w:rPr>
        <w:t>OBE</w:t>
      </w:r>
      <w:r w:rsidR="001E3A03" w:rsidRPr="0003657E">
        <w:rPr>
          <w:kern w:val="0"/>
        </w:rPr>
        <w:t xml:space="preserve"> Provider</w:t>
      </w:r>
      <w:r w:rsidRPr="00037CBA">
        <w:rPr>
          <w:kern w:val="0"/>
        </w:rPr>
        <w:t xml:space="preserve"> and TC signing and communication certificates, as well as client authorisations. Trust objects are exchanged manually, with these exchanges being carried out by the security officers of the TC and the</w:t>
      </w:r>
      <w:r w:rsidR="0034238B" w:rsidRPr="00037CBA">
        <w:rPr>
          <w:kern w:val="0"/>
        </w:rPr>
        <w:t xml:space="preserve"> </w:t>
      </w:r>
      <w:r w:rsidR="00DE2BEC" w:rsidRPr="0003657E">
        <w:rPr>
          <w:kern w:val="0"/>
        </w:rPr>
        <w:t>OBE</w:t>
      </w:r>
      <w:r w:rsidR="0034238B" w:rsidRPr="00037CBA">
        <w:rPr>
          <w:kern w:val="0"/>
        </w:rPr>
        <w:t xml:space="preserve"> </w:t>
      </w:r>
      <w:r w:rsidR="001E3A03" w:rsidRPr="0003657E">
        <w:rPr>
          <w:kern w:val="0"/>
        </w:rPr>
        <w:t>Provider</w:t>
      </w:r>
      <w:r w:rsidRPr="00037CBA">
        <w:rPr>
          <w:kern w:val="0"/>
        </w:rPr>
        <w:t>.</w:t>
      </w:r>
    </w:p>
    <w:p w14:paraId="724B3644" w14:textId="77777777" w:rsidR="00097F59" w:rsidRPr="00037CBA" w:rsidRDefault="00097F59">
      <w:pPr>
        <w:rPr>
          <w:kern w:val="0"/>
        </w:rPr>
      </w:pPr>
    </w:p>
    <w:p w14:paraId="4A6DC371" w14:textId="77777777" w:rsidR="00097F59" w:rsidRPr="00037CBA" w:rsidRDefault="004E3A27">
      <w:pPr>
        <w:keepNext/>
        <w:rPr>
          <w:kern w:val="0"/>
        </w:rPr>
      </w:pPr>
      <w:bookmarkStart w:id="69" w:name="scroll-bookmark-73"/>
      <w:r w:rsidRPr="00037CBA">
        <w:rPr>
          <w:kern w:val="0"/>
        </w:rPr>
        <w:drawing>
          <wp:inline distT="0" distB="0" distL="0" distR="0" wp14:anchorId="34C69AE0" wp14:editId="42304670">
            <wp:extent cx="6120130" cy="3443971"/>
            <wp:effectExtent l="0" t="0" r="0" b="0"/>
            <wp:docPr id="100031" name="Picture 100031" title="Pasitikėjimo objekt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2"/>
                    <a:stretch>
                      <a:fillRect/>
                    </a:stretch>
                  </pic:blipFill>
                  <pic:spPr>
                    <a:xfrm>
                      <a:off x="0" y="0"/>
                      <a:ext cx="6120130" cy="3443971"/>
                    </a:xfrm>
                    <a:prstGeom prst="rect">
                      <a:avLst/>
                    </a:prstGeom>
                  </pic:spPr>
                </pic:pic>
              </a:graphicData>
            </a:graphic>
          </wp:inline>
        </w:drawing>
      </w:r>
      <w:bookmarkEnd w:id="69"/>
    </w:p>
    <w:p w14:paraId="6FEF9FE3" w14:textId="04B1F0D9" w:rsidR="00097F59" w:rsidRPr="00037CBA" w:rsidRDefault="004E3A27">
      <w:pPr>
        <w:pStyle w:val="Antrat"/>
        <w:rPr>
          <w:kern w:val="0"/>
        </w:rPr>
      </w:pPr>
      <w:bookmarkStart w:id="70" w:name="_Toc233284207"/>
      <w:r w:rsidRPr="00037CBA">
        <w:rPr>
          <w:kern w:val="0"/>
        </w:rPr>
        <w:t>Fig. 4</w:t>
      </w:r>
      <w:bookmarkStart w:id="71" w:name="scroll-bookmark-74"/>
      <w:r w:rsidRPr="00037CBA">
        <w:rPr>
          <w:kern w:val="0"/>
        </w:rPr>
        <w:fldChar w:fldCharType="begin"/>
      </w:r>
      <w:r w:rsidRPr="00037CBA">
        <w:rPr>
          <w:kern w:val="0"/>
        </w:rPr>
        <w:instrText>SEQ Figure \* ARABIC</w:instrText>
      </w:r>
      <w:r w:rsidRPr="00037CBA">
        <w:rPr>
          <w:kern w:val="0"/>
        </w:rPr>
        <w:fldChar w:fldCharType="separate"/>
      </w:r>
      <w:r w:rsidRPr="00037CBA">
        <w:rPr>
          <w:kern w:val="0"/>
        </w:rPr>
        <w:t>.</w:t>
      </w:r>
      <w:r w:rsidRPr="00037CBA">
        <w:rPr>
          <w:kern w:val="0"/>
        </w:rPr>
        <w:fldChar w:fldCharType="end"/>
      </w:r>
      <w:bookmarkEnd w:id="71"/>
      <w:r w:rsidRPr="00037CBA">
        <w:rPr>
          <w:kern w:val="0"/>
        </w:rPr>
        <w:t xml:space="preserve"> Exchange of trust objects</w:t>
      </w:r>
      <w:bookmarkEnd w:id="70"/>
    </w:p>
    <w:p w14:paraId="56D5BF80" w14:textId="77777777" w:rsidR="00097F59" w:rsidRPr="00037CBA" w:rsidRDefault="00097F59">
      <w:pPr>
        <w:rPr>
          <w:kern w:val="0"/>
        </w:rPr>
      </w:pPr>
    </w:p>
    <w:p w14:paraId="61206B0A" w14:textId="77777777" w:rsidR="00097F59" w:rsidRPr="00037CBA" w:rsidRDefault="004E3A27">
      <w:pPr>
        <w:pStyle w:val="Antrat2"/>
        <w:rPr>
          <w:kern w:val="0"/>
        </w:rPr>
      </w:pPr>
      <w:bookmarkStart w:id="72" w:name="scroll-bookmark-75"/>
      <w:bookmarkStart w:id="73" w:name="_Toc239033774"/>
      <w:r w:rsidRPr="00037CBA">
        <w:rPr>
          <w:bCs/>
          <w:kern w:val="0"/>
        </w:rPr>
        <w:t>Privacy</w:t>
      </w:r>
      <w:bookmarkEnd w:id="72"/>
      <w:bookmarkEnd w:id="73"/>
    </w:p>
    <w:p w14:paraId="33B73ACC" w14:textId="5A3525C2" w:rsidR="00097F59" w:rsidRPr="0003657E" w:rsidRDefault="004E3A27" w:rsidP="004E3A27">
      <w:pPr>
        <w:pStyle w:val="ScrollListBullet"/>
        <w:numPr>
          <w:ilvl w:val="0"/>
          <w:numId w:val="47"/>
        </w:numPr>
        <w:rPr>
          <w:lang w:val="en-GB"/>
        </w:rPr>
      </w:pPr>
      <w:r w:rsidRPr="0003657E">
        <w:rPr>
          <w:lang w:val="en-GB"/>
        </w:rPr>
        <w:t>The</w:t>
      </w:r>
      <w:r w:rsidR="0034238B" w:rsidRPr="0003657E">
        <w:rPr>
          <w:lang w:val="en-GB"/>
        </w:rPr>
        <w:t xml:space="preserve"> </w:t>
      </w:r>
      <w:r w:rsidR="00DE2BEC" w:rsidRPr="0003657E">
        <w:rPr>
          <w:lang w:val="en-GB"/>
        </w:rPr>
        <w:t>OBE</w:t>
      </w:r>
      <w:r w:rsidR="0034238B" w:rsidRPr="0003657E">
        <w:rPr>
          <w:lang w:val="en-GB"/>
        </w:rPr>
        <w:t xml:space="preserve"> </w:t>
      </w:r>
      <w:r w:rsidR="001E3A03" w:rsidRPr="0003657E">
        <w:rPr>
          <w:lang w:val="en-GB"/>
        </w:rPr>
        <w:t>Provider</w:t>
      </w:r>
      <w:r w:rsidRPr="0003657E">
        <w:rPr>
          <w:lang w:val="en-GB"/>
        </w:rPr>
        <w:t xml:space="preserve"> shall ensure compliance with the applicable provisions of Directive 95/46/EC (General Data Protection Regulation) and Directive 2002/58/EC on the processing of personal data and the protection of privacy, as well as any future regulations.</w:t>
      </w:r>
    </w:p>
    <w:p w14:paraId="1757679F" w14:textId="210B01FB" w:rsidR="00097F59" w:rsidRPr="0003657E" w:rsidRDefault="004E3A27" w:rsidP="004E3A27">
      <w:pPr>
        <w:pStyle w:val="ScrollListBullet"/>
        <w:numPr>
          <w:ilvl w:val="0"/>
          <w:numId w:val="47"/>
        </w:numPr>
        <w:rPr>
          <w:lang w:val="en-GB"/>
        </w:rPr>
      </w:pPr>
      <w:r w:rsidRPr="0003657E">
        <w:rPr>
          <w:lang w:val="en-GB"/>
        </w:rPr>
        <w:t>The</w:t>
      </w:r>
      <w:r w:rsidR="00DE2BEC" w:rsidRPr="0003657E">
        <w:rPr>
          <w:lang w:val="en-GB"/>
        </w:rPr>
        <w:t xml:space="preserve"> OBE</w:t>
      </w:r>
      <w:r w:rsidR="0034238B" w:rsidRPr="0003657E">
        <w:rPr>
          <w:lang w:val="en-GB"/>
        </w:rPr>
        <w:t xml:space="preserve"> </w:t>
      </w:r>
      <w:r w:rsidR="001E3A03" w:rsidRPr="0003657E">
        <w:rPr>
          <w:lang w:val="en-GB"/>
        </w:rPr>
        <w:t>Provider</w:t>
      </w:r>
      <w:r w:rsidRPr="0003657E">
        <w:rPr>
          <w:lang w:val="en-GB"/>
        </w:rPr>
        <w:t xml:space="preserve"> ensures that data processed under this </w:t>
      </w:r>
      <w:r w:rsidR="0003657E" w:rsidRPr="0003657E">
        <w:rPr>
          <w:lang w:val="en-GB"/>
        </w:rPr>
        <w:t>contract</w:t>
      </w:r>
      <w:r w:rsidR="001E3A03" w:rsidRPr="0003657E">
        <w:rPr>
          <w:lang w:val="en-GB"/>
        </w:rPr>
        <w:t xml:space="preserve"> </w:t>
      </w:r>
      <w:r w:rsidRPr="0003657E">
        <w:rPr>
          <w:lang w:val="en-GB"/>
        </w:rPr>
        <w:t>is stored within the European Union or in any other country that has concluded an adequacy agreement with the EU.</w:t>
      </w:r>
    </w:p>
    <w:p w14:paraId="0F2F0B7E" w14:textId="3872DFAA" w:rsidR="00097F59" w:rsidRPr="0003657E" w:rsidRDefault="004E3A27" w:rsidP="004E3A27">
      <w:pPr>
        <w:pStyle w:val="ScrollListBullet"/>
        <w:numPr>
          <w:ilvl w:val="0"/>
          <w:numId w:val="47"/>
        </w:numPr>
        <w:rPr>
          <w:lang w:val="en-GB"/>
        </w:rPr>
      </w:pPr>
      <w:r w:rsidRPr="0003657E">
        <w:rPr>
          <w:lang w:val="en-GB"/>
        </w:rPr>
        <w:t>The</w:t>
      </w:r>
      <w:r w:rsidR="00DE2BEC" w:rsidRPr="0003657E">
        <w:rPr>
          <w:lang w:val="en-GB"/>
        </w:rPr>
        <w:t xml:space="preserve"> OBE</w:t>
      </w:r>
      <w:r w:rsidR="001E3A03" w:rsidRPr="0003657E">
        <w:rPr>
          <w:lang w:val="en-GB"/>
        </w:rPr>
        <w:t xml:space="preserve"> Provider</w:t>
      </w:r>
      <w:r w:rsidRPr="0003657E">
        <w:rPr>
          <w:lang w:val="en-GB"/>
        </w:rPr>
        <w:t xml:space="preserve"> assist</w:t>
      </w:r>
      <w:r w:rsidR="001E3A03" w:rsidRPr="0003657E">
        <w:rPr>
          <w:lang w:val="en-GB"/>
        </w:rPr>
        <w:t>s</w:t>
      </w:r>
      <w:r w:rsidRPr="0003657E">
        <w:rPr>
          <w:lang w:val="en-GB"/>
        </w:rPr>
        <w:t xml:space="preserve"> the </w:t>
      </w:r>
      <w:r w:rsidR="009207AB">
        <w:rPr>
          <w:lang w:val="en-GB"/>
        </w:rPr>
        <w:t>T</w:t>
      </w:r>
      <w:r w:rsidRPr="0003657E">
        <w:rPr>
          <w:lang w:val="en-GB"/>
        </w:rPr>
        <w:t xml:space="preserve">oll </w:t>
      </w:r>
      <w:r w:rsidR="009207AB">
        <w:rPr>
          <w:lang w:val="en-GB"/>
        </w:rPr>
        <w:t>C</w:t>
      </w:r>
      <w:r w:rsidR="00031527" w:rsidRPr="0003657E">
        <w:rPr>
          <w:lang w:val="en-GB"/>
        </w:rPr>
        <w:t>harger</w:t>
      </w:r>
      <w:r w:rsidR="00031527" w:rsidRPr="0003657E">
        <w:rPr>
          <w:lang w:val="en-GB"/>
        </w:rPr>
        <w:t xml:space="preserve"> </w:t>
      </w:r>
      <w:r w:rsidRPr="0003657E">
        <w:rPr>
          <w:lang w:val="en-GB"/>
        </w:rPr>
        <w:t>and other authorities in complying with data protection legislation.</w:t>
      </w:r>
    </w:p>
    <w:p w14:paraId="1AD89440" w14:textId="77777777" w:rsidR="00097F59" w:rsidRPr="00037CBA" w:rsidRDefault="004E3A27">
      <w:pPr>
        <w:pStyle w:val="Antrat2"/>
        <w:rPr>
          <w:kern w:val="0"/>
        </w:rPr>
      </w:pPr>
      <w:bookmarkStart w:id="74" w:name="scroll-bookmark-76"/>
      <w:bookmarkStart w:id="75" w:name="_Toc239033775"/>
      <w:r w:rsidRPr="00037CBA">
        <w:rPr>
          <w:bCs/>
          <w:kern w:val="0"/>
        </w:rPr>
        <w:lastRenderedPageBreak/>
        <w:t>General requirements</w:t>
      </w:r>
      <w:bookmarkEnd w:id="74"/>
      <w:bookmarkEnd w:id="75"/>
    </w:p>
    <w:p w14:paraId="01BC2CED" w14:textId="59ABDB5E" w:rsidR="00097F59" w:rsidRPr="00037CBA" w:rsidRDefault="004E3A27">
      <w:pPr>
        <w:rPr>
          <w:kern w:val="0"/>
        </w:rPr>
      </w:pPr>
      <w:r w:rsidRPr="00037CBA">
        <w:rPr>
          <w:kern w:val="0"/>
        </w:rPr>
        <w:t>The durations and other configurations mentioned are considered to be configurations and may be modified in line with the requirements</w:t>
      </w:r>
      <w:r w:rsidR="001E3A03" w:rsidRPr="0003657E">
        <w:rPr>
          <w:kern w:val="0"/>
        </w:rPr>
        <w:t xml:space="preserve"> for the system</w:t>
      </w:r>
      <w:r w:rsidRPr="00037CBA">
        <w:rPr>
          <w:kern w:val="0"/>
        </w:rPr>
        <w:t xml:space="preserve">, for example, for performance reasons. It is expected that the </w:t>
      </w:r>
      <w:r w:rsidR="00DE2BEC" w:rsidRPr="0003657E">
        <w:rPr>
          <w:kern w:val="0"/>
        </w:rPr>
        <w:t>OBE</w:t>
      </w:r>
      <w:r w:rsidR="0034238B" w:rsidRPr="00037CBA">
        <w:rPr>
          <w:kern w:val="0"/>
        </w:rPr>
        <w:t xml:space="preserve"> </w:t>
      </w:r>
      <w:r w:rsidR="001E3A03" w:rsidRPr="0003657E">
        <w:rPr>
          <w:kern w:val="0"/>
        </w:rPr>
        <w:t>Provider</w:t>
      </w:r>
      <w:r w:rsidRPr="00037CBA">
        <w:rPr>
          <w:kern w:val="0"/>
        </w:rPr>
        <w:t>’s solution will be able to adapt to the necessary changes. The system adheres to the principle of data minimisation, i.e. it aims not to collect more data than is necessary. Th</w:t>
      </w:r>
      <w:r w:rsidR="001E3A03" w:rsidRPr="0003657E">
        <w:rPr>
          <w:kern w:val="0"/>
        </w:rPr>
        <w:t>e afore-mentioned</w:t>
      </w:r>
      <w:r w:rsidRPr="00037CBA">
        <w:rPr>
          <w:kern w:val="0"/>
        </w:rPr>
        <w:t xml:space="preserve"> requirement may </w:t>
      </w:r>
      <w:r w:rsidR="001E3A03" w:rsidRPr="0003657E">
        <w:rPr>
          <w:kern w:val="0"/>
        </w:rPr>
        <w:t xml:space="preserve">be in </w:t>
      </w:r>
      <w:r w:rsidRPr="00037CBA">
        <w:rPr>
          <w:kern w:val="0"/>
        </w:rPr>
        <w:t>conflict with the</w:t>
      </w:r>
      <w:r w:rsidR="001E3A03" w:rsidRPr="0003657E">
        <w:rPr>
          <w:kern w:val="0"/>
        </w:rPr>
        <w:t xml:space="preserve"> standards</w:t>
      </w:r>
      <w:r w:rsidRPr="00037CBA">
        <w:rPr>
          <w:kern w:val="0"/>
        </w:rPr>
        <w:t xml:space="preserve"> ISO 16986 and ISO 12855, which specify mandatory fields that the system does not require. This is particularly important when vehicle description data changes. The system may receive data from the</w:t>
      </w:r>
      <w:r w:rsidR="0034238B" w:rsidRPr="00037CBA">
        <w:rPr>
          <w:kern w:val="0"/>
        </w:rPr>
        <w:t xml:space="preserve"> </w:t>
      </w:r>
      <w:r w:rsidR="001E3A03" w:rsidRPr="0003657E">
        <w:rPr>
          <w:kern w:val="0"/>
        </w:rPr>
        <w:t>OBE Provider</w:t>
      </w:r>
      <w:r w:rsidRPr="00037CBA">
        <w:rPr>
          <w:kern w:val="0"/>
        </w:rPr>
        <w:t xml:space="preserve"> to comply with the standard, but may discard it if it is not required and provide only the default values.</w:t>
      </w:r>
    </w:p>
    <w:p w14:paraId="2B143320" w14:textId="23EAC0DD" w:rsidR="00097F59" w:rsidRPr="00037CBA" w:rsidRDefault="004930C4">
      <w:pPr>
        <w:rPr>
          <w:kern w:val="0"/>
        </w:rPr>
      </w:pPr>
      <w:r w:rsidRPr="00037CBA">
        <w:rPr>
          <w:kern w:val="0"/>
        </w:rPr>
        <w:t xml:space="preserve">The </w:t>
      </w:r>
      <w:r w:rsidR="00DE2BEC" w:rsidRPr="0003657E">
        <w:rPr>
          <w:kern w:val="0"/>
        </w:rPr>
        <w:t>OBE</w:t>
      </w:r>
      <w:r w:rsidR="0034238B" w:rsidRPr="00037CBA">
        <w:rPr>
          <w:kern w:val="0"/>
        </w:rPr>
        <w:t xml:space="preserve"> </w:t>
      </w:r>
      <w:r w:rsidR="001E3A03" w:rsidRPr="0003657E">
        <w:rPr>
          <w:kern w:val="0"/>
        </w:rPr>
        <w:t>Provider</w:t>
      </w:r>
      <w:r w:rsidRPr="00037CBA">
        <w:rPr>
          <w:kern w:val="0"/>
        </w:rPr>
        <w:t xml:space="preserve"> is responsible for the accuracy of the vehicle characteristics provided during data exchange. </w:t>
      </w:r>
    </w:p>
    <w:p w14:paraId="2393E4B0" w14:textId="77777777" w:rsidR="00CF78B4" w:rsidRPr="00037CBA" w:rsidRDefault="00CF78B4">
      <w:pPr>
        <w:rPr>
          <w:i/>
          <w:kern w:val="0"/>
          <w:sz w:val="36"/>
        </w:rPr>
      </w:pPr>
      <w:bookmarkStart w:id="76" w:name="scroll-bookmark-77"/>
      <w:bookmarkStart w:id="77" w:name="scroll-bookmark-3"/>
      <w:bookmarkEnd w:id="76"/>
      <w:r w:rsidRPr="00037CBA">
        <w:rPr>
          <w:kern w:val="0"/>
        </w:rPr>
        <w:br w:type="page"/>
      </w:r>
    </w:p>
    <w:p w14:paraId="40FA20DA" w14:textId="7FF5B0DA" w:rsidR="00097F59" w:rsidRPr="00037CBA" w:rsidRDefault="004E3A27">
      <w:pPr>
        <w:pStyle w:val="Antrat1"/>
        <w:rPr>
          <w:kern w:val="0"/>
        </w:rPr>
      </w:pPr>
      <w:bookmarkStart w:id="78" w:name="_Toc239033776"/>
      <w:r w:rsidRPr="00037CBA">
        <w:rPr>
          <w:iCs/>
          <w:kern w:val="0"/>
        </w:rPr>
        <w:lastRenderedPageBreak/>
        <w:t xml:space="preserve">Configurations and </w:t>
      </w:r>
      <w:r w:rsidR="008F7FCA" w:rsidRPr="0003657E">
        <w:rPr>
          <w:iCs/>
          <w:kern w:val="0"/>
        </w:rPr>
        <w:t>d</w:t>
      </w:r>
      <w:r w:rsidRPr="00037CBA">
        <w:rPr>
          <w:iCs/>
          <w:kern w:val="0"/>
        </w:rPr>
        <w:t>efinitions</w:t>
      </w:r>
      <w:bookmarkEnd w:id="77"/>
      <w:bookmarkEnd w:id="78"/>
    </w:p>
    <w:p w14:paraId="56CB2DF3" w14:textId="0F8EA1D8" w:rsidR="00097F59" w:rsidRPr="00037CBA" w:rsidRDefault="004E3A27">
      <w:pPr>
        <w:rPr>
          <w:kern w:val="0"/>
        </w:rPr>
      </w:pPr>
      <w:r w:rsidRPr="00037CBA">
        <w:rPr>
          <w:kern w:val="0"/>
        </w:rPr>
        <w:t>This section deals with the configuration and definitions applicable to the project.</w:t>
      </w:r>
    </w:p>
    <w:p w14:paraId="4BAEAC8D" w14:textId="77777777" w:rsidR="00097F59" w:rsidRPr="00037CBA" w:rsidRDefault="004E3A27">
      <w:pPr>
        <w:pStyle w:val="Antrat2"/>
        <w:rPr>
          <w:kern w:val="0"/>
        </w:rPr>
      </w:pPr>
      <w:bookmarkStart w:id="79" w:name="scroll-bookmark-78"/>
      <w:bookmarkStart w:id="80" w:name="scroll-bookmark-79"/>
      <w:bookmarkStart w:id="81" w:name="_Toc239033777"/>
      <w:bookmarkEnd w:id="79"/>
      <w:r w:rsidRPr="00037CBA">
        <w:rPr>
          <w:bCs/>
          <w:kern w:val="0"/>
        </w:rPr>
        <w:t>Specific configurations</w:t>
      </w:r>
      <w:bookmarkEnd w:id="80"/>
      <w:bookmarkEnd w:id="81"/>
    </w:p>
    <w:p w14:paraId="071E7EEF" w14:textId="77777777" w:rsidR="00097F59" w:rsidRPr="00037CBA" w:rsidRDefault="004E3A27">
      <w:pPr>
        <w:rPr>
          <w:kern w:val="0"/>
        </w:rPr>
      </w:pPr>
      <w:r w:rsidRPr="00037CBA">
        <w:rPr>
          <w:kern w:val="0"/>
        </w:rPr>
        <w:t>The following restrictions and configurations specific to this project apply.</w:t>
      </w:r>
    </w:p>
    <w:p w14:paraId="37F844E8" w14:textId="77777777" w:rsidR="00097F59" w:rsidRPr="00037CBA" w:rsidRDefault="004E3A27">
      <w:pPr>
        <w:pStyle w:val="Antrat3"/>
        <w:rPr>
          <w:kern w:val="0"/>
        </w:rPr>
      </w:pPr>
      <w:bookmarkStart w:id="82" w:name="scroll-bookmark-80"/>
      <w:bookmarkStart w:id="83" w:name="_Toc239033778"/>
      <w:r w:rsidRPr="00037CBA">
        <w:rPr>
          <w:kern w:val="0"/>
        </w:rPr>
        <w:t>APCI object</w:t>
      </w:r>
      <w:bookmarkEnd w:id="82"/>
      <w:bookmarkEnd w:id="83"/>
    </w:p>
    <w:p w14:paraId="4A7846F5" w14:textId="77777777" w:rsidR="00097F59" w:rsidRPr="00037CBA" w:rsidRDefault="004E3A27">
      <w:pPr>
        <w:pStyle w:val="Antrat4"/>
        <w:rPr>
          <w:kern w:val="0"/>
        </w:rPr>
      </w:pPr>
      <w:bookmarkStart w:id="84" w:name="scroll-bookmark-81"/>
      <w:bookmarkStart w:id="85" w:name="_Toc239033779"/>
      <w:r w:rsidRPr="00037CBA">
        <w:rPr>
          <w:kern w:val="0"/>
        </w:rPr>
        <w:t>Example of an APCI message structure</w:t>
      </w:r>
      <w:bookmarkEnd w:id="84"/>
      <w:bookmarkEnd w:id="85"/>
    </w:p>
    <w:p w14:paraId="0346F435" w14:textId="42B1144C" w:rsidR="000E308F" w:rsidRPr="00037CBA" w:rsidRDefault="004E3A27">
      <w:pPr>
        <w:rPr>
          <w:kern w:val="0"/>
        </w:rPr>
      </w:pPr>
      <w:r w:rsidRPr="00037CBA">
        <w:rPr>
          <w:kern w:val="0"/>
        </w:rPr>
        <w:t xml:space="preserve">The table below provides an alphabetical overview of the APCI object structures used. </w:t>
      </w:r>
    </w:p>
    <w:p w14:paraId="1E647995" w14:textId="77777777" w:rsidR="000E308F" w:rsidRPr="00037CBA" w:rsidRDefault="000E308F">
      <w:pPr>
        <w:rPr>
          <w:kern w:val="0"/>
        </w:rPr>
      </w:pPr>
      <w:r w:rsidRPr="00037CBA">
        <w:rPr>
          <w:kern w:val="0"/>
        </w:rPr>
        <w:br w:type="page"/>
      </w:r>
    </w:p>
    <w:p w14:paraId="131FB6B6" w14:textId="77777777" w:rsidR="00097F59" w:rsidRPr="00037CBA" w:rsidRDefault="00097F59">
      <w:pPr>
        <w:rPr>
          <w:kern w:val="0"/>
        </w:rPr>
      </w:pPr>
    </w:p>
    <w:tbl>
      <w:tblPr>
        <w:tblStyle w:val="ScrollTableNormal"/>
        <w:tblW w:w="5000" w:type="pct"/>
        <w:tblLook w:val="0020" w:firstRow="1" w:lastRow="0" w:firstColumn="0" w:lastColumn="0" w:noHBand="0" w:noVBand="0"/>
      </w:tblPr>
      <w:tblGrid>
        <w:gridCol w:w="280"/>
        <w:gridCol w:w="1771"/>
        <w:gridCol w:w="7577"/>
      </w:tblGrid>
      <w:tr w:rsidR="00097F59" w:rsidRPr="00037CBA" w14:paraId="355C9008"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54134881" w14:textId="77777777" w:rsidR="00097F59" w:rsidRPr="00037CBA" w:rsidRDefault="004E3A27">
            <w:pPr>
              <w:rPr>
                <w:kern w:val="0"/>
              </w:rPr>
            </w:pPr>
            <w:r w:rsidRPr="00037CBA">
              <w:rPr>
                <w:bCs/>
                <w:kern w:val="0"/>
              </w:rPr>
              <w:t>APCI</w:t>
            </w:r>
          </w:p>
        </w:tc>
        <w:tc>
          <w:tcPr>
            <w:tcW w:w="0" w:type="auto"/>
          </w:tcPr>
          <w:p w14:paraId="02D16000" w14:textId="77777777" w:rsidR="00097F59" w:rsidRPr="00037CBA" w:rsidRDefault="004E3A27">
            <w:pPr>
              <w:rPr>
                <w:kern w:val="0"/>
              </w:rPr>
            </w:pPr>
            <w:r w:rsidRPr="00037CBA">
              <w:rPr>
                <w:bCs/>
                <w:kern w:val="0"/>
              </w:rPr>
              <w:t>Description</w:t>
            </w:r>
          </w:p>
        </w:tc>
      </w:tr>
      <w:tr w:rsidR="00097F59" w:rsidRPr="00037CBA" w14:paraId="657D7BF3" w14:textId="77777777" w:rsidTr="00097F59">
        <w:tc>
          <w:tcPr>
            <w:tcW w:w="0" w:type="auto"/>
            <w:gridSpan w:val="2"/>
          </w:tcPr>
          <w:p w14:paraId="3B0E46F2" w14:textId="77777777" w:rsidR="00097F59" w:rsidRPr="00037CBA" w:rsidRDefault="004E3A27">
            <w:pPr>
              <w:rPr>
                <w:kern w:val="0"/>
              </w:rPr>
            </w:pPr>
            <w:r w:rsidRPr="00037CBA">
              <w:rPr>
                <w:kern w:val="0"/>
              </w:rPr>
              <w:t>aidIdentifier</w:t>
            </w:r>
          </w:p>
        </w:tc>
        <w:tc>
          <w:tcPr>
            <w:tcW w:w="0" w:type="auto"/>
          </w:tcPr>
          <w:p w14:paraId="2DC479B2" w14:textId="77777777" w:rsidR="00097F59" w:rsidRPr="00037CBA" w:rsidRDefault="004E3A27">
            <w:pPr>
              <w:rPr>
                <w:kern w:val="0"/>
              </w:rPr>
            </w:pPr>
            <w:r w:rsidRPr="00037CBA">
              <w:rPr>
                <w:kern w:val="0"/>
              </w:rPr>
              <w:t>Programme identifier specifying the version of the ISO 12855 protocol</w:t>
            </w:r>
          </w:p>
        </w:tc>
      </w:tr>
      <w:tr w:rsidR="00097F59" w:rsidRPr="00037CBA" w14:paraId="453A4E56" w14:textId="77777777" w:rsidTr="00097F59">
        <w:tc>
          <w:tcPr>
            <w:tcW w:w="0" w:type="auto"/>
            <w:gridSpan w:val="2"/>
          </w:tcPr>
          <w:p w14:paraId="1A0914C3" w14:textId="77777777" w:rsidR="00097F59" w:rsidRPr="00037CBA" w:rsidRDefault="004E3A27">
            <w:pPr>
              <w:rPr>
                <w:kern w:val="0"/>
              </w:rPr>
            </w:pPr>
            <w:r w:rsidRPr="00037CBA">
              <w:rPr>
                <w:kern w:val="0"/>
              </w:rPr>
              <w:t>apduDate</w:t>
            </w:r>
          </w:p>
        </w:tc>
        <w:tc>
          <w:tcPr>
            <w:tcW w:w="0" w:type="auto"/>
          </w:tcPr>
          <w:p w14:paraId="696E3D80" w14:textId="77777777" w:rsidR="00097F59" w:rsidRPr="00037CBA" w:rsidRDefault="004E3A27">
            <w:pPr>
              <w:rPr>
                <w:kern w:val="0"/>
              </w:rPr>
            </w:pPr>
            <w:r w:rsidRPr="00037CBA">
              <w:rPr>
                <w:kern w:val="0"/>
              </w:rPr>
              <w:t>APDU creation timestamp in GeneralizedTime format</w:t>
            </w:r>
          </w:p>
        </w:tc>
      </w:tr>
      <w:tr w:rsidR="00097F59" w:rsidRPr="00037CBA" w14:paraId="61EE68C5" w14:textId="77777777" w:rsidTr="00097F59">
        <w:tc>
          <w:tcPr>
            <w:tcW w:w="0" w:type="auto"/>
            <w:gridSpan w:val="2"/>
          </w:tcPr>
          <w:p w14:paraId="68DC163A" w14:textId="77777777" w:rsidR="00097F59" w:rsidRPr="00037CBA" w:rsidRDefault="004E3A27">
            <w:pPr>
              <w:rPr>
                <w:kern w:val="0"/>
              </w:rPr>
            </w:pPr>
            <w:r w:rsidRPr="00037CBA">
              <w:rPr>
                <w:kern w:val="0"/>
              </w:rPr>
              <w:t>apduIdentifier</w:t>
            </w:r>
          </w:p>
        </w:tc>
        <w:tc>
          <w:tcPr>
            <w:tcW w:w="0" w:type="auto"/>
          </w:tcPr>
          <w:p w14:paraId="5E4D98DE" w14:textId="504B506D" w:rsidR="00097F59" w:rsidRPr="00037CBA" w:rsidRDefault="004E3A27">
            <w:pPr>
              <w:rPr>
                <w:kern w:val="0"/>
              </w:rPr>
            </w:pPr>
            <w:r w:rsidRPr="00037CBA">
              <w:rPr>
                <w:kern w:val="0"/>
              </w:rPr>
              <w:t xml:space="preserve">A </w:t>
            </w:r>
            <w:r w:rsidR="009D3771" w:rsidRPr="009207AB">
              <w:rPr>
                <w:kern w:val="0"/>
              </w:rPr>
              <w:t>u</w:t>
            </w:r>
            <w:r w:rsidRPr="00037CBA">
              <w:rPr>
                <w:kern w:val="0"/>
              </w:rPr>
              <w:t xml:space="preserve">nique APDU message identifier assigned by the initiator, intended for message tracking and </w:t>
            </w:r>
            <w:r w:rsidR="009207AB">
              <w:rPr>
                <w:kern w:val="0"/>
              </w:rPr>
              <w:t>acknowledgemnt</w:t>
            </w:r>
            <w:r w:rsidR="009207AB" w:rsidRPr="00037CBA">
              <w:rPr>
                <w:kern w:val="0"/>
              </w:rPr>
              <w:t xml:space="preserve"> </w:t>
            </w:r>
            <w:r w:rsidRPr="00037CBA">
              <w:rPr>
                <w:kern w:val="0"/>
              </w:rPr>
              <w:t>correlation</w:t>
            </w:r>
          </w:p>
        </w:tc>
      </w:tr>
      <w:tr w:rsidR="00097F59" w:rsidRPr="00037CBA" w14:paraId="3D2A0584" w14:textId="77777777" w:rsidTr="00097F59">
        <w:tc>
          <w:tcPr>
            <w:tcW w:w="0" w:type="auto"/>
            <w:gridSpan w:val="2"/>
          </w:tcPr>
          <w:p w14:paraId="12362B88" w14:textId="77777777" w:rsidR="00097F59" w:rsidRPr="00037CBA" w:rsidRDefault="004E3A27">
            <w:pPr>
              <w:rPr>
                <w:kern w:val="0"/>
              </w:rPr>
            </w:pPr>
            <w:r w:rsidRPr="00037CBA">
              <w:rPr>
                <w:kern w:val="0"/>
              </w:rPr>
              <w:t>apduOriginator</w:t>
            </w:r>
          </w:p>
        </w:tc>
        <w:tc>
          <w:tcPr>
            <w:tcW w:w="0" w:type="auto"/>
          </w:tcPr>
          <w:p w14:paraId="4330AB57" w14:textId="3A7D1219" w:rsidR="00097F59" w:rsidRPr="00037CBA" w:rsidRDefault="004E3A27">
            <w:pPr>
              <w:rPr>
                <w:kern w:val="0"/>
              </w:rPr>
            </w:pPr>
            <w:r w:rsidRPr="00037CBA">
              <w:rPr>
                <w:kern w:val="0"/>
              </w:rPr>
              <w:t xml:space="preserve">The entity that generated the APDU content (the </w:t>
            </w:r>
            <w:r w:rsidR="009207AB">
              <w:rPr>
                <w:kern w:val="0"/>
              </w:rPr>
              <w:t>T</w:t>
            </w:r>
            <w:r w:rsidRPr="00037CBA">
              <w:rPr>
                <w:kern w:val="0"/>
              </w:rPr>
              <w:t>oll</w:t>
            </w:r>
            <w:r w:rsidR="009207AB">
              <w:rPr>
                <w:kern w:val="0"/>
              </w:rPr>
              <w:t xml:space="preserve"> C</w:t>
            </w:r>
            <w:r w:rsidR="00031527" w:rsidRPr="009207AB">
              <w:rPr>
                <w:kern w:val="0"/>
              </w:rPr>
              <w:t>harger</w:t>
            </w:r>
            <w:r w:rsidR="00031527" w:rsidRPr="00037CBA">
              <w:rPr>
                <w:kern w:val="0"/>
              </w:rPr>
              <w:t xml:space="preserve"> </w:t>
            </w:r>
            <w:r w:rsidRPr="00037CBA">
              <w:rPr>
                <w:kern w:val="0"/>
              </w:rPr>
              <w:t xml:space="preserve">or the </w:t>
            </w:r>
            <w:r w:rsidR="009207AB">
              <w:rPr>
                <w:kern w:val="0"/>
              </w:rPr>
              <w:t>t</w:t>
            </w:r>
            <w:r w:rsidRPr="00037CBA">
              <w:rPr>
                <w:kern w:val="0"/>
              </w:rPr>
              <w:t xml:space="preserve">oll service </w:t>
            </w:r>
            <w:r w:rsidR="009D3771" w:rsidRPr="009207AB">
              <w:rPr>
                <w:kern w:val="0"/>
              </w:rPr>
              <w:t>p</w:t>
            </w:r>
            <w:r w:rsidR="001E3A03" w:rsidRPr="009207AB">
              <w:rPr>
                <w:kern w:val="0"/>
              </w:rPr>
              <w:t>rovider</w:t>
            </w:r>
            <w:r w:rsidRPr="00037CBA">
              <w:rPr>
                <w:kern w:val="0"/>
              </w:rPr>
              <w:t xml:space="preserve">) </w:t>
            </w:r>
          </w:p>
        </w:tc>
      </w:tr>
      <w:tr w:rsidR="00097F59" w:rsidRPr="00037CBA" w14:paraId="3D9EA9E6" w14:textId="77777777" w:rsidTr="00BD18B0">
        <w:tc>
          <w:tcPr>
            <w:tcW w:w="145" w:type="pct"/>
          </w:tcPr>
          <w:p w14:paraId="10227BC9" w14:textId="77777777" w:rsidR="00097F59" w:rsidRPr="00037CBA" w:rsidRDefault="00097F59">
            <w:pPr>
              <w:rPr>
                <w:kern w:val="0"/>
              </w:rPr>
            </w:pPr>
          </w:p>
        </w:tc>
        <w:tc>
          <w:tcPr>
            <w:tcW w:w="920" w:type="pct"/>
          </w:tcPr>
          <w:p w14:paraId="15F397E7" w14:textId="77777777" w:rsidR="00097F59" w:rsidRPr="00037CBA" w:rsidRDefault="004E3A27">
            <w:pPr>
              <w:rPr>
                <w:kern w:val="0"/>
              </w:rPr>
            </w:pPr>
            <w:r w:rsidRPr="00037CBA">
              <w:rPr>
                <w:kern w:val="0"/>
              </w:rPr>
              <w:t>.countryCode</w:t>
            </w:r>
          </w:p>
        </w:tc>
        <w:tc>
          <w:tcPr>
            <w:tcW w:w="0" w:type="auto"/>
          </w:tcPr>
          <w:p w14:paraId="3D173024" w14:textId="77777777" w:rsidR="00097F59" w:rsidRPr="00037CBA" w:rsidRDefault="004E3A27">
            <w:pPr>
              <w:rPr>
                <w:kern w:val="0"/>
              </w:rPr>
            </w:pPr>
            <w:r w:rsidRPr="00037CBA">
              <w:rPr>
                <w:kern w:val="0"/>
              </w:rPr>
              <w:t>apduOriginator country code</w:t>
            </w:r>
          </w:p>
        </w:tc>
      </w:tr>
      <w:tr w:rsidR="00097F59" w:rsidRPr="00037CBA" w14:paraId="66094BD4" w14:textId="77777777" w:rsidTr="00BD18B0">
        <w:tc>
          <w:tcPr>
            <w:tcW w:w="145" w:type="pct"/>
          </w:tcPr>
          <w:p w14:paraId="0AE8A7B6" w14:textId="77777777" w:rsidR="00097F59" w:rsidRPr="00037CBA" w:rsidRDefault="00097F59">
            <w:pPr>
              <w:rPr>
                <w:kern w:val="0"/>
              </w:rPr>
            </w:pPr>
          </w:p>
        </w:tc>
        <w:tc>
          <w:tcPr>
            <w:tcW w:w="920" w:type="pct"/>
          </w:tcPr>
          <w:p w14:paraId="1A76ABB7" w14:textId="6B2C0F83" w:rsidR="00097F59" w:rsidRPr="00037CBA" w:rsidRDefault="004E3A27">
            <w:pPr>
              <w:rPr>
                <w:kern w:val="0"/>
              </w:rPr>
            </w:pPr>
            <w:r w:rsidRPr="00037CBA">
              <w:rPr>
                <w:kern w:val="0"/>
              </w:rPr>
              <w:t>.</w:t>
            </w:r>
            <w:r w:rsidR="00916568">
              <w:rPr>
                <w:kern w:val="0"/>
              </w:rPr>
              <w:t>p</w:t>
            </w:r>
            <w:r w:rsidR="001E3A03" w:rsidRPr="009207AB">
              <w:rPr>
                <w:kern w:val="0"/>
              </w:rPr>
              <w:t>rovider</w:t>
            </w:r>
            <w:r w:rsidRPr="00037CBA">
              <w:rPr>
                <w:kern w:val="0"/>
              </w:rPr>
              <w:t>Identifier</w:t>
            </w:r>
          </w:p>
        </w:tc>
        <w:tc>
          <w:tcPr>
            <w:tcW w:w="0" w:type="auto"/>
          </w:tcPr>
          <w:p w14:paraId="55A6409B" w14:textId="6BA40590" w:rsidR="00097F59" w:rsidRPr="00037CBA" w:rsidRDefault="004E3A27">
            <w:pPr>
              <w:rPr>
                <w:kern w:val="0"/>
              </w:rPr>
            </w:pPr>
            <w:r w:rsidRPr="00037CBA">
              <w:rPr>
                <w:kern w:val="0"/>
              </w:rPr>
              <w:t xml:space="preserve">The </w:t>
            </w:r>
            <w:r w:rsidR="009D3771" w:rsidRPr="009207AB">
              <w:rPr>
                <w:kern w:val="0"/>
              </w:rPr>
              <w:t>apduOriginator</w:t>
            </w:r>
            <w:r w:rsidR="009D3771" w:rsidRPr="009207AB" w:rsidDel="001E3A03">
              <w:rPr>
                <w:kern w:val="0"/>
              </w:rPr>
              <w:t xml:space="preserve"> </w:t>
            </w:r>
            <w:r w:rsidR="001E3A03" w:rsidRPr="009207AB">
              <w:rPr>
                <w:kern w:val="0"/>
              </w:rPr>
              <w:t>Provider</w:t>
            </w:r>
            <w:r w:rsidRPr="00037CBA">
              <w:rPr>
                <w:kern w:val="0"/>
              </w:rPr>
              <w:t xml:space="preserve"> identifier</w:t>
            </w:r>
          </w:p>
        </w:tc>
      </w:tr>
      <w:tr w:rsidR="00097F59" w:rsidRPr="00037CBA" w14:paraId="5354C9D6" w14:textId="77777777" w:rsidTr="00097F59">
        <w:tc>
          <w:tcPr>
            <w:tcW w:w="0" w:type="auto"/>
            <w:gridSpan w:val="2"/>
          </w:tcPr>
          <w:p w14:paraId="0DAEF5D6" w14:textId="77777777" w:rsidR="00097F59" w:rsidRPr="00037CBA" w:rsidRDefault="004E3A27">
            <w:pPr>
              <w:rPr>
                <w:kern w:val="0"/>
              </w:rPr>
            </w:pPr>
            <w:r w:rsidRPr="00037CBA">
              <w:rPr>
                <w:kern w:val="0"/>
              </w:rPr>
              <w:t>informationRecipientId</w:t>
            </w:r>
          </w:p>
        </w:tc>
        <w:tc>
          <w:tcPr>
            <w:tcW w:w="0" w:type="auto"/>
          </w:tcPr>
          <w:p w14:paraId="0C19C2DA" w14:textId="34C38087" w:rsidR="00097F59" w:rsidRPr="00037CBA" w:rsidRDefault="004E3A27">
            <w:pPr>
              <w:rPr>
                <w:kern w:val="0"/>
              </w:rPr>
            </w:pPr>
            <w:r w:rsidRPr="00037CBA">
              <w:rPr>
                <w:kern w:val="0"/>
              </w:rPr>
              <w:t>Entity responsible for processing the content of the APDU (</w:t>
            </w:r>
            <w:r w:rsidR="009207AB">
              <w:rPr>
                <w:kern w:val="0"/>
              </w:rPr>
              <w:t>the T</w:t>
            </w:r>
            <w:r w:rsidRPr="00037CBA">
              <w:rPr>
                <w:kern w:val="0"/>
              </w:rPr>
              <w:t xml:space="preserve">oll </w:t>
            </w:r>
            <w:r w:rsidR="009207AB">
              <w:rPr>
                <w:kern w:val="0"/>
              </w:rPr>
              <w:t>C</w:t>
            </w:r>
            <w:r w:rsidR="00031527" w:rsidRPr="009207AB">
              <w:rPr>
                <w:kern w:val="0"/>
              </w:rPr>
              <w:t>harger</w:t>
            </w:r>
            <w:r w:rsidR="00031527" w:rsidRPr="00037CBA">
              <w:rPr>
                <w:kern w:val="0"/>
              </w:rPr>
              <w:t xml:space="preserve"> </w:t>
            </w:r>
            <w:r w:rsidRPr="00037CBA">
              <w:rPr>
                <w:kern w:val="0"/>
              </w:rPr>
              <w:t>or</w:t>
            </w:r>
            <w:r w:rsidR="009207AB">
              <w:rPr>
                <w:kern w:val="0"/>
              </w:rPr>
              <w:t xml:space="preserve"> the</w:t>
            </w:r>
            <w:r w:rsidRPr="00037CBA">
              <w:rPr>
                <w:kern w:val="0"/>
              </w:rPr>
              <w:t xml:space="preserve"> toll service </w:t>
            </w:r>
            <w:r w:rsidR="009D3771" w:rsidRPr="009207AB">
              <w:rPr>
                <w:kern w:val="0"/>
              </w:rPr>
              <w:t>p</w:t>
            </w:r>
            <w:r w:rsidR="001E3A03" w:rsidRPr="009207AB">
              <w:rPr>
                <w:kern w:val="0"/>
              </w:rPr>
              <w:t>rovider</w:t>
            </w:r>
            <w:r w:rsidRPr="00037CBA">
              <w:rPr>
                <w:kern w:val="0"/>
              </w:rPr>
              <w:t>)</w:t>
            </w:r>
          </w:p>
        </w:tc>
      </w:tr>
      <w:tr w:rsidR="00097F59" w:rsidRPr="00037CBA" w14:paraId="36E2B3EE" w14:textId="77777777" w:rsidTr="00BD18B0">
        <w:tc>
          <w:tcPr>
            <w:tcW w:w="145" w:type="pct"/>
          </w:tcPr>
          <w:p w14:paraId="76CFE9C2" w14:textId="77777777" w:rsidR="00097F59" w:rsidRPr="00037CBA" w:rsidRDefault="00097F59">
            <w:pPr>
              <w:rPr>
                <w:kern w:val="0"/>
              </w:rPr>
            </w:pPr>
          </w:p>
        </w:tc>
        <w:tc>
          <w:tcPr>
            <w:tcW w:w="920" w:type="pct"/>
          </w:tcPr>
          <w:p w14:paraId="2147C192" w14:textId="77777777" w:rsidR="00097F59" w:rsidRPr="00037CBA" w:rsidRDefault="004E3A27">
            <w:pPr>
              <w:rPr>
                <w:kern w:val="0"/>
              </w:rPr>
            </w:pPr>
            <w:r w:rsidRPr="00037CBA">
              <w:rPr>
                <w:kern w:val="0"/>
              </w:rPr>
              <w:t>.countryCode</w:t>
            </w:r>
          </w:p>
        </w:tc>
        <w:tc>
          <w:tcPr>
            <w:tcW w:w="0" w:type="auto"/>
          </w:tcPr>
          <w:p w14:paraId="58D9CEE3" w14:textId="77777777" w:rsidR="00097F59" w:rsidRPr="00037CBA" w:rsidRDefault="004E3A27">
            <w:pPr>
              <w:rPr>
                <w:kern w:val="0"/>
              </w:rPr>
            </w:pPr>
            <w:r w:rsidRPr="00037CBA">
              <w:rPr>
                <w:kern w:val="0"/>
              </w:rPr>
              <w:t>Country code of the information recipient</w:t>
            </w:r>
          </w:p>
        </w:tc>
      </w:tr>
      <w:tr w:rsidR="00097F59" w:rsidRPr="00037CBA" w14:paraId="0590AF89" w14:textId="77777777" w:rsidTr="00BD18B0">
        <w:tc>
          <w:tcPr>
            <w:tcW w:w="145" w:type="pct"/>
          </w:tcPr>
          <w:p w14:paraId="321D86A8" w14:textId="77777777" w:rsidR="00097F59" w:rsidRPr="00037CBA" w:rsidRDefault="00097F59">
            <w:pPr>
              <w:rPr>
                <w:kern w:val="0"/>
              </w:rPr>
            </w:pPr>
          </w:p>
        </w:tc>
        <w:tc>
          <w:tcPr>
            <w:tcW w:w="920" w:type="pct"/>
          </w:tcPr>
          <w:p w14:paraId="31C3A2AA" w14:textId="4B26987A" w:rsidR="00097F59" w:rsidRPr="00037CBA" w:rsidRDefault="004E3A27">
            <w:pPr>
              <w:rPr>
                <w:kern w:val="0"/>
              </w:rPr>
            </w:pPr>
            <w:r w:rsidRPr="00037CBA">
              <w:rPr>
                <w:kern w:val="0"/>
              </w:rPr>
              <w:t>.</w:t>
            </w:r>
            <w:r w:rsidR="00916568">
              <w:rPr>
                <w:kern w:val="0"/>
              </w:rPr>
              <w:t>p</w:t>
            </w:r>
            <w:r w:rsidR="001E3A03" w:rsidRPr="009207AB">
              <w:rPr>
                <w:kern w:val="0"/>
              </w:rPr>
              <w:t>rovider</w:t>
            </w:r>
            <w:r w:rsidRPr="00037CBA">
              <w:rPr>
                <w:kern w:val="0"/>
              </w:rPr>
              <w:t>Identifier</w:t>
            </w:r>
          </w:p>
        </w:tc>
        <w:tc>
          <w:tcPr>
            <w:tcW w:w="0" w:type="auto"/>
          </w:tcPr>
          <w:p w14:paraId="3944201C" w14:textId="22B46D91" w:rsidR="00097F59" w:rsidRPr="00037CBA" w:rsidRDefault="004E3A27">
            <w:pPr>
              <w:rPr>
                <w:kern w:val="0"/>
              </w:rPr>
            </w:pPr>
            <w:r w:rsidRPr="00037CBA">
              <w:rPr>
                <w:kern w:val="0"/>
              </w:rPr>
              <w:t xml:space="preserve">Identifier of the information recipient’s service </w:t>
            </w:r>
            <w:r w:rsidR="0003657E">
              <w:rPr>
                <w:kern w:val="0"/>
              </w:rPr>
              <w:t>p</w:t>
            </w:r>
            <w:r w:rsidR="001E3A03" w:rsidRPr="009207AB">
              <w:rPr>
                <w:kern w:val="0"/>
              </w:rPr>
              <w:t>rovider</w:t>
            </w:r>
          </w:p>
        </w:tc>
      </w:tr>
      <w:tr w:rsidR="00097F59" w:rsidRPr="00037CBA" w14:paraId="7DDEA92F" w14:textId="77777777" w:rsidTr="00097F59">
        <w:tc>
          <w:tcPr>
            <w:tcW w:w="0" w:type="auto"/>
            <w:gridSpan w:val="2"/>
          </w:tcPr>
          <w:p w14:paraId="1AAADAB0" w14:textId="77777777" w:rsidR="00097F59" w:rsidRPr="00037CBA" w:rsidRDefault="004E3A27">
            <w:pPr>
              <w:rPr>
                <w:kern w:val="0"/>
              </w:rPr>
            </w:pPr>
            <w:r w:rsidRPr="00037CBA">
              <w:rPr>
                <w:kern w:val="0"/>
              </w:rPr>
              <w:t>informationSenderId</w:t>
            </w:r>
          </w:p>
        </w:tc>
        <w:tc>
          <w:tcPr>
            <w:tcW w:w="0" w:type="auto"/>
          </w:tcPr>
          <w:p w14:paraId="27944318" w14:textId="77777777" w:rsidR="00097F59" w:rsidRPr="00037CBA" w:rsidRDefault="004E3A27">
            <w:pPr>
              <w:rPr>
                <w:kern w:val="0"/>
              </w:rPr>
            </w:pPr>
            <w:r w:rsidRPr="00037CBA">
              <w:rPr>
                <w:kern w:val="0"/>
              </w:rPr>
              <w:t>The entity physically transmitting the APDU message (may differ from the initiator in intermediary scenarios)</w:t>
            </w:r>
          </w:p>
        </w:tc>
      </w:tr>
      <w:tr w:rsidR="00097F59" w:rsidRPr="00037CBA" w14:paraId="14D0C9D2" w14:textId="77777777" w:rsidTr="00BD18B0">
        <w:tc>
          <w:tcPr>
            <w:tcW w:w="145" w:type="pct"/>
          </w:tcPr>
          <w:p w14:paraId="620D7C7D" w14:textId="77777777" w:rsidR="00097F59" w:rsidRPr="00037CBA" w:rsidRDefault="00097F59">
            <w:pPr>
              <w:rPr>
                <w:kern w:val="0"/>
              </w:rPr>
            </w:pPr>
          </w:p>
        </w:tc>
        <w:tc>
          <w:tcPr>
            <w:tcW w:w="920" w:type="pct"/>
          </w:tcPr>
          <w:p w14:paraId="3A6DB089" w14:textId="77777777" w:rsidR="00097F59" w:rsidRPr="00037CBA" w:rsidRDefault="004E3A27">
            <w:pPr>
              <w:rPr>
                <w:kern w:val="0"/>
              </w:rPr>
            </w:pPr>
            <w:r w:rsidRPr="00037CBA">
              <w:rPr>
                <w:kern w:val="0"/>
              </w:rPr>
              <w:t>.countryCode</w:t>
            </w:r>
          </w:p>
        </w:tc>
        <w:tc>
          <w:tcPr>
            <w:tcW w:w="0" w:type="auto"/>
          </w:tcPr>
          <w:p w14:paraId="1D1A4B8B" w14:textId="77777777" w:rsidR="00097F59" w:rsidRPr="00037CBA" w:rsidRDefault="004E3A27">
            <w:pPr>
              <w:rPr>
                <w:kern w:val="0"/>
              </w:rPr>
            </w:pPr>
            <w:r w:rsidRPr="00037CBA">
              <w:rPr>
                <w:kern w:val="0"/>
              </w:rPr>
              <w:t>country code of the information sender</w:t>
            </w:r>
          </w:p>
        </w:tc>
      </w:tr>
      <w:tr w:rsidR="00097F59" w:rsidRPr="00037CBA" w14:paraId="4E54E727" w14:textId="77777777" w:rsidTr="00BD18B0">
        <w:tc>
          <w:tcPr>
            <w:tcW w:w="145" w:type="pct"/>
          </w:tcPr>
          <w:p w14:paraId="28DB4B37" w14:textId="77777777" w:rsidR="00097F59" w:rsidRPr="00037CBA" w:rsidRDefault="00097F59">
            <w:pPr>
              <w:rPr>
                <w:kern w:val="0"/>
              </w:rPr>
            </w:pPr>
          </w:p>
        </w:tc>
        <w:tc>
          <w:tcPr>
            <w:tcW w:w="920" w:type="pct"/>
          </w:tcPr>
          <w:p w14:paraId="7FE15338" w14:textId="7EDC2711" w:rsidR="00097F59" w:rsidRPr="00037CBA" w:rsidRDefault="004E3A27">
            <w:pPr>
              <w:rPr>
                <w:kern w:val="0"/>
              </w:rPr>
            </w:pPr>
            <w:r w:rsidRPr="00037CBA">
              <w:rPr>
                <w:kern w:val="0"/>
              </w:rPr>
              <w:t>.</w:t>
            </w:r>
            <w:r w:rsidR="00916568">
              <w:rPr>
                <w:kern w:val="0"/>
              </w:rPr>
              <w:t>p</w:t>
            </w:r>
            <w:r w:rsidR="001E3A03" w:rsidRPr="009207AB">
              <w:rPr>
                <w:kern w:val="0"/>
              </w:rPr>
              <w:t>rovider</w:t>
            </w:r>
            <w:r w:rsidRPr="00037CBA">
              <w:rPr>
                <w:kern w:val="0"/>
              </w:rPr>
              <w:t>Identifier</w:t>
            </w:r>
          </w:p>
        </w:tc>
        <w:tc>
          <w:tcPr>
            <w:tcW w:w="0" w:type="auto"/>
          </w:tcPr>
          <w:p w14:paraId="02428E2C" w14:textId="5ED3BDBF" w:rsidR="00097F59" w:rsidRPr="00037CBA" w:rsidRDefault="004E3A27">
            <w:pPr>
              <w:rPr>
                <w:kern w:val="0"/>
              </w:rPr>
            </w:pPr>
            <w:r w:rsidRPr="00037CBA">
              <w:rPr>
                <w:kern w:val="0"/>
              </w:rPr>
              <w:t xml:space="preserve">The identifier of the information sender’s service </w:t>
            </w:r>
            <w:r w:rsidR="009D3771" w:rsidRPr="009207AB">
              <w:rPr>
                <w:kern w:val="0"/>
              </w:rPr>
              <w:t>p</w:t>
            </w:r>
            <w:r w:rsidR="001E3A03" w:rsidRPr="009207AB">
              <w:rPr>
                <w:kern w:val="0"/>
              </w:rPr>
              <w:t>rovider</w:t>
            </w:r>
          </w:p>
        </w:tc>
      </w:tr>
      <w:tr w:rsidR="00097F59" w:rsidRPr="00037CBA" w14:paraId="08561A9E" w14:textId="77777777" w:rsidTr="00097F59">
        <w:tc>
          <w:tcPr>
            <w:tcW w:w="0" w:type="auto"/>
            <w:gridSpan w:val="2"/>
          </w:tcPr>
          <w:p w14:paraId="2A34B3B7" w14:textId="77777777" w:rsidR="00097F59" w:rsidRPr="00037CBA" w:rsidRDefault="004E3A27">
            <w:pPr>
              <w:rPr>
                <w:kern w:val="0"/>
              </w:rPr>
            </w:pPr>
            <w:r w:rsidRPr="00037CBA">
              <w:rPr>
                <w:kern w:val="0"/>
              </w:rPr>
              <w:t>inResponseToApduId</w:t>
            </w:r>
          </w:p>
        </w:tc>
        <w:tc>
          <w:tcPr>
            <w:tcW w:w="0" w:type="auto"/>
          </w:tcPr>
          <w:p w14:paraId="42DF3737" w14:textId="77777777" w:rsidR="00097F59" w:rsidRPr="00037CBA" w:rsidRDefault="004E3A27">
            <w:pPr>
              <w:rPr>
                <w:kern w:val="0"/>
              </w:rPr>
            </w:pPr>
            <w:r w:rsidRPr="00037CBA">
              <w:rPr>
                <w:kern w:val="0"/>
              </w:rPr>
              <w:t>Optional reference to the previous APDU identifier. Used in Ack ADU</w:t>
            </w:r>
          </w:p>
        </w:tc>
      </w:tr>
      <w:tr w:rsidR="00097F59" w:rsidRPr="00037CBA" w14:paraId="34C3A885" w14:textId="77777777" w:rsidTr="00BD18B0">
        <w:tc>
          <w:tcPr>
            <w:tcW w:w="145" w:type="pct"/>
          </w:tcPr>
          <w:p w14:paraId="6A47C682" w14:textId="77777777" w:rsidR="00097F59" w:rsidRPr="00037CBA" w:rsidRDefault="00097F59">
            <w:pPr>
              <w:rPr>
                <w:kern w:val="0"/>
              </w:rPr>
            </w:pPr>
          </w:p>
        </w:tc>
        <w:tc>
          <w:tcPr>
            <w:tcW w:w="920" w:type="pct"/>
          </w:tcPr>
          <w:p w14:paraId="5E976262" w14:textId="77777777" w:rsidR="00097F59" w:rsidRPr="00037CBA" w:rsidRDefault="004E3A27">
            <w:pPr>
              <w:rPr>
                <w:kern w:val="0"/>
              </w:rPr>
            </w:pPr>
            <w:r w:rsidRPr="00037CBA">
              <w:rPr>
                <w:kern w:val="0"/>
              </w:rPr>
              <w:t>.apduIdentifier</w:t>
            </w:r>
          </w:p>
        </w:tc>
        <w:tc>
          <w:tcPr>
            <w:tcW w:w="0" w:type="auto"/>
          </w:tcPr>
          <w:p w14:paraId="70A63EC9" w14:textId="77777777" w:rsidR="00097F59" w:rsidRPr="00037CBA" w:rsidRDefault="004E3A27">
            <w:pPr>
              <w:rPr>
                <w:kern w:val="0"/>
              </w:rPr>
            </w:pPr>
            <w:r w:rsidRPr="00037CBA">
              <w:rPr>
                <w:kern w:val="0"/>
              </w:rPr>
              <w:t>Identifier of the associated APDU message being referenced. Used in the Ack ADU</w:t>
            </w:r>
          </w:p>
        </w:tc>
      </w:tr>
      <w:tr w:rsidR="00097F59" w:rsidRPr="00037CBA" w14:paraId="2E1975AC" w14:textId="77777777" w:rsidTr="00BD18B0">
        <w:tc>
          <w:tcPr>
            <w:tcW w:w="145" w:type="pct"/>
          </w:tcPr>
          <w:p w14:paraId="5124C7C3" w14:textId="77777777" w:rsidR="00097F59" w:rsidRPr="00037CBA" w:rsidRDefault="00097F59">
            <w:pPr>
              <w:rPr>
                <w:kern w:val="0"/>
              </w:rPr>
            </w:pPr>
          </w:p>
        </w:tc>
        <w:tc>
          <w:tcPr>
            <w:tcW w:w="920" w:type="pct"/>
          </w:tcPr>
          <w:p w14:paraId="0B106EB1" w14:textId="77777777" w:rsidR="00097F59" w:rsidRPr="00037CBA" w:rsidRDefault="004E3A27">
            <w:pPr>
              <w:rPr>
                <w:kern w:val="0"/>
              </w:rPr>
            </w:pPr>
            <w:r w:rsidRPr="00037CBA">
              <w:rPr>
                <w:kern w:val="0"/>
              </w:rPr>
              <w:t>.apduOriginator</w:t>
            </w:r>
          </w:p>
        </w:tc>
        <w:tc>
          <w:tcPr>
            <w:tcW w:w="0" w:type="auto"/>
          </w:tcPr>
          <w:p w14:paraId="10733087" w14:textId="77777777" w:rsidR="00097F59" w:rsidRPr="00037CBA" w:rsidRDefault="004E3A27">
            <w:pPr>
              <w:rPr>
                <w:kern w:val="0"/>
              </w:rPr>
            </w:pPr>
            <w:r w:rsidRPr="00037CBA">
              <w:rPr>
                <w:kern w:val="0"/>
              </w:rPr>
              <w:t>The originator of the associated APDU message being referenced. Used in the Ack ADU</w:t>
            </w:r>
          </w:p>
        </w:tc>
      </w:tr>
      <w:tr w:rsidR="00097F59" w:rsidRPr="00037CBA" w14:paraId="0355F161" w14:textId="77777777" w:rsidTr="00BD18B0">
        <w:tc>
          <w:tcPr>
            <w:tcW w:w="145" w:type="pct"/>
          </w:tcPr>
          <w:p w14:paraId="21C41E07" w14:textId="77777777" w:rsidR="00097F59" w:rsidRPr="00037CBA" w:rsidRDefault="00097F59">
            <w:pPr>
              <w:rPr>
                <w:kern w:val="0"/>
              </w:rPr>
            </w:pPr>
          </w:p>
        </w:tc>
        <w:tc>
          <w:tcPr>
            <w:tcW w:w="920" w:type="pct"/>
          </w:tcPr>
          <w:p w14:paraId="7BC0C483" w14:textId="77777777" w:rsidR="00097F59" w:rsidRPr="00037CBA" w:rsidRDefault="004E3A27">
            <w:pPr>
              <w:rPr>
                <w:kern w:val="0"/>
              </w:rPr>
            </w:pPr>
            <w:r w:rsidRPr="00037CBA">
              <w:rPr>
                <w:kern w:val="0"/>
              </w:rPr>
              <w:t>.countryCode</w:t>
            </w:r>
          </w:p>
        </w:tc>
        <w:tc>
          <w:tcPr>
            <w:tcW w:w="0" w:type="auto"/>
          </w:tcPr>
          <w:p w14:paraId="2D3FCADB" w14:textId="77777777" w:rsidR="00097F59" w:rsidRPr="00037CBA" w:rsidRDefault="004E3A27">
            <w:pPr>
              <w:rPr>
                <w:kern w:val="0"/>
              </w:rPr>
            </w:pPr>
            <w:r w:rsidRPr="00037CBA">
              <w:rPr>
                <w:kern w:val="0"/>
              </w:rPr>
              <w:t>The country code of the APDU originator. Used in the Ack ADU</w:t>
            </w:r>
          </w:p>
        </w:tc>
      </w:tr>
      <w:tr w:rsidR="00097F59" w:rsidRPr="00037CBA" w14:paraId="39BEA4F8" w14:textId="77777777" w:rsidTr="00BD18B0">
        <w:tc>
          <w:tcPr>
            <w:tcW w:w="145" w:type="pct"/>
          </w:tcPr>
          <w:p w14:paraId="1319C419" w14:textId="77777777" w:rsidR="00097F59" w:rsidRPr="00037CBA" w:rsidRDefault="00097F59">
            <w:pPr>
              <w:rPr>
                <w:kern w:val="0"/>
              </w:rPr>
            </w:pPr>
          </w:p>
        </w:tc>
        <w:tc>
          <w:tcPr>
            <w:tcW w:w="920" w:type="pct"/>
          </w:tcPr>
          <w:p w14:paraId="5E84ACDA" w14:textId="7C232AEA" w:rsidR="00097F59" w:rsidRPr="00037CBA" w:rsidRDefault="004E3A27">
            <w:pPr>
              <w:rPr>
                <w:kern w:val="0"/>
              </w:rPr>
            </w:pPr>
            <w:r w:rsidRPr="00037CBA">
              <w:rPr>
                <w:kern w:val="0"/>
              </w:rPr>
              <w:t>.</w:t>
            </w:r>
            <w:r w:rsidR="001E3A03" w:rsidRPr="009207AB">
              <w:rPr>
                <w:kern w:val="0"/>
              </w:rPr>
              <w:t xml:space="preserve"> Provider</w:t>
            </w:r>
            <w:r w:rsidRPr="00037CBA">
              <w:rPr>
                <w:kern w:val="0"/>
              </w:rPr>
              <w:t>Identifier</w:t>
            </w:r>
          </w:p>
        </w:tc>
        <w:tc>
          <w:tcPr>
            <w:tcW w:w="0" w:type="auto"/>
          </w:tcPr>
          <w:p w14:paraId="22E802C3" w14:textId="22024E13" w:rsidR="00097F59" w:rsidRPr="00037CBA" w:rsidRDefault="004E3A27">
            <w:pPr>
              <w:rPr>
                <w:kern w:val="0"/>
              </w:rPr>
            </w:pPr>
            <w:bookmarkStart w:id="86" w:name="scroll-bookmark-82"/>
            <w:r w:rsidRPr="00037CBA">
              <w:rPr>
                <w:kern w:val="0"/>
              </w:rPr>
              <w:t>The identifier of the</w:t>
            </w:r>
            <w:r w:rsidR="009D3771" w:rsidRPr="009207AB">
              <w:rPr>
                <w:kern w:val="0"/>
              </w:rPr>
              <w:t xml:space="preserve"> service provider of the</w:t>
            </w:r>
            <w:r w:rsidRPr="00037CBA">
              <w:rPr>
                <w:kern w:val="0"/>
              </w:rPr>
              <w:t xml:space="preserve"> APDU originator. Used in the Ack ADU</w:t>
            </w:r>
            <w:bookmarkEnd w:id="86"/>
          </w:p>
        </w:tc>
      </w:tr>
    </w:tbl>
    <w:p w14:paraId="61CB856C" w14:textId="4D79E081" w:rsidR="00097F59" w:rsidRPr="00037CBA" w:rsidRDefault="00B97739">
      <w:pPr>
        <w:pStyle w:val="Antrat"/>
        <w:rPr>
          <w:kern w:val="0"/>
        </w:rPr>
      </w:pPr>
      <w:bookmarkStart w:id="87" w:name="_Toc233284241"/>
      <w:r w:rsidRPr="00037CBA">
        <w:rPr>
          <w:kern w:val="0"/>
        </w:rPr>
        <w:t>Table 5</w:t>
      </w:r>
      <w:bookmarkStart w:id="88" w:name="scroll-bookmark-83"/>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88"/>
      <w:r w:rsidRPr="00037CBA">
        <w:rPr>
          <w:kern w:val="0"/>
        </w:rPr>
        <w:t xml:space="preserve"> </w:t>
      </w:r>
      <w:r w:rsidR="0039325B" w:rsidRPr="009207AB">
        <w:rPr>
          <w:kern w:val="0"/>
        </w:rPr>
        <w:t>EETS</w:t>
      </w:r>
      <w:r w:rsidR="00CB394A" w:rsidRPr="00037CBA">
        <w:rPr>
          <w:kern w:val="0"/>
        </w:rPr>
        <w:t xml:space="preserve"> </w:t>
      </w:r>
      <w:r w:rsidRPr="00037CBA">
        <w:rPr>
          <w:kern w:val="0"/>
        </w:rPr>
        <w:t>APCI object</w:t>
      </w:r>
      <w:bookmarkEnd w:id="87"/>
    </w:p>
    <w:p w14:paraId="57CA7D70" w14:textId="77777777" w:rsidR="00B97739" w:rsidRPr="00037CBA" w:rsidRDefault="00B97739">
      <w:pPr>
        <w:rPr>
          <w:kern w:val="0"/>
        </w:rPr>
      </w:pPr>
    </w:p>
    <w:p w14:paraId="0E3B1F89" w14:textId="77777777" w:rsidR="00B97739" w:rsidRPr="00037CBA" w:rsidRDefault="004E3A27">
      <w:pPr>
        <w:rPr>
          <w:kern w:val="0"/>
        </w:rPr>
      </w:pPr>
      <w:r w:rsidRPr="00037CBA">
        <w:rPr>
          <w:kern w:val="0"/>
        </w:rPr>
        <w:br w:type="page"/>
      </w:r>
    </w:p>
    <w:p w14:paraId="0D358930" w14:textId="77777777" w:rsidR="00B97739" w:rsidRPr="00037CBA" w:rsidRDefault="004E3A27">
      <w:pPr>
        <w:pStyle w:val="Antrat3"/>
        <w:rPr>
          <w:kern w:val="0"/>
        </w:rPr>
      </w:pPr>
      <w:bookmarkStart w:id="89" w:name="scroll-bookmark-84"/>
      <w:bookmarkStart w:id="90" w:name="_Toc239033780"/>
      <w:r w:rsidRPr="00037CBA">
        <w:rPr>
          <w:kern w:val="0"/>
        </w:rPr>
        <w:lastRenderedPageBreak/>
        <w:t>Toll declaration</w:t>
      </w:r>
      <w:bookmarkEnd w:id="89"/>
      <w:bookmarkEnd w:id="90"/>
    </w:p>
    <w:p w14:paraId="59DCB5AD" w14:textId="77777777" w:rsidR="00B97739" w:rsidRPr="00037CBA" w:rsidRDefault="004E3A27">
      <w:pPr>
        <w:pStyle w:val="Antrat4"/>
        <w:rPr>
          <w:kern w:val="0"/>
        </w:rPr>
      </w:pPr>
      <w:bookmarkStart w:id="91" w:name="scroll-bookmark-85"/>
      <w:bookmarkStart w:id="92" w:name="_Toc239033781"/>
      <w:r w:rsidRPr="00037CBA">
        <w:rPr>
          <w:kern w:val="0"/>
        </w:rPr>
        <w:t>Configuration</w:t>
      </w:r>
      <w:bookmarkEnd w:id="91"/>
      <w:bookmarkEnd w:id="92"/>
    </w:p>
    <w:tbl>
      <w:tblPr>
        <w:tblStyle w:val="ScrollTableNormal"/>
        <w:tblW w:w="5000" w:type="pct"/>
        <w:tblLook w:val="0020" w:firstRow="1" w:lastRow="0" w:firstColumn="0" w:lastColumn="0" w:noHBand="0" w:noVBand="0"/>
      </w:tblPr>
      <w:tblGrid>
        <w:gridCol w:w="1801"/>
        <w:gridCol w:w="6635"/>
        <w:gridCol w:w="1192"/>
      </w:tblGrid>
      <w:tr w:rsidR="00097F59" w:rsidRPr="00037CBA" w14:paraId="78BC58AB"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03329361" w14:textId="77777777" w:rsidR="00097F59" w:rsidRPr="00037CBA" w:rsidRDefault="00B97739">
            <w:pPr>
              <w:rPr>
                <w:kern w:val="0"/>
              </w:rPr>
            </w:pPr>
            <w:r w:rsidRPr="00037CBA">
              <w:rPr>
                <w:bCs/>
                <w:kern w:val="0"/>
              </w:rPr>
              <w:t>Configuration option</w:t>
            </w:r>
          </w:p>
        </w:tc>
        <w:tc>
          <w:tcPr>
            <w:tcW w:w="0" w:type="auto"/>
          </w:tcPr>
          <w:p w14:paraId="464CA86F" w14:textId="77777777" w:rsidR="00097F59" w:rsidRPr="00037CBA" w:rsidRDefault="004E3A27">
            <w:pPr>
              <w:rPr>
                <w:kern w:val="0"/>
              </w:rPr>
            </w:pPr>
            <w:r w:rsidRPr="00037CBA">
              <w:rPr>
                <w:bCs/>
                <w:kern w:val="0"/>
              </w:rPr>
              <w:t>Value</w:t>
            </w:r>
          </w:p>
        </w:tc>
        <w:tc>
          <w:tcPr>
            <w:tcW w:w="0" w:type="auto"/>
          </w:tcPr>
          <w:p w14:paraId="05E68D03" w14:textId="77777777" w:rsidR="00097F59" w:rsidRPr="00037CBA" w:rsidRDefault="004E3A27">
            <w:pPr>
              <w:rPr>
                <w:kern w:val="0"/>
              </w:rPr>
            </w:pPr>
            <w:r w:rsidRPr="00037CBA">
              <w:rPr>
                <w:bCs/>
                <w:kern w:val="0"/>
              </w:rPr>
              <w:t>Owner</w:t>
            </w:r>
          </w:p>
        </w:tc>
      </w:tr>
      <w:tr w:rsidR="00097F59" w:rsidRPr="00037CBA" w14:paraId="49F3F8C8" w14:textId="77777777" w:rsidTr="00097F59">
        <w:tc>
          <w:tcPr>
            <w:tcW w:w="0" w:type="auto"/>
          </w:tcPr>
          <w:p w14:paraId="6CA29B3E" w14:textId="77777777" w:rsidR="00097F59" w:rsidRPr="00037CBA" w:rsidRDefault="004E3A27">
            <w:pPr>
              <w:rPr>
                <w:kern w:val="0"/>
              </w:rPr>
            </w:pPr>
            <w:r w:rsidRPr="00037CBA">
              <w:rPr>
                <w:i/>
                <w:iCs/>
                <w:kern w:val="0"/>
              </w:rPr>
              <w:t>Position storage interval</w:t>
            </w:r>
          </w:p>
        </w:tc>
        <w:tc>
          <w:tcPr>
            <w:tcW w:w="0" w:type="auto"/>
          </w:tcPr>
          <w:p w14:paraId="352A94EE" w14:textId="77777777" w:rsidR="00097F59" w:rsidRPr="00037CBA" w:rsidRDefault="004E3A27">
            <w:pPr>
              <w:rPr>
                <w:kern w:val="0"/>
              </w:rPr>
            </w:pPr>
            <w:r w:rsidRPr="00037CBA">
              <w:rPr>
                <w:kern w:val="0"/>
              </w:rPr>
              <w:t>1 position every 10 seconds</w:t>
            </w:r>
          </w:p>
        </w:tc>
        <w:tc>
          <w:tcPr>
            <w:tcW w:w="0" w:type="auto"/>
          </w:tcPr>
          <w:p w14:paraId="3DA04E98" w14:textId="2D2790C5" w:rsidR="00097F59" w:rsidRPr="00037CBA" w:rsidRDefault="00DE2BEC">
            <w:pPr>
              <w:rPr>
                <w:kern w:val="0"/>
              </w:rPr>
            </w:pPr>
            <w:r w:rsidRPr="009207AB">
              <w:rPr>
                <w:kern w:val="0"/>
              </w:rPr>
              <w:t>OBE</w:t>
            </w:r>
            <w:r w:rsidR="0034238B" w:rsidRPr="00037CBA">
              <w:rPr>
                <w:kern w:val="0"/>
              </w:rPr>
              <w:t xml:space="preserve"> </w:t>
            </w:r>
            <w:r w:rsidR="001E3A03" w:rsidRPr="009207AB">
              <w:rPr>
                <w:kern w:val="0"/>
              </w:rPr>
              <w:t>Provider</w:t>
            </w:r>
          </w:p>
        </w:tc>
      </w:tr>
      <w:tr w:rsidR="00097F59" w:rsidRPr="00037CBA" w14:paraId="12BB646F" w14:textId="77777777" w:rsidTr="00097F59">
        <w:tc>
          <w:tcPr>
            <w:tcW w:w="0" w:type="auto"/>
          </w:tcPr>
          <w:p w14:paraId="2F9BE926" w14:textId="77777777" w:rsidR="00097F59" w:rsidRPr="00037CBA" w:rsidRDefault="004E3A27">
            <w:pPr>
              <w:rPr>
                <w:kern w:val="0"/>
              </w:rPr>
            </w:pPr>
            <w:r w:rsidRPr="00037CBA">
              <w:rPr>
                <w:i/>
                <w:iCs/>
                <w:kern w:val="0"/>
              </w:rPr>
              <w:t>Frequency of position reporting</w:t>
            </w:r>
          </w:p>
        </w:tc>
        <w:tc>
          <w:tcPr>
            <w:tcW w:w="0" w:type="auto"/>
          </w:tcPr>
          <w:p w14:paraId="0B4C1E24" w14:textId="77777777" w:rsidR="00097F59" w:rsidRPr="00037CBA" w:rsidRDefault="004E3A27">
            <w:pPr>
              <w:rPr>
                <w:kern w:val="0"/>
              </w:rPr>
            </w:pPr>
            <w:r w:rsidRPr="00037CBA">
              <w:rPr>
                <w:kern w:val="0"/>
              </w:rPr>
              <w:t>every 30 minutes</w:t>
            </w:r>
          </w:p>
        </w:tc>
        <w:tc>
          <w:tcPr>
            <w:tcW w:w="0" w:type="auto"/>
          </w:tcPr>
          <w:p w14:paraId="022CFB90" w14:textId="59D61EAA" w:rsidR="00097F59" w:rsidRPr="00037CBA" w:rsidRDefault="00DE2BEC">
            <w:pPr>
              <w:rPr>
                <w:kern w:val="0"/>
              </w:rPr>
            </w:pPr>
            <w:r w:rsidRPr="009207AB">
              <w:rPr>
                <w:kern w:val="0"/>
              </w:rPr>
              <w:t>OBE</w:t>
            </w:r>
            <w:r w:rsidR="0034238B" w:rsidRPr="00037CBA">
              <w:rPr>
                <w:kern w:val="0"/>
              </w:rPr>
              <w:t xml:space="preserve"> </w:t>
            </w:r>
            <w:r w:rsidR="001E3A03" w:rsidRPr="009207AB">
              <w:rPr>
                <w:kern w:val="0"/>
              </w:rPr>
              <w:t>Provider</w:t>
            </w:r>
          </w:p>
        </w:tc>
      </w:tr>
      <w:tr w:rsidR="00097F59" w:rsidRPr="00037CBA" w14:paraId="6CEE6ECA" w14:textId="77777777" w:rsidTr="00097F59">
        <w:tc>
          <w:tcPr>
            <w:tcW w:w="0" w:type="auto"/>
          </w:tcPr>
          <w:p w14:paraId="3A08B4BE" w14:textId="06633C26" w:rsidR="00097F59" w:rsidRPr="00037CBA" w:rsidRDefault="004E3A27">
            <w:pPr>
              <w:rPr>
                <w:kern w:val="0"/>
              </w:rPr>
            </w:pPr>
            <w:r w:rsidRPr="00037CBA">
              <w:rPr>
                <w:i/>
                <w:iCs/>
                <w:kern w:val="0"/>
              </w:rPr>
              <w:t xml:space="preserve">Toll </w:t>
            </w:r>
            <w:r w:rsidR="00A17EA6" w:rsidRPr="009207AB">
              <w:rPr>
                <w:i/>
                <w:iCs/>
                <w:kern w:val="0"/>
              </w:rPr>
              <w:t>domain</w:t>
            </w:r>
          </w:p>
        </w:tc>
        <w:tc>
          <w:tcPr>
            <w:tcW w:w="0" w:type="auto"/>
          </w:tcPr>
          <w:p w14:paraId="7B0AB343" w14:textId="77777777" w:rsidR="00097F59" w:rsidRPr="00037CBA" w:rsidRDefault="004E3A27">
            <w:pPr>
              <w:rPr>
                <w:kern w:val="0"/>
              </w:rPr>
            </w:pPr>
            <w:r w:rsidRPr="00037CBA">
              <w:rPr>
                <w:kern w:val="0"/>
              </w:rPr>
              <w:t>The state border of the Republic of Lithuania, extended by a 250-metre-long corridor</w:t>
            </w:r>
          </w:p>
        </w:tc>
        <w:tc>
          <w:tcPr>
            <w:tcW w:w="0" w:type="auto"/>
          </w:tcPr>
          <w:p w14:paraId="648C142A" w14:textId="36C3CB49" w:rsidR="00097F59" w:rsidRPr="00037CBA" w:rsidRDefault="00DE2BEC">
            <w:pPr>
              <w:rPr>
                <w:kern w:val="0"/>
              </w:rPr>
            </w:pPr>
            <w:r w:rsidRPr="009207AB">
              <w:rPr>
                <w:kern w:val="0"/>
              </w:rPr>
              <w:t>OBE</w:t>
            </w:r>
            <w:r w:rsidR="0034238B" w:rsidRPr="00037CBA">
              <w:rPr>
                <w:kern w:val="0"/>
              </w:rPr>
              <w:t xml:space="preserve"> </w:t>
            </w:r>
            <w:r w:rsidR="001E3A03" w:rsidRPr="009207AB">
              <w:rPr>
                <w:kern w:val="0"/>
              </w:rPr>
              <w:t>Provider</w:t>
            </w:r>
          </w:p>
        </w:tc>
      </w:tr>
      <w:tr w:rsidR="00097F59" w:rsidRPr="00037CBA" w14:paraId="572DEEEF" w14:textId="77777777" w:rsidTr="00097F59">
        <w:tc>
          <w:tcPr>
            <w:tcW w:w="0" w:type="auto"/>
          </w:tcPr>
          <w:p w14:paraId="121D2BEE" w14:textId="77777777" w:rsidR="00097F59" w:rsidRPr="00037CBA" w:rsidRDefault="004E3A27">
            <w:pPr>
              <w:rPr>
                <w:kern w:val="0"/>
              </w:rPr>
            </w:pPr>
            <w:r w:rsidRPr="00037CBA">
              <w:rPr>
                <w:i/>
                <w:iCs/>
                <w:kern w:val="0"/>
              </w:rPr>
              <w:t>ADU Toll Declaration</w:t>
            </w:r>
          </w:p>
        </w:tc>
        <w:tc>
          <w:tcPr>
            <w:tcW w:w="0" w:type="auto"/>
          </w:tcPr>
          <w:p w14:paraId="042AF659" w14:textId="105A8A7C" w:rsidR="00097F59" w:rsidRPr="00037CBA" w:rsidRDefault="00A17EA6">
            <w:pPr>
              <w:rPr>
                <w:kern w:val="0"/>
              </w:rPr>
            </w:pPr>
            <w:r w:rsidRPr="009207AB">
              <w:rPr>
                <w:kern w:val="0"/>
              </w:rPr>
              <w:t>A</w:t>
            </w:r>
            <w:r w:rsidR="004E3A27" w:rsidRPr="00037CBA">
              <w:rPr>
                <w:kern w:val="0"/>
              </w:rPr>
              <w:t xml:space="preserve"> list of positions organised according to the retention period and reporting frequency of the positions.</w:t>
            </w:r>
          </w:p>
        </w:tc>
        <w:tc>
          <w:tcPr>
            <w:tcW w:w="0" w:type="auto"/>
          </w:tcPr>
          <w:p w14:paraId="7F39603D" w14:textId="42178678" w:rsidR="00097F59" w:rsidRPr="00037CBA" w:rsidRDefault="00DE2BEC">
            <w:pPr>
              <w:rPr>
                <w:kern w:val="0"/>
              </w:rPr>
            </w:pPr>
            <w:r w:rsidRPr="009207AB">
              <w:rPr>
                <w:kern w:val="0"/>
              </w:rPr>
              <w:t>OBE</w:t>
            </w:r>
            <w:r w:rsidR="0034238B" w:rsidRPr="00037CBA">
              <w:rPr>
                <w:kern w:val="0"/>
              </w:rPr>
              <w:t xml:space="preserve"> </w:t>
            </w:r>
            <w:r w:rsidR="001E3A03" w:rsidRPr="009207AB">
              <w:rPr>
                <w:kern w:val="0"/>
              </w:rPr>
              <w:t>Provider</w:t>
            </w:r>
          </w:p>
        </w:tc>
      </w:tr>
      <w:tr w:rsidR="00097F59" w:rsidRPr="00037CBA" w14:paraId="3127C951" w14:textId="77777777" w:rsidTr="00097F59">
        <w:tc>
          <w:tcPr>
            <w:tcW w:w="0" w:type="auto"/>
          </w:tcPr>
          <w:p w14:paraId="18341A86" w14:textId="77777777" w:rsidR="00097F59" w:rsidRPr="00037CBA" w:rsidRDefault="004E3A27">
            <w:pPr>
              <w:rPr>
                <w:kern w:val="0"/>
              </w:rPr>
            </w:pPr>
            <w:r w:rsidRPr="00037CBA">
              <w:rPr>
                <w:i/>
                <w:iCs/>
                <w:kern w:val="0"/>
              </w:rPr>
              <w:t xml:space="preserve"> </w:t>
            </w:r>
          </w:p>
        </w:tc>
        <w:tc>
          <w:tcPr>
            <w:tcW w:w="0" w:type="auto"/>
            <w:gridSpan w:val="2"/>
          </w:tcPr>
          <w:p w14:paraId="21EA3609" w14:textId="77777777" w:rsidR="00097F59" w:rsidRPr="00037CBA" w:rsidRDefault="004E3A27">
            <w:pPr>
              <w:rPr>
                <w:kern w:val="0"/>
              </w:rPr>
            </w:pPr>
            <w:r w:rsidRPr="00037CBA">
              <w:rPr>
                <w:b/>
                <w:bCs/>
                <w:kern w:val="0"/>
              </w:rPr>
              <w:t xml:space="preserve">Note: </w:t>
            </w:r>
            <w:r w:rsidRPr="00037CBA">
              <w:rPr>
                <w:kern w:val="0"/>
              </w:rPr>
              <w:t>The default configuration is indicative. It is recognised that, depending on the driving situation, the number of positions within the TD may be reduced or position storage intervals may be skipped when the vehicle is stationary or at the end of a journey.</w:t>
            </w:r>
          </w:p>
        </w:tc>
      </w:tr>
      <w:tr w:rsidR="00097F59" w:rsidRPr="00037CBA" w14:paraId="6720CC2E" w14:textId="77777777" w:rsidTr="00097F59">
        <w:tc>
          <w:tcPr>
            <w:tcW w:w="0" w:type="auto"/>
          </w:tcPr>
          <w:p w14:paraId="5E62FE4B" w14:textId="77777777" w:rsidR="00097F59" w:rsidRPr="00037CBA" w:rsidRDefault="004E3A27">
            <w:pPr>
              <w:rPr>
                <w:kern w:val="0"/>
              </w:rPr>
            </w:pPr>
            <w:r w:rsidRPr="00037CBA">
              <w:rPr>
                <w:i/>
                <w:iCs/>
                <w:kern w:val="0"/>
              </w:rPr>
              <w:t>Maximum number of TD ADUs</w:t>
            </w:r>
          </w:p>
        </w:tc>
        <w:tc>
          <w:tcPr>
            <w:tcW w:w="0" w:type="auto"/>
          </w:tcPr>
          <w:p w14:paraId="16C2633B" w14:textId="77777777" w:rsidR="00097F59" w:rsidRPr="00037CBA" w:rsidRDefault="004E3A27">
            <w:pPr>
              <w:rPr>
                <w:kern w:val="0"/>
              </w:rPr>
            </w:pPr>
            <w:r w:rsidRPr="00037CBA">
              <w:rPr>
                <w:kern w:val="0"/>
              </w:rPr>
              <w:t>50</w:t>
            </w:r>
          </w:p>
        </w:tc>
        <w:tc>
          <w:tcPr>
            <w:tcW w:w="0" w:type="auto"/>
          </w:tcPr>
          <w:p w14:paraId="3A659C0F" w14:textId="446F1558" w:rsidR="00097F59" w:rsidRPr="00037CBA" w:rsidRDefault="00DE2BEC">
            <w:pPr>
              <w:rPr>
                <w:kern w:val="0"/>
              </w:rPr>
            </w:pPr>
            <w:r w:rsidRPr="009207AB">
              <w:rPr>
                <w:kern w:val="0"/>
              </w:rPr>
              <w:t>OBE</w:t>
            </w:r>
            <w:r w:rsidR="0034238B" w:rsidRPr="00037CBA">
              <w:rPr>
                <w:kern w:val="0"/>
              </w:rPr>
              <w:t xml:space="preserve"> </w:t>
            </w:r>
            <w:r w:rsidR="001E3A03" w:rsidRPr="009207AB">
              <w:rPr>
                <w:kern w:val="0"/>
              </w:rPr>
              <w:t>Provider</w:t>
            </w:r>
          </w:p>
        </w:tc>
      </w:tr>
      <w:tr w:rsidR="00097F59" w:rsidRPr="00037CBA" w14:paraId="4A733462" w14:textId="77777777" w:rsidTr="00097F59">
        <w:tc>
          <w:tcPr>
            <w:tcW w:w="0" w:type="auto"/>
          </w:tcPr>
          <w:p w14:paraId="7045EDA7" w14:textId="74929AC5" w:rsidR="00097F59" w:rsidRPr="00037CBA" w:rsidRDefault="004E3A27">
            <w:pPr>
              <w:rPr>
                <w:kern w:val="0"/>
              </w:rPr>
            </w:pPr>
            <w:r w:rsidRPr="00037CBA">
              <w:rPr>
                <w:i/>
                <w:iCs/>
                <w:kern w:val="0"/>
              </w:rPr>
              <w:t xml:space="preserve">Vehicle characteristics relevant to </w:t>
            </w:r>
            <w:r w:rsidR="0003657E" w:rsidRPr="009207AB">
              <w:rPr>
                <w:i/>
                <w:iCs/>
                <w:kern w:val="0"/>
              </w:rPr>
              <w:t>tolling</w:t>
            </w:r>
          </w:p>
        </w:tc>
        <w:tc>
          <w:tcPr>
            <w:tcW w:w="0" w:type="auto"/>
          </w:tcPr>
          <w:p w14:paraId="45BB23EB" w14:textId="77777777" w:rsidR="00097F59" w:rsidRPr="009207AB" w:rsidRDefault="004E3A27" w:rsidP="004E3A27">
            <w:pPr>
              <w:pStyle w:val="ScrollListBullet"/>
              <w:numPr>
                <w:ilvl w:val="0"/>
                <w:numId w:val="48"/>
              </w:numPr>
              <w:spacing w:after="120"/>
              <w:rPr>
                <w:rFonts w:eastAsia="Times" w:cs="Times New Roman"/>
                <w:lang w:val="en-GB"/>
              </w:rPr>
            </w:pPr>
            <w:bookmarkStart w:id="93" w:name="scroll-bookmark-86"/>
            <w:r w:rsidRPr="009207AB">
              <w:rPr>
                <w:rFonts w:eastAsia="Times" w:cs="Times New Roman"/>
                <w:lang w:val="en-GB"/>
              </w:rPr>
              <w:t>vehicleDescription</w:t>
            </w:r>
          </w:p>
          <w:p w14:paraId="375DB8C7" w14:textId="77777777" w:rsidR="00097F59" w:rsidRPr="00037CBA" w:rsidRDefault="004E3A27" w:rsidP="004E3A27">
            <w:pPr>
              <w:pStyle w:val="TableenumerationPoint1"/>
              <w:numPr>
                <w:ilvl w:val="0"/>
                <w:numId w:val="49"/>
              </w:numPr>
              <w:spacing w:after="120"/>
              <w:rPr>
                <w:kern w:val="0"/>
                <w:lang w:val="en-GB"/>
              </w:rPr>
            </w:pPr>
            <w:r w:rsidRPr="00037CBA">
              <w:rPr>
                <w:kern w:val="0"/>
                <w:lang w:val="en-GB"/>
              </w:rPr>
              <w:t>specificCharacteristics</w:t>
            </w:r>
          </w:p>
          <w:p w14:paraId="21866BEF" w14:textId="77777777" w:rsidR="00097F59" w:rsidRPr="00037CBA" w:rsidRDefault="004E3A27" w:rsidP="004E3A27">
            <w:pPr>
              <w:pStyle w:val="TableenumerationPoint2"/>
              <w:numPr>
                <w:ilvl w:val="0"/>
                <w:numId w:val="50"/>
              </w:numPr>
              <w:spacing w:after="120"/>
              <w:rPr>
                <w:kern w:val="0"/>
                <w:lang w:val="en-GB"/>
              </w:rPr>
            </w:pPr>
            <w:r w:rsidRPr="00037CBA">
              <w:rPr>
                <w:kern w:val="0"/>
                <w:lang w:val="en-GB"/>
              </w:rPr>
              <w:t>descriptiveCharacteristics</w:t>
            </w:r>
          </w:p>
          <w:p w14:paraId="3CE767CC" w14:textId="77777777" w:rsidR="00097F59" w:rsidRPr="00037CBA" w:rsidRDefault="004E3A27" w:rsidP="004E3A27">
            <w:pPr>
              <w:pStyle w:val="TableenumerationPoint2"/>
              <w:numPr>
                <w:ilvl w:val="0"/>
                <w:numId w:val="50"/>
              </w:numPr>
              <w:spacing w:after="120"/>
              <w:rPr>
                <w:kern w:val="0"/>
                <w:lang w:val="en-GB"/>
              </w:rPr>
            </w:pPr>
            <w:r w:rsidRPr="00037CBA">
              <w:rPr>
                <w:kern w:val="0"/>
                <w:lang w:val="en-GB"/>
              </w:rPr>
              <w:t>engineCharacteristics</w:t>
            </w:r>
          </w:p>
          <w:p w14:paraId="1485CAE3" w14:textId="77777777" w:rsidR="00097F59" w:rsidRPr="00037CBA" w:rsidRDefault="004E3A27" w:rsidP="004E3A27">
            <w:pPr>
              <w:pStyle w:val="TableenumerationPoint2"/>
              <w:numPr>
                <w:ilvl w:val="0"/>
                <w:numId w:val="50"/>
              </w:numPr>
              <w:spacing w:after="120"/>
              <w:rPr>
                <w:kern w:val="0"/>
                <w:lang w:val="en-GB"/>
              </w:rPr>
            </w:pPr>
            <w:r w:rsidRPr="00037CBA">
              <w:rPr>
                <w:kern w:val="0"/>
                <w:lang w:val="en-GB"/>
              </w:rPr>
              <w:t>environmentalCharacteristics</w:t>
            </w:r>
          </w:p>
          <w:p w14:paraId="6BC52EC5" w14:textId="77777777" w:rsidR="00097F59" w:rsidRPr="00037CBA" w:rsidRDefault="004E3A27" w:rsidP="004E3A27">
            <w:pPr>
              <w:pStyle w:val="TableenumerationPoint3"/>
              <w:numPr>
                <w:ilvl w:val="0"/>
                <w:numId w:val="51"/>
              </w:numPr>
              <w:spacing w:after="120"/>
              <w:rPr>
                <w:kern w:val="0"/>
                <w:lang w:val="en-GB"/>
              </w:rPr>
            </w:pPr>
            <w:r w:rsidRPr="00037CBA">
              <w:rPr>
                <w:kern w:val="0"/>
                <w:lang w:val="en-GB"/>
              </w:rPr>
              <w:t>euroValue</w:t>
            </w:r>
          </w:p>
          <w:p w14:paraId="06A02046" w14:textId="77777777" w:rsidR="00097F59" w:rsidRPr="00037CBA" w:rsidRDefault="004E3A27" w:rsidP="004E3A27">
            <w:pPr>
              <w:pStyle w:val="TableenumerationPoint2"/>
              <w:numPr>
                <w:ilvl w:val="0"/>
                <w:numId w:val="50"/>
              </w:numPr>
              <w:spacing w:after="120"/>
              <w:rPr>
                <w:kern w:val="0"/>
                <w:lang w:val="en-GB"/>
              </w:rPr>
            </w:pPr>
            <w:r w:rsidRPr="00037CBA">
              <w:rPr>
                <w:kern w:val="0"/>
                <w:lang w:val="en-GB"/>
              </w:rPr>
              <w:t>futureCharacteristics</w:t>
            </w:r>
          </w:p>
          <w:p w14:paraId="4802D5B3" w14:textId="3748748C" w:rsidR="00097F59" w:rsidRPr="00037CBA" w:rsidRDefault="00A17EA6" w:rsidP="004E3A27">
            <w:pPr>
              <w:pStyle w:val="TableenumerationPoint3"/>
              <w:numPr>
                <w:ilvl w:val="0"/>
                <w:numId w:val="52"/>
              </w:numPr>
              <w:spacing w:after="120"/>
              <w:rPr>
                <w:kern w:val="0"/>
                <w:lang w:val="en-GB"/>
              </w:rPr>
            </w:pPr>
            <w:r w:rsidRPr="009207AB">
              <w:rPr>
                <w:kern w:val="0"/>
                <w:lang w:val="en-GB"/>
              </w:rPr>
              <w:t>co</w:t>
            </w:r>
            <w:r w:rsidR="004E3A27" w:rsidRPr="00037CBA">
              <w:rPr>
                <w:kern w:val="0"/>
                <w:lang w:val="en-GB"/>
              </w:rPr>
              <w:t>2Class</w:t>
            </w:r>
          </w:p>
          <w:p w14:paraId="2FCD1DAD" w14:textId="77777777" w:rsidR="00097F59" w:rsidRPr="00037CBA" w:rsidRDefault="004E3A27" w:rsidP="004E3A27">
            <w:pPr>
              <w:pStyle w:val="TableenumerationPoint1"/>
              <w:numPr>
                <w:ilvl w:val="0"/>
                <w:numId w:val="49"/>
              </w:numPr>
              <w:spacing w:after="120"/>
              <w:rPr>
                <w:kern w:val="0"/>
                <w:lang w:val="en-GB"/>
              </w:rPr>
            </w:pPr>
            <w:r w:rsidRPr="00037CBA">
              <w:rPr>
                <w:kern w:val="0"/>
                <w:lang w:val="en-GB"/>
              </w:rPr>
              <w:t>vehicleAxles</w:t>
            </w:r>
          </w:p>
          <w:p w14:paraId="6AF85408" w14:textId="77777777" w:rsidR="00097F59" w:rsidRPr="00037CBA" w:rsidRDefault="004E3A27" w:rsidP="004E3A27">
            <w:pPr>
              <w:pStyle w:val="TableenumerationPoint2"/>
              <w:numPr>
                <w:ilvl w:val="0"/>
                <w:numId w:val="53"/>
              </w:numPr>
              <w:spacing w:after="120"/>
              <w:rPr>
                <w:kern w:val="0"/>
                <w:lang w:val="en-GB"/>
              </w:rPr>
            </w:pPr>
            <w:r w:rsidRPr="00037CBA">
              <w:rPr>
                <w:kern w:val="0"/>
                <w:lang w:val="en-GB"/>
              </w:rPr>
              <w:t>vehicleAxlesNumber</w:t>
            </w:r>
          </w:p>
          <w:p w14:paraId="53BC9D1C" w14:textId="77777777" w:rsidR="00097F59" w:rsidRPr="00037CBA" w:rsidRDefault="004E3A27" w:rsidP="004E3A27">
            <w:pPr>
              <w:numPr>
                <w:ilvl w:val="0"/>
                <w:numId w:val="54"/>
              </w:numPr>
              <w:rPr>
                <w:kern w:val="0"/>
              </w:rPr>
            </w:pPr>
            <w:r w:rsidRPr="00037CBA">
              <w:rPr>
                <w:kern w:val="0"/>
              </w:rPr>
              <w:t>numberOfAxles</w:t>
            </w:r>
          </w:p>
          <w:p w14:paraId="05E40BB9" w14:textId="77777777" w:rsidR="00097F59" w:rsidRPr="00037CBA" w:rsidRDefault="004E3A27" w:rsidP="00037CBA">
            <w:pPr>
              <w:numPr>
                <w:ilvl w:val="4"/>
                <w:numId w:val="55"/>
              </w:numPr>
              <w:tabs>
                <w:tab w:val="clear" w:pos="3600"/>
              </w:tabs>
              <w:ind w:left="536"/>
              <w:rPr>
                <w:kern w:val="0"/>
              </w:rPr>
            </w:pPr>
            <w:r w:rsidRPr="00037CBA">
              <w:rPr>
                <w:kern w:val="0"/>
              </w:rPr>
              <w:t>tractorAxles</w:t>
            </w:r>
          </w:p>
          <w:p w14:paraId="18A275CD" w14:textId="77777777" w:rsidR="00097F59" w:rsidRPr="00037CBA" w:rsidRDefault="004E3A27" w:rsidP="004E3A27">
            <w:pPr>
              <w:pStyle w:val="TableenumerationPoint1"/>
              <w:numPr>
                <w:ilvl w:val="0"/>
                <w:numId w:val="49"/>
              </w:numPr>
              <w:spacing w:after="120"/>
              <w:rPr>
                <w:kern w:val="0"/>
                <w:lang w:val="en-GB"/>
              </w:rPr>
            </w:pPr>
            <w:r w:rsidRPr="00037CBA">
              <w:rPr>
                <w:kern w:val="0"/>
                <w:lang w:val="en-GB"/>
              </w:rPr>
              <w:t>vehicleClass</w:t>
            </w:r>
          </w:p>
          <w:p w14:paraId="2B8DF8CA" w14:textId="77777777" w:rsidR="00097F59" w:rsidRPr="00037CBA" w:rsidRDefault="004E3A27" w:rsidP="004E3A27">
            <w:pPr>
              <w:pStyle w:val="TableenumerationPoint1"/>
              <w:numPr>
                <w:ilvl w:val="0"/>
                <w:numId w:val="49"/>
              </w:numPr>
              <w:spacing w:after="120"/>
              <w:rPr>
                <w:kern w:val="0"/>
                <w:lang w:val="en-GB"/>
              </w:rPr>
            </w:pPr>
            <w:r w:rsidRPr="00037CBA">
              <w:rPr>
                <w:kern w:val="0"/>
                <w:lang w:val="en-GB"/>
              </w:rPr>
              <w:t>weightLimits</w:t>
            </w:r>
          </w:p>
          <w:p w14:paraId="008E2385" w14:textId="77777777" w:rsidR="00097F59" w:rsidRPr="00037CBA" w:rsidRDefault="004E3A27" w:rsidP="004E3A27">
            <w:pPr>
              <w:pStyle w:val="TableenumerationPoint2"/>
              <w:numPr>
                <w:ilvl w:val="0"/>
                <w:numId w:val="56"/>
              </w:numPr>
              <w:spacing w:after="120"/>
              <w:rPr>
                <w:kern w:val="0"/>
                <w:lang w:val="en-GB"/>
              </w:rPr>
            </w:pPr>
            <w:r w:rsidRPr="00037CBA">
              <w:rPr>
                <w:kern w:val="0"/>
                <w:lang w:val="en-GB"/>
              </w:rPr>
              <w:t>vehicleTrainMaximumWeight</w:t>
            </w:r>
          </w:p>
        </w:tc>
        <w:tc>
          <w:tcPr>
            <w:tcW w:w="0" w:type="auto"/>
          </w:tcPr>
          <w:p w14:paraId="67F55964" w14:textId="6D4E3E40" w:rsidR="00097F59" w:rsidRPr="00037CBA" w:rsidRDefault="00DE2BEC">
            <w:pPr>
              <w:rPr>
                <w:kern w:val="0"/>
              </w:rPr>
            </w:pPr>
            <w:r w:rsidRPr="009207AB">
              <w:rPr>
                <w:kern w:val="0"/>
              </w:rPr>
              <w:t>OBE</w:t>
            </w:r>
            <w:r w:rsidR="0034238B" w:rsidRPr="00037CBA">
              <w:rPr>
                <w:kern w:val="0"/>
              </w:rPr>
              <w:t xml:space="preserve"> </w:t>
            </w:r>
            <w:bookmarkEnd w:id="93"/>
            <w:r w:rsidR="001E3A03" w:rsidRPr="009207AB">
              <w:rPr>
                <w:kern w:val="0"/>
              </w:rPr>
              <w:t>Provider</w:t>
            </w:r>
          </w:p>
        </w:tc>
      </w:tr>
    </w:tbl>
    <w:p w14:paraId="40AD7DDA" w14:textId="6DB701E0" w:rsidR="00B97739" w:rsidRPr="00037CBA" w:rsidRDefault="004E3A27">
      <w:pPr>
        <w:pStyle w:val="Antrat"/>
        <w:rPr>
          <w:kern w:val="0"/>
        </w:rPr>
      </w:pPr>
      <w:bookmarkStart w:id="94" w:name="_Toc233284242"/>
      <w:r w:rsidRPr="00037CBA">
        <w:rPr>
          <w:kern w:val="0"/>
        </w:rPr>
        <w:t>Table 6:</w:t>
      </w:r>
      <w:bookmarkStart w:id="95" w:name="scroll-bookmark-87"/>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95"/>
      <w:r w:rsidRPr="00037CBA">
        <w:rPr>
          <w:kern w:val="0"/>
        </w:rPr>
        <w:t xml:space="preserve"> </w:t>
      </w:r>
      <w:r w:rsidR="0039325B" w:rsidRPr="009207AB">
        <w:rPr>
          <w:kern w:val="0"/>
        </w:rPr>
        <w:t>EETS</w:t>
      </w:r>
      <w:r w:rsidR="00CB394A" w:rsidRPr="00037CBA">
        <w:rPr>
          <w:kern w:val="0"/>
        </w:rPr>
        <w:t xml:space="preserve"> </w:t>
      </w:r>
      <w:r w:rsidRPr="00037CBA">
        <w:rPr>
          <w:kern w:val="0"/>
        </w:rPr>
        <w:t>TD configurations</w:t>
      </w:r>
      <w:bookmarkEnd w:id="94"/>
    </w:p>
    <w:p w14:paraId="5AC1DD66" w14:textId="77777777" w:rsidR="00B97739" w:rsidRPr="00037CBA" w:rsidRDefault="004E3A27">
      <w:pPr>
        <w:pStyle w:val="Antrat4"/>
        <w:rPr>
          <w:kern w:val="0"/>
        </w:rPr>
      </w:pPr>
      <w:bookmarkStart w:id="96" w:name="scroll-bookmark-88"/>
      <w:bookmarkStart w:id="97" w:name="_Toc239033782"/>
      <w:r w:rsidRPr="00037CBA">
        <w:rPr>
          <w:kern w:val="0"/>
        </w:rPr>
        <w:lastRenderedPageBreak/>
        <w:t>Example of message structure</w:t>
      </w:r>
      <w:bookmarkEnd w:id="96"/>
      <w:bookmarkEnd w:id="97"/>
    </w:p>
    <w:p w14:paraId="5A577DA7" w14:textId="77777777" w:rsidR="00B97739" w:rsidRPr="00037CBA" w:rsidRDefault="004E3A27">
      <w:pPr>
        <w:rPr>
          <w:kern w:val="0"/>
        </w:rPr>
      </w:pPr>
      <w:r w:rsidRPr="00037CBA">
        <w:rPr>
          <w:kern w:val="0"/>
        </w:rPr>
        <w:t xml:space="preserve">The table below provides an alphabetical overview of the structure of a TD ADU message. </w:t>
      </w:r>
    </w:p>
    <w:tbl>
      <w:tblPr>
        <w:tblStyle w:val="ScrollTableNormal"/>
        <w:tblW w:w="5000" w:type="pct"/>
        <w:tblLook w:val="0020" w:firstRow="1" w:lastRow="0" w:firstColumn="0" w:lastColumn="0" w:noHBand="0" w:noVBand="0"/>
      </w:tblPr>
      <w:tblGrid>
        <w:gridCol w:w="81"/>
        <w:gridCol w:w="96"/>
        <w:gridCol w:w="120"/>
        <w:gridCol w:w="120"/>
        <w:gridCol w:w="120"/>
        <w:gridCol w:w="139"/>
        <w:gridCol w:w="137"/>
        <w:gridCol w:w="2419"/>
        <w:gridCol w:w="6396"/>
      </w:tblGrid>
      <w:tr w:rsidR="00097F59" w:rsidRPr="00037CBA" w14:paraId="1D927F22" w14:textId="77777777" w:rsidTr="2408AD9F">
        <w:trPr>
          <w:cnfStyle w:val="100000000000" w:firstRow="1" w:lastRow="0" w:firstColumn="0" w:lastColumn="0" w:oddVBand="0" w:evenVBand="0" w:oddHBand="0" w:evenHBand="0" w:firstRowFirstColumn="0" w:firstRowLastColumn="0" w:lastRowFirstColumn="0" w:lastRowLastColumn="0"/>
        </w:trPr>
        <w:tc>
          <w:tcPr>
            <w:tcW w:w="0" w:type="auto"/>
            <w:gridSpan w:val="8"/>
          </w:tcPr>
          <w:p w14:paraId="697C4336" w14:textId="77777777" w:rsidR="00097F59" w:rsidRPr="00037CBA" w:rsidRDefault="00B97739">
            <w:pPr>
              <w:rPr>
                <w:kern w:val="0"/>
              </w:rPr>
            </w:pPr>
            <w:r w:rsidRPr="00037CBA">
              <w:rPr>
                <w:bCs/>
                <w:kern w:val="0"/>
              </w:rPr>
              <w:t>TollDeclarationADU.</w:t>
            </w:r>
          </w:p>
        </w:tc>
        <w:tc>
          <w:tcPr>
            <w:tcW w:w="0" w:type="auto"/>
          </w:tcPr>
          <w:p w14:paraId="5F2B5CC3" w14:textId="77777777" w:rsidR="00097F59" w:rsidRPr="00037CBA" w:rsidRDefault="004E3A27">
            <w:pPr>
              <w:rPr>
                <w:kern w:val="0"/>
              </w:rPr>
            </w:pPr>
            <w:r w:rsidRPr="00037CBA">
              <w:rPr>
                <w:bCs/>
                <w:kern w:val="0"/>
              </w:rPr>
              <w:t>Description</w:t>
            </w:r>
          </w:p>
        </w:tc>
      </w:tr>
      <w:tr w:rsidR="00097F59" w:rsidRPr="00037CBA" w14:paraId="02358638" w14:textId="77777777" w:rsidTr="2408AD9F">
        <w:tc>
          <w:tcPr>
            <w:tcW w:w="0" w:type="auto"/>
            <w:gridSpan w:val="8"/>
          </w:tcPr>
          <w:p w14:paraId="1823EA1C" w14:textId="77777777" w:rsidR="00097F59" w:rsidRPr="00037CBA" w:rsidRDefault="004E3A27">
            <w:pPr>
              <w:rPr>
                <w:kern w:val="0"/>
              </w:rPr>
            </w:pPr>
            <w:r w:rsidRPr="00037CBA">
              <w:rPr>
                <w:kern w:val="0"/>
              </w:rPr>
              <w:t>[0].actionCode</w:t>
            </w:r>
          </w:p>
        </w:tc>
        <w:tc>
          <w:tcPr>
            <w:tcW w:w="0" w:type="auto"/>
          </w:tcPr>
          <w:p w14:paraId="34D8F4D6" w14:textId="77777777" w:rsidR="00097F59" w:rsidRPr="00037CBA" w:rsidRDefault="004E3A27">
            <w:pPr>
              <w:rPr>
                <w:kern w:val="0"/>
              </w:rPr>
            </w:pPr>
            <w:r w:rsidRPr="00037CBA">
              <w:rPr>
                <w:kern w:val="0"/>
              </w:rPr>
              <w:t>Used to specify the sender’s action. Permitted value: 0 (send)</w:t>
            </w:r>
          </w:p>
        </w:tc>
      </w:tr>
      <w:tr w:rsidR="00097F59" w:rsidRPr="00037CBA" w14:paraId="70F15F2A" w14:textId="77777777" w:rsidTr="2408AD9F">
        <w:tc>
          <w:tcPr>
            <w:tcW w:w="0" w:type="auto"/>
            <w:gridSpan w:val="8"/>
          </w:tcPr>
          <w:p w14:paraId="5A6AC8F7" w14:textId="77777777" w:rsidR="00097F59" w:rsidRPr="00037CBA" w:rsidRDefault="004E3A27">
            <w:pPr>
              <w:rPr>
                <w:kern w:val="0"/>
              </w:rPr>
            </w:pPr>
            <w:r w:rsidRPr="00037CBA">
              <w:rPr>
                <w:kern w:val="0"/>
              </w:rPr>
              <w:t>[0].actionRequest</w:t>
            </w:r>
          </w:p>
        </w:tc>
        <w:tc>
          <w:tcPr>
            <w:tcW w:w="0" w:type="auto"/>
          </w:tcPr>
          <w:p w14:paraId="4DAC9588" w14:textId="77777777" w:rsidR="00097F59" w:rsidRPr="00037CBA" w:rsidRDefault="004E3A27">
            <w:pPr>
              <w:rPr>
                <w:kern w:val="0"/>
              </w:rPr>
            </w:pPr>
            <w:r w:rsidRPr="00037CBA">
              <w:rPr>
                <w:kern w:val="0"/>
              </w:rPr>
              <w:t>The required action to be performed. Permitted value: 5 (process).</w:t>
            </w:r>
          </w:p>
        </w:tc>
      </w:tr>
      <w:tr w:rsidR="00097F59" w:rsidRPr="00037CBA" w14:paraId="178558B0" w14:textId="77777777" w:rsidTr="2408AD9F">
        <w:tc>
          <w:tcPr>
            <w:tcW w:w="0" w:type="auto"/>
            <w:gridSpan w:val="8"/>
          </w:tcPr>
          <w:p w14:paraId="76DCC983" w14:textId="77777777" w:rsidR="00097F59" w:rsidRPr="00037CBA" w:rsidRDefault="004E3A27">
            <w:pPr>
              <w:rPr>
                <w:kern w:val="0"/>
              </w:rPr>
            </w:pPr>
            <w:r w:rsidRPr="00037CBA">
              <w:rPr>
                <w:kern w:val="0"/>
              </w:rPr>
              <w:t>[0].aduIdentifier</w:t>
            </w:r>
          </w:p>
        </w:tc>
        <w:tc>
          <w:tcPr>
            <w:tcW w:w="0" w:type="auto"/>
          </w:tcPr>
          <w:p w14:paraId="0F2B9F27" w14:textId="20CFEC7B" w:rsidR="00097F59" w:rsidRPr="00037CBA" w:rsidRDefault="00DC5D3B">
            <w:pPr>
              <w:rPr>
                <w:kern w:val="0"/>
              </w:rPr>
            </w:pPr>
            <w:r w:rsidRPr="009207AB">
              <w:rPr>
                <w:kern w:val="0"/>
              </w:rPr>
              <w:t>U</w:t>
            </w:r>
            <w:r w:rsidR="004E3A27" w:rsidRPr="00037CBA">
              <w:rPr>
                <w:kern w:val="0"/>
              </w:rPr>
              <w:t>nique ADU identifier</w:t>
            </w:r>
          </w:p>
        </w:tc>
      </w:tr>
      <w:tr w:rsidR="00097F59" w:rsidRPr="00037CBA" w14:paraId="3929A812" w14:textId="77777777" w:rsidTr="2408AD9F">
        <w:tc>
          <w:tcPr>
            <w:tcW w:w="0" w:type="auto"/>
            <w:gridSpan w:val="8"/>
          </w:tcPr>
          <w:p w14:paraId="71A81048" w14:textId="77777777" w:rsidR="00097F59" w:rsidRPr="00037CBA" w:rsidRDefault="004E3A27">
            <w:pPr>
              <w:rPr>
                <w:kern w:val="0"/>
              </w:rPr>
            </w:pPr>
            <w:r w:rsidRPr="00037CBA">
              <w:rPr>
                <w:kern w:val="0"/>
              </w:rPr>
              <w:t>[0].chargeReport</w:t>
            </w:r>
          </w:p>
        </w:tc>
        <w:tc>
          <w:tcPr>
            <w:tcW w:w="0" w:type="auto"/>
          </w:tcPr>
          <w:p w14:paraId="57858AC6" w14:textId="77777777" w:rsidR="00097F59" w:rsidRPr="00037CBA" w:rsidRDefault="004E3A27">
            <w:pPr>
              <w:rPr>
                <w:kern w:val="0"/>
              </w:rPr>
            </w:pPr>
            <w:r w:rsidRPr="00037CBA">
              <w:rPr>
                <w:kern w:val="0"/>
              </w:rPr>
              <w:t>A charge report object designed to provide information on charge data. Only 1 element is permitted</w:t>
            </w:r>
          </w:p>
        </w:tc>
      </w:tr>
      <w:tr w:rsidR="00097F59" w:rsidRPr="00037CBA" w14:paraId="7B79E701" w14:textId="77777777" w:rsidTr="2408AD9F">
        <w:tc>
          <w:tcPr>
            <w:tcW w:w="0" w:type="auto"/>
          </w:tcPr>
          <w:p w14:paraId="0E2181B9" w14:textId="77777777" w:rsidR="00097F59" w:rsidRPr="00037CBA" w:rsidRDefault="00097F59">
            <w:pPr>
              <w:rPr>
                <w:kern w:val="0"/>
              </w:rPr>
            </w:pPr>
          </w:p>
        </w:tc>
        <w:tc>
          <w:tcPr>
            <w:tcW w:w="0" w:type="auto"/>
            <w:gridSpan w:val="7"/>
          </w:tcPr>
          <w:p w14:paraId="367A5F1D" w14:textId="77777777" w:rsidR="00097F59" w:rsidRPr="00037CBA" w:rsidRDefault="004E3A27">
            <w:pPr>
              <w:rPr>
                <w:kern w:val="0"/>
              </w:rPr>
            </w:pPr>
            <w:r w:rsidRPr="00037CBA">
              <w:rPr>
                <w:kern w:val="0"/>
              </w:rPr>
              <w:t>[0].chargeReportCounter</w:t>
            </w:r>
          </w:p>
        </w:tc>
        <w:tc>
          <w:tcPr>
            <w:tcW w:w="0" w:type="auto"/>
          </w:tcPr>
          <w:p w14:paraId="0F9FAB43" w14:textId="70F56E02" w:rsidR="00097F59" w:rsidRPr="00037CBA" w:rsidRDefault="00DC5D3B">
            <w:pPr>
              <w:rPr>
                <w:kern w:val="0"/>
              </w:rPr>
            </w:pPr>
            <w:r w:rsidRPr="009207AB">
              <w:rPr>
                <w:kern w:val="0"/>
              </w:rPr>
              <w:t>S</w:t>
            </w:r>
            <w:r w:rsidR="004E3A27" w:rsidRPr="00037CBA">
              <w:rPr>
                <w:kern w:val="0"/>
              </w:rPr>
              <w:t xml:space="preserve">equential numbering of charge reports in accordance with </w:t>
            </w:r>
            <w:r w:rsidR="0034238B" w:rsidRPr="00037CBA">
              <w:rPr>
                <w:kern w:val="0"/>
              </w:rPr>
              <w:t xml:space="preserve">the </w:t>
            </w:r>
            <w:r w:rsidR="00DE2BEC" w:rsidRPr="009207AB">
              <w:rPr>
                <w:kern w:val="0"/>
              </w:rPr>
              <w:t>OBE</w:t>
            </w:r>
          </w:p>
        </w:tc>
      </w:tr>
      <w:tr w:rsidR="00097F59" w:rsidRPr="00037CBA" w14:paraId="7348EA4A" w14:textId="77777777" w:rsidTr="2408AD9F">
        <w:tc>
          <w:tcPr>
            <w:tcW w:w="0" w:type="auto"/>
          </w:tcPr>
          <w:p w14:paraId="0E9FFE03" w14:textId="77777777" w:rsidR="00097F59" w:rsidRPr="00037CBA" w:rsidRDefault="00097F59">
            <w:pPr>
              <w:rPr>
                <w:kern w:val="0"/>
              </w:rPr>
            </w:pPr>
          </w:p>
        </w:tc>
        <w:tc>
          <w:tcPr>
            <w:tcW w:w="0" w:type="auto"/>
            <w:gridSpan w:val="7"/>
          </w:tcPr>
          <w:p w14:paraId="2AE07B41" w14:textId="128A28B5" w:rsidR="00097F59" w:rsidRPr="00037CBA" w:rsidRDefault="004E3A27">
            <w:pPr>
              <w:rPr>
                <w:kern w:val="0"/>
              </w:rPr>
            </w:pPr>
            <w:r w:rsidRPr="00037CBA">
              <w:rPr>
                <w:kern w:val="0"/>
              </w:rPr>
              <w:t>[0].</w:t>
            </w:r>
            <w:r w:rsidR="00F30177" w:rsidRPr="009207AB">
              <w:rPr>
                <w:kern w:val="0"/>
              </w:rPr>
              <w:t xml:space="preserve"> </w:t>
            </w:r>
            <w:r w:rsidR="00DE2BEC" w:rsidRPr="009207AB">
              <w:rPr>
                <w:kern w:val="0"/>
              </w:rPr>
              <w:t>OBE</w:t>
            </w:r>
            <w:r w:rsidRPr="00037CBA">
              <w:rPr>
                <w:kern w:val="0"/>
              </w:rPr>
              <w:t>Id</w:t>
            </w:r>
          </w:p>
        </w:tc>
        <w:tc>
          <w:tcPr>
            <w:tcW w:w="0" w:type="auto"/>
          </w:tcPr>
          <w:p w14:paraId="00E52F01" w14:textId="59486378" w:rsidR="00097F59" w:rsidRPr="00037CBA" w:rsidRDefault="00DE2BEC">
            <w:pPr>
              <w:rPr>
                <w:kern w:val="0"/>
              </w:rPr>
            </w:pPr>
            <w:r w:rsidRPr="009207AB">
              <w:rPr>
                <w:kern w:val="0"/>
              </w:rPr>
              <w:t>OBE</w:t>
            </w:r>
            <w:r w:rsidR="0034238B" w:rsidRPr="00037CBA">
              <w:rPr>
                <w:kern w:val="0"/>
              </w:rPr>
              <w:t xml:space="preserve"> </w:t>
            </w:r>
            <w:r w:rsidR="004E3A27" w:rsidRPr="00037CBA">
              <w:rPr>
                <w:kern w:val="0"/>
              </w:rPr>
              <w:t>identifier object</w:t>
            </w:r>
          </w:p>
        </w:tc>
      </w:tr>
      <w:tr w:rsidR="00097F59" w:rsidRPr="00037CBA" w14:paraId="15427875" w14:textId="77777777" w:rsidTr="2408AD9F">
        <w:tc>
          <w:tcPr>
            <w:tcW w:w="0" w:type="auto"/>
          </w:tcPr>
          <w:p w14:paraId="4F510A2D" w14:textId="77777777" w:rsidR="00097F59" w:rsidRPr="00037CBA" w:rsidRDefault="00097F59">
            <w:pPr>
              <w:rPr>
                <w:kern w:val="0"/>
              </w:rPr>
            </w:pPr>
          </w:p>
        </w:tc>
        <w:tc>
          <w:tcPr>
            <w:tcW w:w="0" w:type="auto"/>
          </w:tcPr>
          <w:p w14:paraId="730037F0" w14:textId="77777777" w:rsidR="00097F59" w:rsidRPr="00037CBA" w:rsidRDefault="00097F59">
            <w:pPr>
              <w:rPr>
                <w:kern w:val="0"/>
              </w:rPr>
            </w:pPr>
          </w:p>
        </w:tc>
        <w:tc>
          <w:tcPr>
            <w:tcW w:w="0" w:type="auto"/>
            <w:gridSpan w:val="6"/>
          </w:tcPr>
          <w:p w14:paraId="6A6ED8FD" w14:textId="75453D2B" w:rsidR="00097F59" w:rsidRPr="00037CBA" w:rsidRDefault="004E3A27">
            <w:pPr>
              <w:rPr>
                <w:kern w:val="0"/>
              </w:rPr>
            </w:pPr>
            <w:r w:rsidRPr="00037CBA">
              <w:rPr>
                <w:kern w:val="0"/>
              </w:rPr>
              <w:t>.equipment</w:t>
            </w:r>
            <w:r w:rsidR="00DE2BEC" w:rsidRPr="009207AB">
              <w:rPr>
                <w:kern w:val="0"/>
              </w:rPr>
              <w:t>O</w:t>
            </w:r>
            <w:r w:rsidR="00DC5D3B" w:rsidRPr="009207AB">
              <w:rPr>
                <w:kern w:val="0"/>
              </w:rPr>
              <w:t>buld</w:t>
            </w:r>
          </w:p>
        </w:tc>
        <w:tc>
          <w:tcPr>
            <w:tcW w:w="0" w:type="auto"/>
          </w:tcPr>
          <w:p w14:paraId="398743D8" w14:textId="7C48920E" w:rsidR="00097F59" w:rsidRPr="00037CBA" w:rsidRDefault="00DC5D3B">
            <w:pPr>
              <w:rPr>
                <w:kern w:val="0"/>
              </w:rPr>
            </w:pPr>
            <w:r w:rsidRPr="009207AB">
              <w:rPr>
                <w:kern w:val="0"/>
              </w:rPr>
              <w:t>U</w:t>
            </w:r>
            <w:r w:rsidR="004E3A27" w:rsidRPr="00037CBA">
              <w:rPr>
                <w:kern w:val="0"/>
              </w:rPr>
              <w:t>nique manufacturer and customer equipment ID in accordance with ISO 15509, 1+4 bytes, length of the first byte</w:t>
            </w:r>
          </w:p>
        </w:tc>
      </w:tr>
      <w:tr w:rsidR="00097F59" w:rsidRPr="00037CBA" w14:paraId="2214EEAE" w14:textId="77777777" w:rsidTr="2408AD9F">
        <w:tc>
          <w:tcPr>
            <w:tcW w:w="0" w:type="auto"/>
          </w:tcPr>
          <w:p w14:paraId="3213E2D1" w14:textId="77777777" w:rsidR="00097F59" w:rsidRPr="00037CBA" w:rsidRDefault="00097F59">
            <w:pPr>
              <w:rPr>
                <w:kern w:val="0"/>
              </w:rPr>
            </w:pPr>
          </w:p>
        </w:tc>
        <w:tc>
          <w:tcPr>
            <w:tcW w:w="0" w:type="auto"/>
          </w:tcPr>
          <w:p w14:paraId="3FF13C40" w14:textId="77777777" w:rsidR="00097F59" w:rsidRPr="00037CBA" w:rsidRDefault="00097F59">
            <w:pPr>
              <w:rPr>
                <w:kern w:val="0"/>
              </w:rPr>
            </w:pPr>
          </w:p>
        </w:tc>
        <w:tc>
          <w:tcPr>
            <w:tcW w:w="0" w:type="auto"/>
            <w:gridSpan w:val="6"/>
          </w:tcPr>
          <w:p w14:paraId="24A1324D" w14:textId="77777777" w:rsidR="00097F59" w:rsidRPr="00037CBA" w:rsidRDefault="004E3A27">
            <w:pPr>
              <w:rPr>
                <w:kern w:val="0"/>
              </w:rPr>
            </w:pPr>
            <w:r w:rsidRPr="00037CBA">
              <w:rPr>
                <w:kern w:val="0"/>
              </w:rPr>
              <w:t>.manufacturerId</w:t>
            </w:r>
          </w:p>
        </w:tc>
        <w:tc>
          <w:tcPr>
            <w:tcW w:w="0" w:type="auto"/>
          </w:tcPr>
          <w:p w14:paraId="57137FA6" w14:textId="0718119C" w:rsidR="00097F59" w:rsidRPr="00037CBA" w:rsidRDefault="00DC5D3B">
            <w:pPr>
              <w:rPr>
                <w:kern w:val="0"/>
              </w:rPr>
            </w:pPr>
            <w:r w:rsidRPr="009207AB">
              <w:rPr>
                <w:kern w:val="0"/>
              </w:rPr>
              <w:t>E</w:t>
            </w:r>
            <w:r w:rsidR="004E3A27" w:rsidRPr="00037CBA">
              <w:rPr>
                <w:kern w:val="0"/>
              </w:rPr>
              <w:t xml:space="preserve">quipment manufacturer identifier </w:t>
            </w:r>
          </w:p>
        </w:tc>
      </w:tr>
      <w:tr w:rsidR="00097F59" w:rsidRPr="00037CBA" w14:paraId="167B9941" w14:textId="77777777" w:rsidTr="00BD18B0">
        <w:trPr>
          <w:trHeight w:val="450"/>
        </w:trPr>
        <w:tc>
          <w:tcPr>
            <w:tcW w:w="0" w:type="auto"/>
          </w:tcPr>
          <w:p w14:paraId="181547DB" w14:textId="77777777" w:rsidR="00097F59" w:rsidRPr="00037CBA" w:rsidRDefault="00097F59">
            <w:pPr>
              <w:rPr>
                <w:kern w:val="0"/>
              </w:rPr>
            </w:pPr>
          </w:p>
        </w:tc>
        <w:tc>
          <w:tcPr>
            <w:tcW w:w="0" w:type="auto"/>
            <w:gridSpan w:val="7"/>
          </w:tcPr>
          <w:p w14:paraId="03724A58" w14:textId="77777777" w:rsidR="00097F59" w:rsidRPr="00037CBA" w:rsidRDefault="004E3A27">
            <w:pPr>
              <w:rPr>
                <w:kern w:val="0"/>
              </w:rPr>
            </w:pPr>
            <w:r w:rsidRPr="00037CBA">
              <w:rPr>
                <w:kern w:val="0"/>
              </w:rPr>
              <w:t>[0].paymentMeans</w:t>
            </w:r>
          </w:p>
        </w:tc>
        <w:tc>
          <w:tcPr>
            <w:tcW w:w="0" w:type="auto"/>
          </w:tcPr>
          <w:p w14:paraId="529AC4C5" w14:textId="41683E27" w:rsidR="00097F59" w:rsidRPr="00037CBA" w:rsidRDefault="00DC5D3B">
            <w:pPr>
              <w:rPr>
                <w:kern w:val="0"/>
              </w:rPr>
            </w:pPr>
            <w:r w:rsidRPr="009207AB">
              <w:rPr>
                <w:kern w:val="0"/>
              </w:rPr>
              <w:t>O</w:t>
            </w:r>
            <w:r w:rsidR="004E3A27" w:rsidRPr="00037CBA">
              <w:rPr>
                <w:kern w:val="0"/>
              </w:rPr>
              <w:t>bject providing information on payment methods</w:t>
            </w:r>
          </w:p>
        </w:tc>
      </w:tr>
      <w:tr w:rsidR="00097F59" w:rsidRPr="00037CBA" w14:paraId="15DC2EFE" w14:textId="77777777" w:rsidTr="2408AD9F">
        <w:tc>
          <w:tcPr>
            <w:tcW w:w="0" w:type="auto"/>
          </w:tcPr>
          <w:p w14:paraId="1EB3045E" w14:textId="77777777" w:rsidR="00097F59" w:rsidRPr="00037CBA" w:rsidRDefault="00097F59">
            <w:pPr>
              <w:rPr>
                <w:kern w:val="0"/>
              </w:rPr>
            </w:pPr>
          </w:p>
        </w:tc>
        <w:tc>
          <w:tcPr>
            <w:tcW w:w="0" w:type="auto"/>
          </w:tcPr>
          <w:p w14:paraId="54BB5500" w14:textId="77777777" w:rsidR="00097F59" w:rsidRPr="00037CBA" w:rsidRDefault="00097F59">
            <w:pPr>
              <w:rPr>
                <w:kern w:val="0"/>
              </w:rPr>
            </w:pPr>
          </w:p>
        </w:tc>
        <w:tc>
          <w:tcPr>
            <w:tcW w:w="0" w:type="auto"/>
            <w:gridSpan w:val="6"/>
          </w:tcPr>
          <w:p w14:paraId="31B8CC73" w14:textId="77777777" w:rsidR="00097F59" w:rsidRPr="00037CBA" w:rsidRDefault="004E3A27">
            <w:pPr>
              <w:rPr>
                <w:kern w:val="0"/>
              </w:rPr>
            </w:pPr>
            <w:r w:rsidRPr="00037CBA">
              <w:rPr>
                <w:kern w:val="0"/>
              </w:rPr>
              <w:t>.paymentMeansExpiryDate</w:t>
            </w:r>
          </w:p>
        </w:tc>
        <w:tc>
          <w:tcPr>
            <w:tcW w:w="0" w:type="auto"/>
          </w:tcPr>
          <w:p w14:paraId="19881D63" w14:textId="572525A6" w:rsidR="00097F59" w:rsidRPr="00037CBA" w:rsidRDefault="00DC5D3B">
            <w:pPr>
              <w:rPr>
                <w:kern w:val="0"/>
              </w:rPr>
            </w:pPr>
            <w:r w:rsidRPr="009207AB">
              <w:rPr>
                <w:kern w:val="0"/>
              </w:rPr>
              <w:t>E</w:t>
            </w:r>
            <w:r w:rsidR="004E3A27" w:rsidRPr="00037CBA">
              <w:rPr>
                <w:kern w:val="0"/>
              </w:rPr>
              <w:t>xpiry date of the payment method</w:t>
            </w:r>
          </w:p>
        </w:tc>
      </w:tr>
      <w:tr w:rsidR="00097F59" w:rsidRPr="00037CBA" w14:paraId="6BE3A021" w14:textId="77777777" w:rsidTr="2408AD9F">
        <w:tc>
          <w:tcPr>
            <w:tcW w:w="0" w:type="auto"/>
          </w:tcPr>
          <w:p w14:paraId="3B037973" w14:textId="77777777" w:rsidR="00097F59" w:rsidRPr="00037CBA" w:rsidRDefault="00097F59">
            <w:pPr>
              <w:rPr>
                <w:kern w:val="0"/>
              </w:rPr>
            </w:pPr>
          </w:p>
        </w:tc>
        <w:tc>
          <w:tcPr>
            <w:tcW w:w="0" w:type="auto"/>
          </w:tcPr>
          <w:p w14:paraId="0F570CF1" w14:textId="77777777" w:rsidR="00097F59" w:rsidRPr="00037CBA" w:rsidRDefault="00097F59">
            <w:pPr>
              <w:rPr>
                <w:kern w:val="0"/>
              </w:rPr>
            </w:pPr>
          </w:p>
        </w:tc>
        <w:tc>
          <w:tcPr>
            <w:tcW w:w="0" w:type="auto"/>
          </w:tcPr>
          <w:p w14:paraId="19983D10" w14:textId="77777777" w:rsidR="00097F59" w:rsidRPr="00037CBA" w:rsidRDefault="00097F59">
            <w:pPr>
              <w:rPr>
                <w:kern w:val="0"/>
              </w:rPr>
            </w:pPr>
          </w:p>
        </w:tc>
        <w:tc>
          <w:tcPr>
            <w:tcW w:w="0" w:type="auto"/>
            <w:gridSpan w:val="5"/>
          </w:tcPr>
          <w:p w14:paraId="006B5B8B" w14:textId="77777777" w:rsidR="00097F59" w:rsidRPr="00037CBA" w:rsidRDefault="004E3A27">
            <w:pPr>
              <w:rPr>
                <w:kern w:val="0"/>
              </w:rPr>
            </w:pPr>
            <w:r w:rsidRPr="00037CBA">
              <w:rPr>
                <w:kern w:val="0"/>
              </w:rPr>
              <w:t>.day</w:t>
            </w:r>
          </w:p>
        </w:tc>
        <w:tc>
          <w:tcPr>
            <w:tcW w:w="0" w:type="auto"/>
          </w:tcPr>
          <w:p w14:paraId="31A396F9" w14:textId="1891B8EE" w:rsidR="00097F59" w:rsidRPr="00037CBA" w:rsidRDefault="00DC5D3B">
            <w:pPr>
              <w:rPr>
                <w:kern w:val="0"/>
              </w:rPr>
            </w:pPr>
            <w:r w:rsidRPr="009207AB">
              <w:rPr>
                <w:kern w:val="0"/>
              </w:rPr>
              <w:t>E</w:t>
            </w:r>
            <w:r w:rsidR="004E3A27" w:rsidRPr="00037CBA">
              <w:rPr>
                <w:kern w:val="0"/>
              </w:rPr>
              <w:t xml:space="preserve">xpiry date of the payment instrument, day </w:t>
            </w:r>
            <w:r w:rsidRPr="009207AB">
              <w:rPr>
                <w:kern w:val="0"/>
              </w:rPr>
              <w:t>of</w:t>
            </w:r>
            <w:r w:rsidR="004E3A27" w:rsidRPr="00037CBA">
              <w:rPr>
                <w:kern w:val="0"/>
              </w:rPr>
              <w:t xml:space="preserve"> expir</w:t>
            </w:r>
            <w:r w:rsidRPr="009207AB">
              <w:rPr>
                <w:kern w:val="0"/>
              </w:rPr>
              <w:t>y</w:t>
            </w:r>
          </w:p>
        </w:tc>
      </w:tr>
      <w:tr w:rsidR="00097F59" w:rsidRPr="00037CBA" w14:paraId="38B4C806" w14:textId="77777777" w:rsidTr="2408AD9F">
        <w:tc>
          <w:tcPr>
            <w:tcW w:w="0" w:type="auto"/>
          </w:tcPr>
          <w:p w14:paraId="1682F6E2" w14:textId="77777777" w:rsidR="00097F59" w:rsidRPr="00037CBA" w:rsidRDefault="00097F59">
            <w:pPr>
              <w:rPr>
                <w:kern w:val="0"/>
              </w:rPr>
            </w:pPr>
          </w:p>
        </w:tc>
        <w:tc>
          <w:tcPr>
            <w:tcW w:w="0" w:type="auto"/>
          </w:tcPr>
          <w:p w14:paraId="3945F2BA" w14:textId="77777777" w:rsidR="00097F59" w:rsidRPr="00037CBA" w:rsidRDefault="00097F59">
            <w:pPr>
              <w:rPr>
                <w:kern w:val="0"/>
              </w:rPr>
            </w:pPr>
          </w:p>
        </w:tc>
        <w:tc>
          <w:tcPr>
            <w:tcW w:w="0" w:type="auto"/>
          </w:tcPr>
          <w:p w14:paraId="4B7D8D01" w14:textId="77777777" w:rsidR="00097F59" w:rsidRPr="00037CBA" w:rsidRDefault="00097F59">
            <w:pPr>
              <w:rPr>
                <w:kern w:val="0"/>
              </w:rPr>
            </w:pPr>
          </w:p>
        </w:tc>
        <w:tc>
          <w:tcPr>
            <w:tcW w:w="0" w:type="auto"/>
            <w:gridSpan w:val="5"/>
          </w:tcPr>
          <w:p w14:paraId="2A974B7D" w14:textId="77777777" w:rsidR="00097F59" w:rsidRPr="00037CBA" w:rsidRDefault="004E3A27">
            <w:pPr>
              <w:rPr>
                <w:kern w:val="0"/>
              </w:rPr>
            </w:pPr>
            <w:r w:rsidRPr="00037CBA">
              <w:rPr>
                <w:kern w:val="0"/>
              </w:rPr>
              <w:t>.month</w:t>
            </w:r>
          </w:p>
        </w:tc>
        <w:tc>
          <w:tcPr>
            <w:tcW w:w="0" w:type="auto"/>
          </w:tcPr>
          <w:p w14:paraId="0937B203" w14:textId="29703EC8" w:rsidR="00097F59" w:rsidRPr="00037CBA" w:rsidRDefault="00DC5D3B">
            <w:pPr>
              <w:rPr>
                <w:kern w:val="0"/>
              </w:rPr>
            </w:pPr>
            <w:r w:rsidRPr="009207AB">
              <w:rPr>
                <w:kern w:val="0"/>
              </w:rPr>
              <w:t>E</w:t>
            </w:r>
            <w:r w:rsidR="004E3A27" w:rsidRPr="00037CBA">
              <w:rPr>
                <w:kern w:val="0"/>
              </w:rPr>
              <w:t>xpiry date of the payment instrument, month of expiry</w:t>
            </w:r>
          </w:p>
        </w:tc>
      </w:tr>
      <w:tr w:rsidR="00097F59" w:rsidRPr="00037CBA" w14:paraId="370B84AB" w14:textId="77777777" w:rsidTr="2408AD9F">
        <w:tc>
          <w:tcPr>
            <w:tcW w:w="0" w:type="auto"/>
          </w:tcPr>
          <w:p w14:paraId="0A6A6B18" w14:textId="77777777" w:rsidR="00097F59" w:rsidRPr="00037CBA" w:rsidRDefault="00097F59">
            <w:pPr>
              <w:rPr>
                <w:kern w:val="0"/>
              </w:rPr>
            </w:pPr>
          </w:p>
        </w:tc>
        <w:tc>
          <w:tcPr>
            <w:tcW w:w="0" w:type="auto"/>
          </w:tcPr>
          <w:p w14:paraId="2F9B3430" w14:textId="77777777" w:rsidR="00097F59" w:rsidRPr="00037CBA" w:rsidRDefault="00097F59">
            <w:pPr>
              <w:rPr>
                <w:kern w:val="0"/>
              </w:rPr>
            </w:pPr>
          </w:p>
        </w:tc>
        <w:tc>
          <w:tcPr>
            <w:tcW w:w="0" w:type="auto"/>
          </w:tcPr>
          <w:p w14:paraId="702DDF50" w14:textId="77777777" w:rsidR="00097F59" w:rsidRPr="00037CBA" w:rsidRDefault="00097F59">
            <w:pPr>
              <w:rPr>
                <w:kern w:val="0"/>
              </w:rPr>
            </w:pPr>
          </w:p>
        </w:tc>
        <w:tc>
          <w:tcPr>
            <w:tcW w:w="0" w:type="auto"/>
            <w:gridSpan w:val="5"/>
          </w:tcPr>
          <w:p w14:paraId="2ADD0403" w14:textId="77777777" w:rsidR="00097F59" w:rsidRPr="00037CBA" w:rsidRDefault="004E3A27">
            <w:pPr>
              <w:rPr>
                <w:kern w:val="0"/>
              </w:rPr>
            </w:pPr>
            <w:r w:rsidRPr="00037CBA">
              <w:rPr>
                <w:kern w:val="0"/>
              </w:rPr>
              <w:t>.year</w:t>
            </w:r>
          </w:p>
        </w:tc>
        <w:tc>
          <w:tcPr>
            <w:tcW w:w="0" w:type="auto"/>
          </w:tcPr>
          <w:p w14:paraId="7BEFBBFB" w14:textId="097EC138" w:rsidR="00097F59" w:rsidRPr="00037CBA" w:rsidRDefault="00DC5D3B">
            <w:pPr>
              <w:rPr>
                <w:kern w:val="0"/>
              </w:rPr>
            </w:pPr>
            <w:r w:rsidRPr="009207AB">
              <w:rPr>
                <w:kern w:val="0"/>
              </w:rPr>
              <w:t>E</w:t>
            </w:r>
            <w:r w:rsidR="004E3A27" w:rsidRPr="00037CBA">
              <w:rPr>
                <w:kern w:val="0"/>
              </w:rPr>
              <w:t xml:space="preserve">xpiry date of the payment instrument, </w:t>
            </w:r>
            <w:r w:rsidRPr="009207AB">
              <w:rPr>
                <w:kern w:val="0"/>
              </w:rPr>
              <w:t xml:space="preserve">year of </w:t>
            </w:r>
            <w:r w:rsidR="004E3A27" w:rsidRPr="00037CBA">
              <w:rPr>
                <w:kern w:val="0"/>
              </w:rPr>
              <w:t>expiry</w:t>
            </w:r>
          </w:p>
        </w:tc>
      </w:tr>
      <w:tr w:rsidR="00097F59" w:rsidRPr="00037CBA" w14:paraId="3B4AB54B" w14:textId="77777777" w:rsidTr="2408AD9F">
        <w:tc>
          <w:tcPr>
            <w:tcW w:w="0" w:type="auto"/>
          </w:tcPr>
          <w:p w14:paraId="4FED70F5" w14:textId="77777777" w:rsidR="00097F59" w:rsidRPr="00037CBA" w:rsidRDefault="00097F59">
            <w:pPr>
              <w:rPr>
                <w:kern w:val="0"/>
              </w:rPr>
            </w:pPr>
          </w:p>
        </w:tc>
        <w:tc>
          <w:tcPr>
            <w:tcW w:w="0" w:type="auto"/>
          </w:tcPr>
          <w:p w14:paraId="631342DD" w14:textId="77777777" w:rsidR="00097F59" w:rsidRPr="00037CBA" w:rsidRDefault="00097F59">
            <w:pPr>
              <w:rPr>
                <w:kern w:val="0"/>
              </w:rPr>
            </w:pPr>
          </w:p>
        </w:tc>
        <w:tc>
          <w:tcPr>
            <w:tcW w:w="0" w:type="auto"/>
            <w:gridSpan w:val="6"/>
          </w:tcPr>
          <w:p w14:paraId="74F90CA5" w14:textId="77777777" w:rsidR="00097F59" w:rsidRPr="00037CBA" w:rsidRDefault="004E3A27">
            <w:pPr>
              <w:rPr>
                <w:kern w:val="0"/>
              </w:rPr>
            </w:pPr>
            <w:r w:rsidRPr="00037CBA">
              <w:rPr>
                <w:kern w:val="0"/>
              </w:rPr>
              <w:t>.paymentMeansUsageControl</w:t>
            </w:r>
          </w:p>
        </w:tc>
        <w:tc>
          <w:tcPr>
            <w:tcW w:w="0" w:type="auto"/>
          </w:tcPr>
          <w:p w14:paraId="11671985" w14:textId="1A22BAE5" w:rsidR="00097F59" w:rsidRPr="00037CBA" w:rsidRDefault="00994B84">
            <w:pPr>
              <w:rPr>
                <w:kern w:val="0"/>
              </w:rPr>
            </w:pPr>
            <w:r w:rsidRPr="00037CBA">
              <w:rPr>
                <w:kern w:val="0"/>
              </w:rPr>
              <w:t xml:space="preserve">Special control of the use of payment instruments by the </w:t>
            </w:r>
            <w:r w:rsidR="00DE2BEC" w:rsidRPr="009207AB">
              <w:rPr>
                <w:kern w:val="0"/>
              </w:rPr>
              <w:t>OBE</w:t>
            </w:r>
            <w:r w:rsidR="0034238B" w:rsidRPr="00037CBA">
              <w:rPr>
                <w:kern w:val="0"/>
              </w:rPr>
              <w:t xml:space="preserve"> </w:t>
            </w:r>
            <w:r w:rsidR="001E3A03" w:rsidRPr="009207AB">
              <w:rPr>
                <w:kern w:val="0"/>
              </w:rPr>
              <w:t>Provider</w:t>
            </w:r>
          </w:p>
        </w:tc>
      </w:tr>
      <w:tr w:rsidR="00097F59" w:rsidRPr="00037CBA" w14:paraId="40C108CF" w14:textId="77777777" w:rsidTr="2408AD9F">
        <w:tc>
          <w:tcPr>
            <w:tcW w:w="0" w:type="auto"/>
          </w:tcPr>
          <w:p w14:paraId="3C19DE01" w14:textId="77777777" w:rsidR="00097F59" w:rsidRPr="00037CBA" w:rsidRDefault="00097F59">
            <w:pPr>
              <w:rPr>
                <w:kern w:val="0"/>
              </w:rPr>
            </w:pPr>
          </w:p>
        </w:tc>
        <w:tc>
          <w:tcPr>
            <w:tcW w:w="0" w:type="auto"/>
          </w:tcPr>
          <w:p w14:paraId="4766AB72" w14:textId="77777777" w:rsidR="00097F59" w:rsidRPr="00037CBA" w:rsidRDefault="00097F59">
            <w:pPr>
              <w:rPr>
                <w:kern w:val="0"/>
              </w:rPr>
            </w:pPr>
          </w:p>
        </w:tc>
        <w:tc>
          <w:tcPr>
            <w:tcW w:w="0" w:type="auto"/>
            <w:gridSpan w:val="6"/>
          </w:tcPr>
          <w:p w14:paraId="48CC2182" w14:textId="77777777" w:rsidR="00097F59" w:rsidRPr="00037CBA" w:rsidRDefault="004E3A27">
            <w:pPr>
              <w:rPr>
                <w:kern w:val="0"/>
              </w:rPr>
            </w:pPr>
            <w:r w:rsidRPr="00037CBA">
              <w:rPr>
                <w:kern w:val="0"/>
              </w:rPr>
              <w:t>.personalAccountNumber</w:t>
            </w:r>
          </w:p>
        </w:tc>
        <w:tc>
          <w:tcPr>
            <w:tcW w:w="0" w:type="auto"/>
          </w:tcPr>
          <w:p w14:paraId="5A2E640C" w14:textId="77777777" w:rsidR="00097F59" w:rsidRPr="00037CBA" w:rsidRDefault="004E3A27">
            <w:pPr>
              <w:rPr>
                <w:kern w:val="0"/>
              </w:rPr>
            </w:pPr>
            <w:r w:rsidRPr="00037CBA">
              <w:rPr>
                <w:kern w:val="0"/>
              </w:rPr>
              <w:t>personal account number of the payment instrument.</w:t>
            </w:r>
          </w:p>
        </w:tc>
      </w:tr>
      <w:tr w:rsidR="00097F59" w:rsidRPr="00037CBA" w14:paraId="56EF244A" w14:textId="77777777" w:rsidTr="2408AD9F">
        <w:tc>
          <w:tcPr>
            <w:tcW w:w="0" w:type="auto"/>
          </w:tcPr>
          <w:p w14:paraId="487BCEFB" w14:textId="77777777" w:rsidR="00097F59" w:rsidRPr="00037CBA" w:rsidRDefault="00097F59">
            <w:pPr>
              <w:rPr>
                <w:kern w:val="0"/>
              </w:rPr>
            </w:pPr>
          </w:p>
        </w:tc>
        <w:tc>
          <w:tcPr>
            <w:tcW w:w="0" w:type="auto"/>
            <w:gridSpan w:val="7"/>
          </w:tcPr>
          <w:p w14:paraId="50C04E98" w14:textId="4168B2B1" w:rsidR="00097F59" w:rsidRPr="00037CBA" w:rsidRDefault="004E3A27">
            <w:pPr>
              <w:rPr>
                <w:kern w:val="0"/>
              </w:rPr>
            </w:pPr>
            <w:r w:rsidRPr="00037CBA">
              <w:rPr>
                <w:kern w:val="0"/>
              </w:rPr>
              <w:t>[0].service</w:t>
            </w:r>
            <w:r w:rsidR="001E3A03" w:rsidRPr="009207AB">
              <w:rPr>
                <w:kern w:val="0"/>
              </w:rPr>
              <w:t xml:space="preserve"> Provider</w:t>
            </w:r>
            <w:r w:rsidRPr="00037CBA">
              <w:rPr>
                <w:kern w:val="0"/>
              </w:rPr>
              <w:t>Contract</w:t>
            </w:r>
          </w:p>
        </w:tc>
        <w:tc>
          <w:tcPr>
            <w:tcW w:w="0" w:type="auto"/>
          </w:tcPr>
          <w:p w14:paraId="7C940E22" w14:textId="575BF0C6" w:rsidR="00097F59" w:rsidRPr="00037CBA" w:rsidRDefault="00994B84">
            <w:pPr>
              <w:rPr>
                <w:kern w:val="0"/>
              </w:rPr>
            </w:pPr>
            <w:r w:rsidRPr="00037CBA">
              <w:rPr>
                <w:kern w:val="0"/>
              </w:rPr>
              <w:t xml:space="preserve">Contract identifier of the relevant user’s </w:t>
            </w:r>
            <w:r w:rsidR="00DE2BEC" w:rsidRPr="009207AB">
              <w:rPr>
                <w:kern w:val="0"/>
              </w:rPr>
              <w:t>OBE</w:t>
            </w:r>
            <w:r w:rsidR="0034238B" w:rsidRPr="00037CBA">
              <w:rPr>
                <w:kern w:val="0"/>
              </w:rPr>
              <w:t xml:space="preserve"> </w:t>
            </w:r>
            <w:r w:rsidR="001E3A03" w:rsidRPr="009207AB">
              <w:rPr>
                <w:kern w:val="0"/>
              </w:rPr>
              <w:t>Provider</w:t>
            </w:r>
          </w:p>
        </w:tc>
      </w:tr>
      <w:tr w:rsidR="00097F59" w:rsidRPr="00037CBA" w14:paraId="00063707" w14:textId="77777777" w:rsidTr="2408AD9F">
        <w:tc>
          <w:tcPr>
            <w:tcW w:w="0" w:type="auto"/>
          </w:tcPr>
          <w:p w14:paraId="2F500120" w14:textId="77777777" w:rsidR="00097F59" w:rsidRPr="00037CBA" w:rsidRDefault="00097F59">
            <w:pPr>
              <w:rPr>
                <w:kern w:val="0"/>
              </w:rPr>
            </w:pPr>
          </w:p>
        </w:tc>
        <w:tc>
          <w:tcPr>
            <w:tcW w:w="0" w:type="auto"/>
          </w:tcPr>
          <w:p w14:paraId="2B480517" w14:textId="77777777" w:rsidR="00097F59" w:rsidRPr="00037CBA" w:rsidRDefault="00097F59">
            <w:pPr>
              <w:rPr>
                <w:kern w:val="0"/>
              </w:rPr>
            </w:pPr>
          </w:p>
        </w:tc>
        <w:tc>
          <w:tcPr>
            <w:tcW w:w="0" w:type="auto"/>
            <w:gridSpan w:val="6"/>
          </w:tcPr>
          <w:p w14:paraId="04F7FC61" w14:textId="77777777" w:rsidR="00097F59" w:rsidRPr="00037CBA" w:rsidRDefault="004E3A27">
            <w:pPr>
              <w:rPr>
                <w:kern w:val="0"/>
              </w:rPr>
            </w:pPr>
            <w:r w:rsidRPr="00037CBA">
              <w:rPr>
                <w:kern w:val="0"/>
              </w:rPr>
              <w:t>.contextVersion</w:t>
            </w:r>
          </w:p>
        </w:tc>
        <w:tc>
          <w:tcPr>
            <w:tcW w:w="0" w:type="auto"/>
          </w:tcPr>
          <w:p w14:paraId="3899D17B" w14:textId="5274C452" w:rsidR="00097F59" w:rsidRPr="00037CBA" w:rsidRDefault="00994B84">
            <w:pPr>
              <w:rPr>
                <w:kern w:val="0"/>
              </w:rPr>
            </w:pPr>
            <w:r w:rsidRPr="00037CBA">
              <w:rPr>
                <w:kern w:val="0"/>
              </w:rPr>
              <w:t xml:space="preserve">Specific use by the </w:t>
            </w:r>
            <w:r w:rsidR="00DE2BEC" w:rsidRPr="009207AB">
              <w:rPr>
                <w:kern w:val="0"/>
              </w:rPr>
              <w:t>OBE</w:t>
            </w:r>
            <w:r w:rsidR="0034238B" w:rsidRPr="00037CBA">
              <w:rPr>
                <w:kern w:val="0"/>
              </w:rPr>
              <w:t xml:space="preserve"> </w:t>
            </w:r>
            <w:r w:rsidR="001E3A03" w:rsidRPr="009207AB">
              <w:rPr>
                <w:kern w:val="0"/>
              </w:rPr>
              <w:t>Provider</w:t>
            </w:r>
            <w:r w:rsidRPr="00037CBA">
              <w:rPr>
                <w:kern w:val="0"/>
              </w:rPr>
              <w:t>, not interpreted in the decision</w:t>
            </w:r>
          </w:p>
        </w:tc>
      </w:tr>
      <w:tr w:rsidR="00097F59" w:rsidRPr="00037CBA" w14:paraId="031B4ECC" w14:textId="77777777" w:rsidTr="2408AD9F">
        <w:tc>
          <w:tcPr>
            <w:tcW w:w="0" w:type="auto"/>
          </w:tcPr>
          <w:p w14:paraId="0979A4C5" w14:textId="77777777" w:rsidR="00097F59" w:rsidRPr="00037CBA" w:rsidRDefault="00097F59">
            <w:pPr>
              <w:rPr>
                <w:kern w:val="0"/>
              </w:rPr>
            </w:pPr>
          </w:p>
        </w:tc>
        <w:tc>
          <w:tcPr>
            <w:tcW w:w="0" w:type="auto"/>
          </w:tcPr>
          <w:p w14:paraId="1AB2C6E7" w14:textId="77777777" w:rsidR="00097F59" w:rsidRPr="00037CBA" w:rsidRDefault="00097F59">
            <w:pPr>
              <w:rPr>
                <w:kern w:val="0"/>
              </w:rPr>
            </w:pPr>
          </w:p>
        </w:tc>
        <w:tc>
          <w:tcPr>
            <w:tcW w:w="0" w:type="auto"/>
            <w:gridSpan w:val="6"/>
          </w:tcPr>
          <w:p w14:paraId="578548ED" w14:textId="649C68B6" w:rsidR="00097F59" w:rsidRPr="00037CBA" w:rsidRDefault="004E3A27">
            <w:pPr>
              <w:rPr>
                <w:kern w:val="0"/>
              </w:rPr>
            </w:pPr>
            <w:r w:rsidRPr="00037CBA">
              <w:rPr>
                <w:kern w:val="0"/>
              </w:rPr>
              <w:t>.contract</w:t>
            </w:r>
            <w:r w:rsidR="001E3A03" w:rsidRPr="009207AB">
              <w:rPr>
                <w:kern w:val="0"/>
              </w:rPr>
              <w:t xml:space="preserve"> Provider</w:t>
            </w:r>
          </w:p>
        </w:tc>
        <w:tc>
          <w:tcPr>
            <w:tcW w:w="0" w:type="auto"/>
          </w:tcPr>
          <w:p w14:paraId="2F4B9EE4" w14:textId="7E1C865A" w:rsidR="00097F59" w:rsidRPr="00037CBA" w:rsidRDefault="00DE2BEC">
            <w:pPr>
              <w:rPr>
                <w:kern w:val="0"/>
              </w:rPr>
            </w:pPr>
            <w:r w:rsidRPr="009207AB">
              <w:rPr>
                <w:kern w:val="0"/>
              </w:rPr>
              <w:t>OBE</w:t>
            </w:r>
            <w:r w:rsidR="0034238B" w:rsidRPr="00037CBA">
              <w:rPr>
                <w:kern w:val="0"/>
              </w:rPr>
              <w:t xml:space="preserve"> </w:t>
            </w:r>
            <w:r w:rsidR="001E3A03" w:rsidRPr="009207AB">
              <w:rPr>
                <w:kern w:val="0"/>
              </w:rPr>
              <w:t>Provider</w:t>
            </w:r>
            <w:r w:rsidR="00994B84" w:rsidRPr="00037CBA">
              <w:rPr>
                <w:kern w:val="0"/>
              </w:rPr>
              <w:t xml:space="preserve"> identifier</w:t>
            </w:r>
          </w:p>
        </w:tc>
      </w:tr>
      <w:tr w:rsidR="00097F59" w:rsidRPr="00037CBA" w14:paraId="0965177B" w14:textId="77777777" w:rsidTr="2408AD9F">
        <w:tc>
          <w:tcPr>
            <w:tcW w:w="0" w:type="auto"/>
          </w:tcPr>
          <w:p w14:paraId="49AAA3E7" w14:textId="77777777" w:rsidR="00097F59" w:rsidRPr="00037CBA" w:rsidRDefault="00097F59">
            <w:pPr>
              <w:rPr>
                <w:kern w:val="0"/>
              </w:rPr>
            </w:pPr>
          </w:p>
        </w:tc>
        <w:tc>
          <w:tcPr>
            <w:tcW w:w="0" w:type="auto"/>
          </w:tcPr>
          <w:p w14:paraId="325EACD0" w14:textId="77777777" w:rsidR="00097F59" w:rsidRPr="00037CBA" w:rsidRDefault="00097F59">
            <w:pPr>
              <w:rPr>
                <w:kern w:val="0"/>
              </w:rPr>
            </w:pPr>
          </w:p>
        </w:tc>
        <w:tc>
          <w:tcPr>
            <w:tcW w:w="0" w:type="auto"/>
          </w:tcPr>
          <w:p w14:paraId="75187483" w14:textId="77777777" w:rsidR="00097F59" w:rsidRPr="00037CBA" w:rsidRDefault="00097F59">
            <w:pPr>
              <w:rPr>
                <w:kern w:val="0"/>
              </w:rPr>
            </w:pPr>
          </w:p>
        </w:tc>
        <w:tc>
          <w:tcPr>
            <w:tcW w:w="0" w:type="auto"/>
            <w:gridSpan w:val="5"/>
          </w:tcPr>
          <w:p w14:paraId="463AB455" w14:textId="77777777" w:rsidR="00097F59" w:rsidRPr="00037CBA" w:rsidRDefault="004E3A27">
            <w:pPr>
              <w:rPr>
                <w:kern w:val="0"/>
              </w:rPr>
            </w:pPr>
            <w:r w:rsidRPr="00037CBA">
              <w:rPr>
                <w:kern w:val="0"/>
              </w:rPr>
              <w:t>.countryCode</w:t>
            </w:r>
          </w:p>
        </w:tc>
        <w:tc>
          <w:tcPr>
            <w:tcW w:w="0" w:type="auto"/>
          </w:tcPr>
          <w:p w14:paraId="55250CB3" w14:textId="6F197045" w:rsidR="00097F59" w:rsidRPr="00037CBA" w:rsidRDefault="004E3A27">
            <w:pPr>
              <w:rPr>
                <w:kern w:val="0"/>
              </w:rPr>
            </w:pPr>
            <w:r w:rsidRPr="00037CBA">
              <w:rPr>
                <w:kern w:val="0"/>
              </w:rPr>
              <w:t xml:space="preserve">Country code of the accredited </w:t>
            </w:r>
            <w:r w:rsidR="00DE2BEC" w:rsidRPr="009207AB">
              <w:rPr>
                <w:kern w:val="0"/>
              </w:rPr>
              <w:t>OBE</w:t>
            </w:r>
            <w:r w:rsidR="0034238B" w:rsidRPr="00037CBA">
              <w:rPr>
                <w:kern w:val="0"/>
              </w:rPr>
              <w:t xml:space="preserve"> </w:t>
            </w:r>
            <w:r w:rsidR="001E3A03" w:rsidRPr="009207AB">
              <w:rPr>
                <w:kern w:val="0"/>
              </w:rPr>
              <w:t>Provider</w:t>
            </w:r>
          </w:p>
        </w:tc>
      </w:tr>
      <w:tr w:rsidR="00097F59" w:rsidRPr="00037CBA" w14:paraId="7209A40B" w14:textId="77777777" w:rsidTr="2408AD9F">
        <w:tc>
          <w:tcPr>
            <w:tcW w:w="0" w:type="auto"/>
          </w:tcPr>
          <w:p w14:paraId="0642851B" w14:textId="77777777" w:rsidR="00097F59" w:rsidRPr="00037CBA" w:rsidRDefault="00097F59">
            <w:pPr>
              <w:rPr>
                <w:kern w:val="0"/>
              </w:rPr>
            </w:pPr>
          </w:p>
        </w:tc>
        <w:tc>
          <w:tcPr>
            <w:tcW w:w="0" w:type="auto"/>
          </w:tcPr>
          <w:p w14:paraId="40F911DC" w14:textId="77777777" w:rsidR="00097F59" w:rsidRPr="00037CBA" w:rsidRDefault="00097F59">
            <w:pPr>
              <w:rPr>
                <w:kern w:val="0"/>
              </w:rPr>
            </w:pPr>
          </w:p>
        </w:tc>
        <w:tc>
          <w:tcPr>
            <w:tcW w:w="0" w:type="auto"/>
          </w:tcPr>
          <w:p w14:paraId="2E2EEF7A" w14:textId="77777777" w:rsidR="00097F59" w:rsidRPr="00037CBA" w:rsidRDefault="00097F59">
            <w:pPr>
              <w:rPr>
                <w:kern w:val="0"/>
              </w:rPr>
            </w:pPr>
          </w:p>
        </w:tc>
        <w:tc>
          <w:tcPr>
            <w:tcW w:w="0" w:type="auto"/>
            <w:gridSpan w:val="5"/>
          </w:tcPr>
          <w:p w14:paraId="59A5EAE5" w14:textId="3DF4E7B9" w:rsidR="00097F59" w:rsidRPr="00037CBA" w:rsidRDefault="004E3A27">
            <w:pPr>
              <w:rPr>
                <w:kern w:val="0"/>
              </w:rPr>
            </w:pPr>
            <w:r w:rsidRPr="00037CBA">
              <w:rPr>
                <w:kern w:val="0"/>
              </w:rPr>
              <w:t>.</w:t>
            </w:r>
            <w:r w:rsidR="001E3A03" w:rsidRPr="009207AB">
              <w:rPr>
                <w:kern w:val="0"/>
              </w:rPr>
              <w:t xml:space="preserve"> Provider</w:t>
            </w:r>
            <w:r w:rsidRPr="00037CBA">
              <w:rPr>
                <w:kern w:val="0"/>
              </w:rPr>
              <w:t>Identifier</w:t>
            </w:r>
          </w:p>
        </w:tc>
        <w:tc>
          <w:tcPr>
            <w:tcW w:w="0" w:type="auto"/>
          </w:tcPr>
          <w:p w14:paraId="4D312949" w14:textId="6E8832D4" w:rsidR="00097F59" w:rsidRPr="00037CBA" w:rsidRDefault="004E3A27">
            <w:pPr>
              <w:rPr>
                <w:kern w:val="0"/>
              </w:rPr>
            </w:pPr>
            <w:r w:rsidRPr="00037CBA">
              <w:rPr>
                <w:kern w:val="0"/>
              </w:rPr>
              <w:t>Identifier of the accredited</w:t>
            </w:r>
            <w:r w:rsidR="00DE2BEC" w:rsidRPr="009207AB">
              <w:rPr>
                <w:kern w:val="0"/>
              </w:rPr>
              <w:t xml:space="preserve"> OBE</w:t>
            </w:r>
            <w:r w:rsidR="001E3A03" w:rsidRPr="009207AB">
              <w:rPr>
                <w:kern w:val="0"/>
              </w:rPr>
              <w:t xml:space="preserve"> Provider</w:t>
            </w:r>
          </w:p>
        </w:tc>
      </w:tr>
      <w:tr w:rsidR="00097F59" w:rsidRPr="00037CBA" w14:paraId="56E42065" w14:textId="77777777" w:rsidTr="2408AD9F">
        <w:tc>
          <w:tcPr>
            <w:tcW w:w="0" w:type="auto"/>
          </w:tcPr>
          <w:p w14:paraId="76E7219E" w14:textId="77777777" w:rsidR="00097F59" w:rsidRPr="00037CBA" w:rsidRDefault="00097F59">
            <w:pPr>
              <w:rPr>
                <w:kern w:val="0"/>
              </w:rPr>
            </w:pPr>
          </w:p>
        </w:tc>
        <w:tc>
          <w:tcPr>
            <w:tcW w:w="0" w:type="auto"/>
          </w:tcPr>
          <w:p w14:paraId="1C01B2B2" w14:textId="77777777" w:rsidR="00097F59" w:rsidRPr="00037CBA" w:rsidRDefault="00097F59">
            <w:pPr>
              <w:rPr>
                <w:kern w:val="0"/>
              </w:rPr>
            </w:pPr>
          </w:p>
        </w:tc>
        <w:tc>
          <w:tcPr>
            <w:tcW w:w="0" w:type="auto"/>
            <w:gridSpan w:val="6"/>
          </w:tcPr>
          <w:p w14:paraId="083119BB" w14:textId="77777777" w:rsidR="00097F59" w:rsidRPr="00037CBA" w:rsidRDefault="004E3A27">
            <w:pPr>
              <w:rPr>
                <w:kern w:val="0"/>
              </w:rPr>
            </w:pPr>
            <w:r w:rsidRPr="00037CBA">
              <w:rPr>
                <w:kern w:val="0"/>
              </w:rPr>
              <w:t>.typeOfContract</w:t>
            </w:r>
          </w:p>
        </w:tc>
        <w:tc>
          <w:tcPr>
            <w:tcW w:w="0" w:type="auto"/>
          </w:tcPr>
          <w:p w14:paraId="5EB4BDD9" w14:textId="4E6EBF6E" w:rsidR="00097F59" w:rsidRPr="00037CBA" w:rsidRDefault="00994B84">
            <w:pPr>
              <w:rPr>
                <w:kern w:val="0"/>
              </w:rPr>
            </w:pPr>
            <w:r w:rsidRPr="00037CBA">
              <w:rPr>
                <w:kern w:val="0"/>
              </w:rPr>
              <w:t>Specific use by the</w:t>
            </w:r>
            <w:r w:rsidR="00DE2BEC" w:rsidRPr="009207AB">
              <w:rPr>
                <w:kern w:val="0"/>
              </w:rPr>
              <w:t xml:space="preserve"> OBE</w:t>
            </w:r>
            <w:r w:rsidR="0034238B" w:rsidRPr="00037CBA">
              <w:rPr>
                <w:kern w:val="0"/>
              </w:rPr>
              <w:t xml:space="preserve"> </w:t>
            </w:r>
            <w:r w:rsidR="001E3A03" w:rsidRPr="009207AB">
              <w:rPr>
                <w:kern w:val="0"/>
              </w:rPr>
              <w:t>Provider</w:t>
            </w:r>
            <w:r w:rsidRPr="00037CBA">
              <w:rPr>
                <w:kern w:val="0"/>
              </w:rPr>
              <w:t>, not interpreted in the decision</w:t>
            </w:r>
          </w:p>
        </w:tc>
      </w:tr>
      <w:tr w:rsidR="00097F59" w:rsidRPr="00037CBA" w14:paraId="466A65E3" w14:textId="77777777" w:rsidTr="2408AD9F">
        <w:tc>
          <w:tcPr>
            <w:tcW w:w="0" w:type="auto"/>
          </w:tcPr>
          <w:p w14:paraId="08BBB87B" w14:textId="77777777" w:rsidR="00097F59" w:rsidRPr="00037CBA" w:rsidRDefault="00097F59">
            <w:pPr>
              <w:rPr>
                <w:kern w:val="0"/>
              </w:rPr>
            </w:pPr>
          </w:p>
        </w:tc>
        <w:tc>
          <w:tcPr>
            <w:tcW w:w="0" w:type="auto"/>
            <w:gridSpan w:val="7"/>
          </w:tcPr>
          <w:p w14:paraId="24A10ED7" w14:textId="77777777" w:rsidR="00097F59" w:rsidRPr="00037CBA" w:rsidRDefault="004E3A27">
            <w:pPr>
              <w:rPr>
                <w:kern w:val="0"/>
              </w:rPr>
            </w:pPr>
            <w:r w:rsidRPr="00037CBA">
              <w:rPr>
                <w:kern w:val="0"/>
              </w:rPr>
              <w:t>[0].tollContextOperator</w:t>
            </w:r>
          </w:p>
        </w:tc>
        <w:tc>
          <w:tcPr>
            <w:tcW w:w="0" w:type="auto"/>
          </w:tcPr>
          <w:p w14:paraId="51C324DF" w14:textId="2BC99B38" w:rsidR="00097F59" w:rsidRPr="00037CBA" w:rsidRDefault="00DC5D3B">
            <w:pPr>
              <w:rPr>
                <w:kern w:val="0"/>
              </w:rPr>
            </w:pPr>
            <w:r w:rsidRPr="009207AB">
              <w:rPr>
                <w:kern w:val="0"/>
              </w:rPr>
              <w:t>T</w:t>
            </w:r>
            <w:r w:rsidR="004E3A27" w:rsidRPr="00037CBA">
              <w:rPr>
                <w:kern w:val="0"/>
              </w:rPr>
              <w:t xml:space="preserve">oll </w:t>
            </w:r>
            <w:r w:rsidR="009207AB">
              <w:rPr>
                <w:kern w:val="0"/>
              </w:rPr>
              <w:t>C</w:t>
            </w:r>
            <w:r w:rsidR="00031527" w:rsidRPr="009207AB">
              <w:rPr>
                <w:kern w:val="0"/>
              </w:rPr>
              <w:t>harger’s</w:t>
            </w:r>
            <w:r w:rsidR="00031527" w:rsidRPr="00037CBA">
              <w:rPr>
                <w:kern w:val="0"/>
              </w:rPr>
              <w:t xml:space="preserve"> </w:t>
            </w:r>
            <w:r w:rsidR="004E3A27" w:rsidRPr="00037CBA">
              <w:rPr>
                <w:kern w:val="0"/>
              </w:rPr>
              <w:t xml:space="preserve">operator </w:t>
            </w:r>
          </w:p>
        </w:tc>
      </w:tr>
      <w:tr w:rsidR="00097F59" w:rsidRPr="00037CBA" w14:paraId="09043297" w14:textId="77777777" w:rsidTr="2408AD9F">
        <w:tc>
          <w:tcPr>
            <w:tcW w:w="0" w:type="auto"/>
          </w:tcPr>
          <w:p w14:paraId="7AD39E5C" w14:textId="77777777" w:rsidR="00097F59" w:rsidRPr="00037CBA" w:rsidRDefault="00097F59">
            <w:pPr>
              <w:rPr>
                <w:kern w:val="0"/>
              </w:rPr>
            </w:pPr>
          </w:p>
        </w:tc>
        <w:tc>
          <w:tcPr>
            <w:tcW w:w="0" w:type="auto"/>
          </w:tcPr>
          <w:p w14:paraId="236F3B04" w14:textId="77777777" w:rsidR="00097F59" w:rsidRPr="00037CBA" w:rsidRDefault="00097F59">
            <w:pPr>
              <w:rPr>
                <w:kern w:val="0"/>
              </w:rPr>
            </w:pPr>
          </w:p>
        </w:tc>
        <w:tc>
          <w:tcPr>
            <w:tcW w:w="0" w:type="auto"/>
            <w:gridSpan w:val="6"/>
          </w:tcPr>
          <w:p w14:paraId="7D37CB36" w14:textId="77777777" w:rsidR="00097F59" w:rsidRPr="00037CBA" w:rsidRDefault="004E3A27">
            <w:pPr>
              <w:rPr>
                <w:kern w:val="0"/>
              </w:rPr>
            </w:pPr>
            <w:r w:rsidRPr="00037CBA">
              <w:rPr>
                <w:kern w:val="0"/>
              </w:rPr>
              <w:t>.countryCode</w:t>
            </w:r>
          </w:p>
        </w:tc>
        <w:tc>
          <w:tcPr>
            <w:tcW w:w="0" w:type="auto"/>
          </w:tcPr>
          <w:p w14:paraId="607BD0C0" w14:textId="70547FEB" w:rsidR="00097F59" w:rsidRPr="00037CBA" w:rsidRDefault="004E3A27">
            <w:pPr>
              <w:rPr>
                <w:kern w:val="0"/>
              </w:rPr>
            </w:pPr>
            <w:r w:rsidRPr="00037CBA">
              <w:rPr>
                <w:kern w:val="0"/>
              </w:rPr>
              <w:t xml:space="preserve">Toll </w:t>
            </w:r>
            <w:r w:rsidR="009207AB">
              <w:rPr>
                <w:kern w:val="0"/>
              </w:rPr>
              <w:t>C</w:t>
            </w:r>
            <w:r w:rsidR="00031527" w:rsidRPr="009207AB">
              <w:rPr>
                <w:kern w:val="0"/>
              </w:rPr>
              <w:t>harger’s</w:t>
            </w:r>
            <w:r w:rsidR="00031527" w:rsidRPr="00037CBA">
              <w:rPr>
                <w:kern w:val="0"/>
              </w:rPr>
              <w:t xml:space="preserve"> </w:t>
            </w:r>
            <w:r w:rsidRPr="00037CBA">
              <w:rPr>
                <w:kern w:val="0"/>
              </w:rPr>
              <w:t>country code, set to LT</w:t>
            </w:r>
          </w:p>
        </w:tc>
      </w:tr>
      <w:tr w:rsidR="00097F59" w:rsidRPr="00037CBA" w14:paraId="4A849834" w14:textId="77777777" w:rsidTr="2408AD9F">
        <w:tc>
          <w:tcPr>
            <w:tcW w:w="0" w:type="auto"/>
          </w:tcPr>
          <w:p w14:paraId="0115805C" w14:textId="77777777" w:rsidR="00097F59" w:rsidRPr="00037CBA" w:rsidRDefault="00097F59">
            <w:pPr>
              <w:rPr>
                <w:kern w:val="0"/>
              </w:rPr>
            </w:pPr>
          </w:p>
        </w:tc>
        <w:tc>
          <w:tcPr>
            <w:tcW w:w="0" w:type="auto"/>
          </w:tcPr>
          <w:p w14:paraId="30E9F10F" w14:textId="77777777" w:rsidR="00097F59" w:rsidRPr="00037CBA" w:rsidRDefault="00097F59">
            <w:pPr>
              <w:rPr>
                <w:kern w:val="0"/>
              </w:rPr>
            </w:pPr>
          </w:p>
        </w:tc>
        <w:tc>
          <w:tcPr>
            <w:tcW w:w="0" w:type="auto"/>
            <w:gridSpan w:val="6"/>
          </w:tcPr>
          <w:p w14:paraId="19D1A9AA" w14:textId="74BC4CA2" w:rsidR="00097F59" w:rsidRPr="00037CBA" w:rsidRDefault="004E3A27">
            <w:pPr>
              <w:rPr>
                <w:kern w:val="0"/>
              </w:rPr>
            </w:pPr>
            <w:r w:rsidRPr="00037CBA">
              <w:rPr>
                <w:kern w:val="0"/>
              </w:rPr>
              <w:t>.</w:t>
            </w:r>
            <w:r w:rsidR="001E3A03" w:rsidRPr="009207AB">
              <w:rPr>
                <w:kern w:val="0"/>
              </w:rPr>
              <w:t xml:space="preserve"> Provider</w:t>
            </w:r>
            <w:r w:rsidRPr="00037CBA">
              <w:rPr>
                <w:kern w:val="0"/>
              </w:rPr>
              <w:t>Identifier</w:t>
            </w:r>
          </w:p>
        </w:tc>
        <w:tc>
          <w:tcPr>
            <w:tcW w:w="0" w:type="auto"/>
          </w:tcPr>
          <w:p w14:paraId="1B669C3D" w14:textId="601D2193" w:rsidR="00097F59" w:rsidRPr="00037CBA" w:rsidRDefault="004E3A27">
            <w:pPr>
              <w:rPr>
                <w:kern w:val="0"/>
              </w:rPr>
            </w:pPr>
            <w:r w:rsidRPr="00037CBA">
              <w:rPr>
                <w:kern w:val="0"/>
              </w:rPr>
              <w:t xml:space="preserve">Toll </w:t>
            </w:r>
            <w:r w:rsidR="009207AB">
              <w:rPr>
                <w:kern w:val="0"/>
              </w:rPr>
              <w:t>C</w:t>
            </w:r>
            <w:r w:rsidR="00031527" w:rsidRPr="009207AB">
              <w:rPr>
                <w:kern w:val="0"/>
              </w:rPr>
              <w:t>harger’s</w:t>
            </w:r>
            <w:r w:rsidR="00031527" w:rsidRPr="00037CBA">
              <w:rPr>
                <w:kern w:val="0"/>
              </w:rPr>
              <w:t xml:space="preserve"> </w:t>
            </w:r>
            <w:r w:rsidRPr="00037CBA">
              <w:rPr>
                <w:kern w:val="0"/>
              </w:rPr>
              <w:t xml:space="preserve">service </w:t>
            </w:r>
            <w:r w:rsidR="00032D06" w:rsidRPr="009207AB">
              <w:rPr>
                <w:kern w:val="0"/>
              </w:rPr>
              <w:t>p</w:t>
            </w:r>
            <w:r w:rsidR="001E3A03" w:rsidRPr="009207AB">
              <w:rPr>
                <w:kern w:val="0"/>
              </w:rPr>
              <w:t>rovider</w:t>
            </w:r>
            <w:r w:rsidRPr="00037CBA">
              <w:rPr>
                <w:kern w:val="0"/>
              </w:rPr>
              <w:t xml:space="preserve"> identifier, set in accordance with (to be defined)</w:t>
            </w:r>
          </w:p>
        </w:tc>
      </w:tr>
      <w:tr w:rsidR="00097F59" w:rsidRPr="00037CBA" w14:paraId="27F47F82" w14:textId="77777777" w:rsidTr="2408AD9F">
        <w:tc>
          <w:tcPr>
            <w:tcW w:w="0" w:type="auto"/>
          </w:tcPr>
          <w:p w14:paraId="5BCFE263" w14:textId="77777777" w:rsidR="00097F59" w:rsidRPr="00037CBA" w:rsidRDefault="00097F59">
            <w:pPr>
              <w:rPr>
                <w:kern w:val="0"/>
              </w:rPr>
            </w:pPr>
          </w:p>
        </w:tc>
        <w:tc>
          <w:tcPr>
            <w:tcW w:w="0" w:type="auto"/>
            <w:gridSpan w:val="7"/>
          </w:tcPr>
          <w:p w14:paraId="512CC9E1" w14:textId="77777777" w:rsidR="00097F59" w:rsidRPr="00037CBA" w:rsidRDefault="004E3A27">
            <w:pPr>
              <w:rPr>
                <w:kern w:val="0"/>
              </w:rPr>
            </w:pPr>
            <w:r w:rsidRPr="00037CBA">
              <w:rPr>
                <w:kern w:val="0"/>
              </w:rPr>
              <w:t>[0].usageStatementList</w:t>
            </w:r>
          </w:p>
        </w:tc>
        <w:tc>
          <w:tcPr>
            <w:tcW w:w="0" w:type="auto"/>
          </w:tcPr>
          <w:p w14:paraId="3E499561" w14:textId="589DDC97" w:rsidR="00097F59" w:rsidRPr="00037CBA" w:rsidRDefault="00032D06">
            <w:pPr>
              <w:rPr>
                <w:kern w:val="0"/>
              </w:rPr>
            </w:pPr>
            <w:r w:rsidRPr="009207AB">
              <w:rPr>
                <w:kern w:val="0"/>
              </w:rPr>
              <w:t>L</w:t>
            </w:r>
            <w:r w:rsidR="004E3A27" w:rsidRPr="00037CBA">
              <w:rPr>
                <w:kern w:val="0"/>
              </w:rPr>
              <w:t>ist of usage statements</w:t>
            </w:r>
          </w:p>
        </w:tc>
      </w:tr>
      <w:tr w:rsidR="00097F59" w:rsidRPr="00037CBA" w14:paraId="04F2FA3B" w14:textId="77777777" w:rsidTr="2408AD9F">
        <w:tc>
          <w:tcPr>
            <w:tcW w:w="0" w:type="auto"/>
          </w:tcPr>
          <w:p w14:paraId="69CC6CD3" w14:textId="77777777" w:rsidR="00097F59" w:rsidRPr="00037CBA" w:rsidRDefault="00097F59">
            <w:pPr>
              <w:rPr>
                <w:kern w:val="0"/>
              </w:rPr>
            </w:pPr>
          </w:p>
        </w:tc>
        <w:tc>
          <w:tcPr>
            <w:tcW w:w="0" w:type="auto"/>
          </w:tcPr>
          <w:p w14:paraId="6277C93F" w14:textId="77777777" w:rsidR="00097F59" w:rsidRPr="00037CBA" w:rsidRDefault="00097F59">
            <w:pPr>
              <w:rPr>
                <w:kern w:val="0"/>
              </w:rPr>
            </w:pPr>
          </w:p>
        </w:tc>
        <w:tc>
          <w:tcPr>
            <w:tcW w:w="0" w:type="auto"/>
            <w:gridSpan w:val="6"/>
          </w:tcPr>
          <w:p w14:paraId="287053A0" w14:textId="77777777" w:rsidR="00097F59" w:rsidRPr="00037CBA" w:rsidRDefault="004E3A27">
            <w:pPr>
              <w:rPr>
                <w:kern w:val="0"/>
              </w:rPr>
            </w:pPr>
            <w:r w:rsidRPr="00037CBA">
              <w:rPr>
                <w:kern w:val="0"/>
              </w:rPr>
              <w:t>[0].listOfRawUsageData</w:t>
            </w:r>
          </w:p>
        </w:tc>
        <w:tc>
          <w:tcPr>
            <w:tcW w:w="0" w:type="auto"/>
          </w:tcPr>
          <w:p w14:paraId="7844DD84" w14:textId="3B24850B" w:rsidR="00097F59" w:rsidRPr="00037CBA" w:rsidRDefault="00032D06">
            <w:pPr>
              <w:rPr>
                <w:kern w:val="0"/>
              </w:rPr>
            </w:pPr>
            <w:r w:rsidRPr="009207AB">
              <w:rPr>
                <w:kern w:val="0"/>
              </w:rPr>
              <w:t>L</w:t>
            </w:r>
            <w:r w:rsidR="004E3A27" w:rsidRPr="00037CBA">
              <w:rPr>
                <w:kern w:val="0"/>
              </w:rPr>
              <w:t>ist of raw usage data</w:t>
            </w:r>
          </w:p>
        </w:tc>
      </w:tr>
      <w:tr w:rsidR="00097F59" w:rsidRPr="00037CBA" w14:paraId="072732B0" w14:textId="77777777" w:rsidTr="2408AD9F">
        <w:tc>
          <w:tcPr>
            <w:tcW w:w="0" w:type="auto"/>
          </w:tcPr>
          <w:p w14:paraId="787664D9" w14:textId="77777777" w:rsidR="00097F59" w:rsidRPr="00037CBA" w:rsidRDefault="00097F59">
            <w:pPr>
              <w:rPr>
                <w:kern w:val="0"/>
              </w:rPr>
            </w:pPr>
          </w:p>
        </w:tc>
        <w:tc>
          <w:tcPr>
            <w:tcW w:w="0" w:type="auto"/>
          </w:tcPr>
          <w:p w14:paraId="7107DA9B" w14:textId="77777777" w:rsidR="00097F59" w:rsidRPr="00037CBA" w:rsidRDefault="00097F59">
            <w:pPr>
              <w:rPr>
                <w:kern w:val="0"/>
              </w:rPr>
            </w:pPr>
          </w:p>
        </w:tc>
        <w:tc>
          <w:tcPr>
            <w:tcW w:w="0" w:type="auto"/>
          </w:tcPr>
          <w:p w14:paraId="555A5D39" w14:textId="77777777" w:rsidR="00097F59" w:rsidRPr="00037CBA" w:rsidRDefault="00097F59">
            <w:pPr>
              <w:rPr>
                <w:kern w:val="0"/>
              </w:rPr>
            </w:pPr>
          </w:p>
        </w:tc>
        <w:tc>
          <w:tcPr>
            <w:tcW w:w="0" w:type="auto"/>
            <w:gridSpan w:val="5"/>
          </w:tcPr>
          <w:p w14:paraId="06B749B9" w14:textId="77777777" w:rsidR="00097F59" w:rsidRPr="00037CBA" w:rsidRDefault="004E3A27">
            <w:pPr>
              <w:rPr>
                <w:kern w:val="0"/>
              </w:rPr>
            </w:pPr>
            <w:r w:rsidRPr="00037CBA">
              <w:rPr>
                <w:kern w:val="0"/>
              </w:rPr>
              <w:t>.rawDataList</w:t>
            </w:r>
          </w:p>
        </w:tc>
        <w:tc>
          <w:tcPr>
            <w:tcW w:w="0" w:type="auto"/>
          </w:tcPr>
          <w:p w14:paraId="4093F4E8" w14:textId="0310B7F7" w:rsidR="00097F59" w:rsidRPr="00037CBA" w:rsidRDefault="00032D06">
            <w:pPr>
              <w:rPr>
                <w:kern w:val="0"/>
              </w:rPr>
            </w:pPr>
            <w:r w:rsidRPr="009207AB">
              <w:rPr>
                <w:kern w:val="0"/>
              </w:rPr>
              <w:t>L</w:t>
            </w:r>
            <w:r w:rsidR="004E3A27" w:rsidRPr="00037CBA">
              <w:rPr>
                <w:kern w:val="0"/>
              </w:rPr>
              <w:t xml:space="preserve">ist of positions and metadata </w:t>
            </w:r>
          </w:p>
        </w:tc>
      </w:tr>
      <w:tr w:rsidR="00097F59" w:rsidRPr="00037CBA" w14:paraId="1BB96EAF" w14:textId="77777777" w:rsidTr="2408AD9F">
        <w:tc>
          <w:tcPr>
            <w:tcW w:w="0" w:type="auto"/>
          </w:tcPr>
          <w:p w14:paraId="05D04B94" w14:textId="77777777" w:rsidR="00097F59" w:rsidRPr="00037CBA" w:rsidRDefault="00097F59">
            <w:pPr>
              <w:rPr>
                <w:kern w:val="0"/>
              </w:rPr>
            </w:pPr>
          </w:p>
        </w:tc>
        <w:tc>
          <w:tcPr>
            <w:tcW w:w="0" w:type="auto"/>
          </w:tcPr>
          <w:p w14:paraId="22F024BD" w14:textId="77777777" w:rsidR="00097F59" w:rsidRPr="00037CBA" w:rsidRDefault="00097F59">
            <w:pPr>
              <w:rPr>
                <w:kern w:val="0"/>
              </w:rPr>
            </w:pPr>
          </w:p>
        </w:tc>
        <w:tc>
          <w:tcPr>
            <w:tcW w:w="0" w:type="auto"/>
          </w:tcPr>
          <w:p w14:paraId="71BE346F" w14:textId="77777777" w:rsidR="00097F59" w:rsidRPr="00037CBA" w:rsidRDefault="00097F59">
            <w:pPr>
              <w:rPr>
                <w:kern w:val="0"/>
              </w:rPr>
            </w:pPr>
          </w:p>
        </w:tc>
        <w:tc>
          <w:tcPr>
            <w:tcW w:w="0" w:type="auto"/>
          </w:tcPr>
          <w:p w14:paraId="28EE74FF" w14:textId="77777777" w:rsidR="00097F59" w:rsidRPr="00037CBA" w:rsidRDefault="00097F59">
            <w:pPr>
              <w:rPr>
                <w:kern w:val="0"/>
              </w:rPr>
            </w:pPr>
          </w:p>
        </w:tc>
        <w:tc>
          <w:tcPr>
            <w:tcW w:w="0" w:type="auto"/>
            <w:gridSpan w:val="4"/>
          </w:tcPr>
          <w:p w14:paraId="5F0B190D" w14:textId="77777777" w:rsidR="00097F59" w:rsidRPr="00037CBA" w:rsidRDefault="004E3A27">
            <w:pPr>
              <w:rPr>
                <w:kern w:val="0"/>
              </w:rPr>
            </w:pPr>
            <w:r w:rsidRPr="00037CBA">
              <w:rPr>
                <w:kern w:val="0"/>
              </w:rPr>
              <w:t>[0].additionalGnssData</w:t>
            </w:r>
          </w:p>
        </w:tc>
        <w:tc>
          <w:tcPr>
            <w:tcW w:w="0" w:type="auto"/>
          </w:tcPr>
          <w:p w14:paraId="47CCED53" w14:textId="77777777" w:rsidR="00097F59" w:rsidRPr="00037CBA" w:rsidRDefault="004E3A27">
            <w:pPr>
              <w:rPr>
                <w:kern w:val="0"/>
              </w:rPr>
            </w:pPr>
            <w:r w:rsidRPr="00037CBA">
              <w:rPr>
                <w:kern w:val="0"/>
              </w:rPr>
              <w:t>GNSS metadata required for precise map alignment, including information such as speed, heading, etc.</w:t>
            </w:r>
          </w:p>
        </w:tc>
      </w:tr>
      <w:tr w:rsidR="00097F59" w:rsidRPr="00037CBA" w14:paraId="403F0E3F" w14:textId="77777777" w:rsidTr="2408AD9F">
        <w:tc>
          <w:tcPr>
            <w:tcW w:w="0" w:type="auto"/>
          </w:tcPr>
          <w:p w14:paraId="33D7E7C6" w14:textId="77777777" w:rsidR="00097F59" w:rsidRPr="00037CBA" w:rsidRDefault="00097F59">
            <w:pPr>
              <w:rPr>
                <w:kern w:val="0"/>
              </w:rPr>
            </w:pPr>
          </w:p>
        </w:tc>
        <w:tc>
          <w:tcPr>
            <w:tcW w:w="0" w:type="auto"/>
          </w:tcPr>
          <w:p w14:paraId="7CE3533E" w14:textId="77777777" w:rsidR="00097F59" w:rsidRPr="00037CBA" w:rsidRDefault="00097F59">
            <w:pPr>
              <w:rPr>
                <w:kern w:val="0"/>
              </w:rPr>
            </w:pPr>
          </w:p>
        </w:tc>
        <w:tc>
          <w:tcPr>
            <w:tcW w:w="0" w:type="auto"/>
          </w:tcPr>
          <w:p w14:paraId="37FD7A32" w14:textId="77777777" w:rsidR="00097F59" w:rsidRPr="00037CBA" w:rsidRDefault="00097F59">
            <w:pPr>
              <w:rPr>
                <w:kern w:val="0"/>
              </w:rPr>
            </w:pPr>
          </w:p>
        </w:tc>
        <w:tc>
          <w:tcPr>
            <w:tcW w:w="0" w:type="auto"/>
          </w:tcPr>
          <w:p w14:paraId="12458FA2" w14:textId="77777777" w:rsidR="00097F59" w:rsidRPr="00037CBA" w:rsidRDefault="00097F59">
            <w:pPr>
              <w:rPr>
                <w:kern w:val="0"/>
              </w:rPr>
            </w:pPr>
          </w:p>
        </w:tc>
        <w:tc>
          <w:tcPr>
            <w:tcW w:w="0" w:type="auto"/>
            <w:gridSpan w:val="4"/>
          </w:tcPr>
          <w:p w14:paraId="11A3E790" w14:textId="77777777" w:rsidR="00097F59" w:rsidRPr="00037CBA" w:rsidRDefault="004E3A27">
            <w:pPr>
              <w:rPr>
                <w:kern w:val="0"/>
              </w:rPr>
            </w:pPr>
            <w:r w:rsidRPr="00037CBA">
              <w:rPr>
                <w:kern w:val="0"/>
              </w:rPr>
              <w:t>[0].measuredPosition</w:t>
            </w:r>
          </w:p>
        </w:tc>
        <w:tc>
          <w:tcPr>
            <w:tcW w:w="0" w:type="auto"/>
          </w:tcPr>
          <w:p w14:paraId="57F72B25" w14:textId="336E1E5A" w:rsidR="00097F59" w:rsidRPr="00037CBA" w:rsidRDefault="00032D06">
            <w:pPr>
              <w:rPr>
                <w:kern w:val="0"/>
              </w:rPr>
            </w:pPr>
            <w:r w:rsidRPr="009207AB">
              <w:rPr>
                <w:kern w:val="0"/>
              </w:rPr>
              <w:t>D</w:t>
            </w:r>
            <w:r w:rsidR="004E3A27" w:rsidRPr="00037CBA">
              <w:rPr>
                <w:kern w:val="0"/>
              </w:rPr>
              <w:t>etailed information about the position measured by the GNSS chip</w:t>
            </w:r>
          </w:p>
        </w:tc>
      </w:tr>
      <w:tr w:rsidR="00097F59" w:rsidRPr="00037CBA" w14:paraId="5E9A588E" w14:textId="77777777" w:rsidTr="2408AD9F">
        <w:tc>
          <w:tcPr>
            <w:tcW w:w="0" w:type="auto"/>
          </w:tcPr>
          <w:p w14:paraId="4E125EA1" w14:textId="77777777" w:rsidR="00097F59" w:rsidRPr="00037CBA" w:rsidRDefault="00097F59">
            <w:pPr>
              <w:rPr>
                <w:kern w:val="0"/>
              </w:rPr>
            </w:pPr>
          </w:p>
        </w:tc>
        <w:tc>
          <w:tcPr>
            <w:tcW w:w="0" w:type="auto"/>
          </w:tcPr>
          <w:p w14:paraId="31C514DD" w14:textId="77777777" w:rsidR="00097F59" w:rsidRPr="00037CBA" w:rsidRDefault="00097F59">
            <w:pPr>
              <w:rPr>
                <w:kern w:val="0"/>
              </w:rPr>
            </w:pPr>
          </w:p>
        </w:tc>
        <w:tc>
          <w:tcPr>
            <w:tcW w:w="0" w:type="auto"/>
          </w:tcPr>
          <w:p w14:paraId="70BE3BF9" w14:textId="77777777" w:rsidR="00097F59" w:rsidRPr="00037CBA" w:rsidRDefault="00097F59">
            <w:pPr>
              <w:rPr>
                <w:kern w:val="0"/>
              </w:rPr>
            </w:pPr>
          </w:p>
        </w:tc>
        <w:tc>
          <w:tcPr>
            <w:tcW w:w="0" w:type="auto"/>
          </w:tcPr>
          <w:p w14:paraId="4D0FA98E" w14:textId="77777777" w:rsidR="00097F59" w:rsidRPr="00037CBA" w:rsidRDefault="00097F59">
            <w:pPr>
              <w:rPr>
                <w:kern w:val="0"/>
              </w:rPr>
            </w:pPr>
          </w:p>
        </w:tc>
        <w:tc>
          <w:tcPr>
            <w:tcW w:w="0" w:type="auto"/>
          </w:tcPr>
          <w:p w14:paraId="6CE88E37" w14:textId="77777777" w:rsidR="00097F59" w:rsidRPr="00037CBA" w:rsidRDefault="00097F59">
            <w:pPr>
              <w:rPr>
                <w:kern w:val="0"/>
              </w:rPr>
            </w:pPr>
          </w:p>
        </w:tc>
        <w:tc>
          <w:tcPr>
            <w:tcW w:w="0" w:type="auto"/>
            <w:gridSpan w:val="3"/>
          </w:tcPr>
          <w:p w14:paraId="30A4C7D2" w14:textId="77777777" w:rsidR="00097F59" w:rsidRPr="00037CBA" w:rsidRDefault="004E3A27">
            <w:pPr>
              <w:rPr>
                <w:kern w:val="0"/>
              </w:rPr>
            </w:pPr>
            <w:r w:rsidRPr="00037CBA">
              <w:rPr>
                <w:kern w:val="0"/>
              </w:rPr>
              <w:t>.altitude</w:t>
            </w:r>
          </w:p>
        </w:tc>
        <w:tc>
          <w:tcPr>
            <w:tcW w:w="0" w:type="auto"/>
          </w:tcPr>
          <w:p w14:paraId="3C92963C" w14:textId="77777777" w:rsidR="00097F59" w:rsidRPr="00037CBA" w:rsidRDefault="004E3A27">
            <w:pPr>
              <w:rPr>
                <w:kern w:val="0"/>
              </w:rPr>
            </w:pPr>
            <w:r w:rsidRPr="00037CBA">
              <w:rPr>
                <w:kern w:val="0"/>
              </w:rPr>
              <w:t>Altitude of the measured position</w:t>
            </w:r>
          </w:p>
        </w:tc>
      </w:tr>
      <w:tr w:rsidR="00097F59" w:rsidRPr="00037CBA" w14:paraId="681B519F" w14:textId="77777777" w:rsidTr="2408AD9F">
        <w:tc>
          <w:tcPr>
            <w:tcW w:w="0" w:type="auto"/>
          </w:tcPr>
          <w:p w14:paraId="62443AD7" w14:textId="77777777" w:rsidR="00097F59" w:rsidRPr="00037CBA" w:rsidRDefault="00097F59">
            <w:pPr>
              <w:rPr>
                <w:kern w:val="0"/>
              </w:rPr>
            </w:pPr>
          </w:p>
        </w:tc>
        <w:tc>
          <w:tcPr>
            <w:tcW w:w="0" w:type="auto"/>
          </w:tcPr>
          <w:p w14:paraId="6E924296" w14:textId="77777777" w:rsidR="00097F59" w:rsidRPr="00037CBA" w:rsidRDefault="00097F59">
            <w:pPr>
              <w:rPr>
                <w:kern w:val="0"/>
              </w:rPr>
            </w:pPr>
          </w:p>
        </w:tc>
        <w:tc>
          <w:tcPr>
            <w:tcW w:w="0" w:type="auto"/>
          </w:tcPr>
          <w:p w14:paraId="7C1177B0" w14:textId="77777777" w:rsidR="00097F59" w:rsidRPr="00037CBA" w:rsidRDefault="00097F59">
            <w:pPr>
              <w:rPr>
                <w:kern w:val="0"/>
              </w:rPr>
            </w:pPr>
          </w:p>
        </w:tc>
        <w:tc>
          <w:tcPr>
            <w:tcW w:w="0" w:type="auto"/>
          </w:tcPr>
          <w:p w14:paraId="45299D3D" w14:textId="77777777" w:rsidR="00097F59" w:rsidRPr="00037CBA" w:rsidRDefault="00097F59">
            <w:pPr>
              <w:rPr>
                <w:kern w:val="0"/>
              </w:rPr>
            </w:pPr>
          </w:p>
        </w:tc>
        <w:tc>
          <w:tcPr>
            <w:tcW w:w="0" w:type="auto"/>
          </w:tcPr>
          <w:p w14:paraId="68820234" w14:textId="77777777" w:rsidR="00097F59" w:rsidRPr="00037CBA" w:rsidRDefault="00097F59">
            <w:pPr>
              <w:rPr>
                <w:kern w:val="0"/>
              </w:rPr>
            </w:pPr>
          </w:p>
        </w:tc>
        <w:tc>
          <w:tcPr>
            <w:tcW w:w="0" w:type="auto"/>
            <w:gridSpan w:val="3"/>
          </w:tcPr>
          <w:p w14:paraId="5E9B64F2" w14:textId="77777777" w:rsidR="00097F59" w:rsidRPr="00037CBA" w:rsidRDefault="004E3A27">
            <w:pPr>
              <w:rPr>
                <w:kern w:val="0"/>
              </w:rPr>
            </w:pPr>
            <w:r w:rsidRPr="00037CBA">
              <w:rPr>
                <w:kern w:val="0"/>
              </w:rPr>
              <w:t>.latitude</w:t>
            </w:r>
          </w:p>
        </w:tc>
        <w:tc>
          <w:tcPr>
            <w:tcW w:w="0" w:type="auto"/>
          </w:tcPr>
          <w:p w14:paraId="0A7C92E0" w14:textId="228F2F34" w:rsidR="00097F59" w:rsidRPr="00037CBA" w:rsidRDefault="00032D06">
            <w:pPr>
              <w:rPr>
                <w:kern w:val="0"/>
              </w:rPr>
            </w:pPr>
            <w:r w:rsidRPr="009207AB">
              <w:rPr>
                <w:kern w:val="0"/>
              </w:rPr>
              <w:t>L</w:t>
            </w:r>
            <w:r w:rsidR="004E3A27" w:rsidRPr="00037CBA">
              <w:rPr>
                <w:kern w:val="0"/>
              </w:rPr>
              <w:t>atitude of the measured position</w:t>
            </w:r>
          </w:p>
        </w:tc>
      </w:tr>
      <w:tr w:rsidR="00097F59" w:rsidRPr="00037CBA" w14:paraId="57C307DB" w14:textId="77777777" w:rsidTr="2408AD9F">
        <w:tc>
          <w:tcPr>
            <w:tcW w:w="0" w:type="auto"/>
          </w:tcPr>
          <w:p w14:paraId="7B172E14" w14:textId="77777777" w:rsidR="00097F59" w:rsidRPr="00037CBA" w:rsidRDefault="00097F59">
            <w:pPr>
              <w:rPr>
                <w:kern w:val="0"/>
              </w:rPr>
            </w:pPr>
          </w:p>
        </w:tc>
        <w:tc>
          <w:tcPr>
            <w:tcW w:w="0" w:type="auto"/>
          </w:tcPr>
          <w:p w14:paraId="434FB5FE" w14:textId="77777777" w:rsidR="00097F59" w:rsidRPr="00037CBA" w:rsidRDefault="00097F59">
            <w:pPr>
              <w:rPr>
                <w:kern w:val="0"/>
              </w:rPr>
            </w:pPr>
          </w:p>
        </w:tc>
        <w:tc>
          <w:tcPr>
            <w:tcW w:w="0" w:type="auto"/>
          </w:tcPr>
          <w:p w14:paraId="6405AD82" w14:textId="77777777" w:rsidR="00097F59" w:rsidRPr="00037CBA" w:rsidRDefault="00097F59">
            <w:pPr>
              <w:rPr>
                <w:kern w:val="0"/>
              </w:rPr>
            </w:pPr>
          </w:p>
        </w:tc>
        <w:tc>
          <w:tcPr>
            <w:tcW w:w="0" w:type="auto"/>
          </w:tcPr>
          <w:p w14:paraId="48DE4511" w14:textId="77777777" w:rsidR="00097F59" w:rsidRPr="00037CBA" w:rsidRDefault="00097F59">
            <w:pPr>
              <w:rPr>
                <w:kern w:val="0"/>
              </w:rPr>
            </w:pPr>
          </w:p>
        </w:tc>
        <w:tc>
          <w:tcPr>
            <w:tcW w:w="0" w:type="auto"/>
          </w:tcPr>
          <w:p w14:paraId="120C8C26" w14:textId="77777777" w:rsidR="00097F59" w:rsidRPr="00037CBA" w:rsidRDefault="00097F59">
            <w:pPr>
              <w:rPr>
                <w:kern w:val="0"/>
              </w:rPr>
            </w:pPr>
          </w:p>
        </w:tc>
        <w:tc>
          <w:tcPr>
            <w:tcW w:w="0" w:type="auto"/>
            <w:gridSpan w:val="3"/>
          </w:tcPr>
          <w:p w14:paraId="066941A9" w14:textId="77777777" w:rsidR="00097F59" w:rsidRPr="00037CBA" w:rsidRDefault="004E3A27">
            <w:pPr>
              <w:rPr>
                <w:kern w:val="0"/>
              </w:rPr>
            </w:pPr>
            <w:r w:rsidRPr="00037CBA">
              <w:rPr>
                <w:kern w:val="0"/>
              </w:rPr>
              <w:t>.longitude</w:t>
            </w:r>
          </w:p>
        </w:tc>
        <w:tc>
          <w:tcPr>
            <w:tcW w:w="0" w:type="auto"/>
          </w:tcPr>
          <w:p w14:paraId="0F08982F" w14:textId="6A129376" w:rsidR="00097F59" w:rsidRPr="00037CBA" w:rsidRDefault="00032D06">
            <w:pPr>
              <w:rPr>
                <w:kern w:val="0"/>
              </w:rPr>
            </w:pPr>
            <w:r w:rsidRPr="009207AB">
              <w:rPr>
                <w:kern w:val="0"/>
              </w:rPr>
              <w:t>L</w:t>
            </w:r>
            <w:r w:rsidR="004E3A27" w:rsidRPr="00037CBA">
              <w:rPr>
                <w:kern w:val="0"/>
              </w:rPr>
              <w:t>ongitude of the measured location</w:t>
            </w:r>
          </w:p>
        </w:tc>
      </w:tr>
      <w:tr w:rsidR="00097F59" w:rsidRPr="00037CBA" w14:paraId="4DA90A49" w14:textId="77777777" w:rsidTr="2408AD9F">
        <w:tc>
          <w:tcPr>
            <w:tcW w:w="0" w:type="auto"/>
          </w:tcPr>
          <w:p w14:paraId="70115305" w14:textId="77777777" w:rsidR="00097F59" w:rsidRPr="00037CBA" w:rsidRDefault="00097F59">
            <w:pPr>
              <w:rPr>
                <w:kern w:val="0"/>
              </w:rPr>
            </w:pPr>
          </w:p>
        </w:tc>
        <w:tc>
          <w:tcPr>
            <w:tcW w:w="0" w:type="auto"/>
          </w:tcPr>
          <w:p w14:paraId="63AAC752" w14:textId="77777777" w:rsidR="00097F59" w:rsidRPr="00037CBA" w:rsidRDefault="00097F59">
            <w:pPr>
              <w:rPr>
                <w:kern w:val="0"/>
              </w:rPr>
            </w:pPr>
          </w:p>
        </w:tc>
        <w:tc>
          <w:tcPr>
            <w:tcW w:w="0" w:type="auto"/>
          </w:tcPr>
          <w:p w14:paraId="29AD9332" w14:textId="77777777" w:rsidR="00097F59" w:rsidRPr="00037CBA" w:rsidRDefault="00097F59">
            <w:pPr>
              <w:rPr>
                <w:kern w:val="0"/>
              </w:rPr>
            </w:pPr>
          </w:p>
        </w:tc>
        <w:tc>
          <w:tcPr>
            <w:tcW w:w="0" w:type="auto"/>
          </w:tcPr>
          <w:p w14:paraId="02F4A90E" w14:textId="77777777" w:rsidR="00097F59" w:rsidRPr="00037CBA" w:rsidRDefault="00097F59">
            <w:pPr>
              <w:rPr>
                <w:kern w:val="0"/>
              </w:rPr>
            </w:pPr>
          </w:p>
        </w:tc>
        <w:tc>
          <w:tcPr>
            <w:tcW w:w="0" w:type="auto"/>
            <w:gridSpan w:val="4"/>
          </w:tcPr>
          <w:p w14:paraId="7F0620ED" w14:textId="77777777" w:rsidR="00097F59" w:rsidRPr="00037CBA" w:rsidRDefault="004E3A27">
            <w:pPr>
              <w:rPr>
                <w:kern w:val="0"/>
              </w:rPr>
            </w:pPr>
            <w:r w:rsidRPr="00037CBA">
              <w:rPr>
                <w:kern w:val="0"/>
              </w:rPr>
              <w:t>[0].timeWhenMeasured</w:t>
            </w:r>
          </w:p>
        </w:tc>
        <w:tc>
          <w:tcPr>
            <w:tcW w:w="0" w:type="auto"/>
          </w:tcPr>
          <w:p w14:paraId="292A0FB3" w14:textId="77777777" w:rsidR="00097F59" w:rsidRPr="00037CBA" w:rsidRDefault="004E3A27">
            <w:pPr>
              <w:rPr>
                <w:kern w:val="0"/>
              </w:rPr>
            </w:pPr>
            <w:r w:rsidRPr="00037CBA">
              <w:rPr>
                <w:kern w:val="0"/>
              </w:rPr>
              <w:t>UTC time when the measured location was recorded</w:t>
            </w:r>
          </w:p>
        </w:tc>
      </w:tr>
      <w:tr w:rsidR="00097F59" w:rsidRPr="00037CBA" w14:paraId="2A3C3850" w14:textId="77777777" w:rsidTr="2408AD9F">
        <w:tc>
          <w:tcPr>
            <w:tcW w:w="0" w:type="auto"/>
          </w:tcPr>
          <w:p w14:paraId="68FC7E90" w14:textId="77777777" w:rsidR="00097F59" w:rsidRPr="00037CBA" w:rsidRDefault="00097F59">
            <w:pPr>
              <w:rPr>
                <w:kern w:val="0"/>
              </w:rPr>
            </w:pPr>
          </w:p>
        </w:tc>
        <w:tc>
          <w:tcPr>
            <w:tcW w:w="0" w:type="auto"/>
          </w:tcPr>
          <w:p w14:paraId="399057AB" w14:textId="77777777" w:rsidR="00097F59" w:rsidRPr="00037CBA" w:rsidRDefault="00097F59">
            <w:pPr>
              <w:rPr>
                <w:kern w:val="0"/>
              </w:rPr>
            </w:pPr>
          </w:p>
        </w:tc>
        <w:tc>
          <w:tcPr>
            <w:tcW w:w="0" w:type="auto"/>
          </w:tcPr>
          <w:p w14:paraId="71801089" w14:textId="77777777" w:rsidR="00097F59" w:rsidRPr="00037CBA" w:rsidRDefault="00097F59">
            <w:pPr>
              <w:rPr>
                <w:kern w:val="0"/>
              </w:rPr>
            </w:pPr>
          </w:p>
        </w:tc>
        <w:tc>
          <w:tcPr>
            <w:tcW w:w="0" w:type="auto"/>
            <w:gridSpan w:val="5"/>
          </w:tcPr>
          <w:p w14:paraId="59075AAB" w14:textId="77777777" w:rsidR="00097F59" w:rsidRPr="00037CBA" w:rsidRDefault="004E3A27">
            <w:pPr>
              <w:rPr>
                <w:kern w:val="0"/>
              </w:rPr>
            </w:pPr>
            <w:r w:rsidRPr="00037CBA">
              <w:rPr>
                <w:kern w:val="0"/>
              </w:rPr>
              <w:t>.vehicleDescription</w:t>
            </w:r>
          </w:p>
        </w:tc>
        <w:tc>
          <w:tcPr>
            <w:tcW w:w="0" w:type="auto"/>
          </w:tcPr>
          <w:p w14:paraId="0A2E388D" w14:textId="65B01132" w:rsidR="00097F59" w:rsidRPr="00037CBA" w:rsidRDefault="00032D06">
            <w:pPr>
              <w:rPr>
                <w:kern w:val="0"/>
              </w:rPr>
            </w:pPr>
            <w:r w:rsidRPr="009207AB">
              <w:rPr>
                <w:kern w:val="0"/>
              </w:rPr>
              <w:t>I</w:t>
            </w:r>
            <w:r w:rsidR="004E3A27" w:rsidRPr="00037CBA">
              <w:rPr>
                <w:kern w:val="0"/>
              </w:rPr>
              <w:t>nformation on the vehicle’s characteristics</w:t>
            </w:r>
          </w:p>
        </w:tc>
      </w:tr>
      <w:tr w:rsidR="00097F59" w:rsidRPr="00037CBA" w14:paraId="59A8C82B" w14:textId="77777777" w:rsidTr="2408AD9F">
        <w:tc>
          <w:tcPr>
            <w:tcW w:w="0" w:type="auto"/>
          </w:tcPr>
          <w:p w14:paraId="63492CA7" w14:textId="77777777" w:rsidR="00097F59" w:rsidRPr="00037CBA" w:rsidRDefault="00097F59">
            <w:pPr>
              <w:rPr>
                <w:kern w:val="0"/>
              </w:rPr>
            </w:pPr>
          </w:p>
        </w:tc>
        <w:tc>
          <w:tcPr>
            <w:tcW w:w="0" w:type="auto"/>
          </w:tcPr>
          <w:p w14:paraId="0942E979" w14:textId="77777777" w:rsidR="00097F59" w:rsidRPr="00037CBA" w:rsidRDefault="00097F59">
            <w:pPr>
              <w:rPr>
                <w:kern w:val="0"/>
              </w:rPr>
            </w:pPr>
          </w:p>
        </w:tc>
        <w:tc>
          <w:tcPr>
            <w:tcW w:w="0" w:type="auto"/>
          </w:tcPr>
          <w:p w14:paraId="67038286" w14:textId="77777777" w:rsidR="00097F59" w:rsidRPr="00037CBA" w:rsidRDefault="00097F59">
            <w:pPr>
              <w:rPr>
                <w:kern w:val="0"/>
              </w:rPr>
            </w:pPr>
          </w:p>
        </w:tc>
        <w:tc>
          <w:tcPr>
            <w:tcW w:w="0" w:type="auto"/>
          </w:tcPr>
          <w:p w14:paraId="0CB33808" w14:textId="77777777" w:rsidR="00097F59" w:rsidRPr="00037CBA" w:rsidRDefault="00097F59">
            <w:pPr>
              <w:rPr>
                <w:kern w:val="0"/>
              </w:rPr>
            </w:pPr>
          </w:p>
        </w:tc>
        <w:tc>
          <w:tcPr>
            <w:tcW w:w="0" w:type="auto"/>
            <w:gridSpan w:val="4"/>
          </w:tcPr>
          <w:p w14:paraId="52794D38" w14:textId="77777777" w:rsidR="00097F59" w:rsidRPr="00037CBA" w:rsidRDefault="004E3A27">
            <w:pPr>
              <w:rPr>
                <w:kern w:val="0"/>
              </w:rPr>
            </w:pPr>
            <w:r w:rsidRPr="00037CBA">
              <w:rPr>
                <w:kern w:val="0"/>
              </w:rPr>
              <w:t>.specificCharacteristics</w:t>
            </w:r>
          </w:p>
        </w:tc>
        <w:tc>
          <w:tcPr>
            <w:tcW w:w="0" w:type="auto"/>
          </w:tcPr>
          <w:p w14:paraId="12942DAC" w14:textId="2E90AA9E" w:rsidR="00097F59" w:rsidRPr="00037CBA" w:rsidRDefault="00032D06">
            <w:pPr>
              <w:rPr>
                <w:kern w:val="0"/>
              </w:rPr>
            </w:pPr>
            <w:r w:rsidRPr="009207AB">
              <w:rPr>
                <w:kern w:val="0"/>
              </w:rPr>
              <w:t>O</w:t>
            </w:r>
            <w:r w:rsidR="004E3A27" w:rsidRPr="00037CBA">
              <w:rPr>
                <w:kern w:val="0"/>
              </w:rPr>
              <w:t>bject providing information on specific characteristics</w:t>
            </w:r>
          </w:p>
        </w:tc>
      </w:tr>
      <w:tr w:rsidR="00097F59" w:rsidRPr="00037CBA" w14:paraId="0D0B71FA" w14:textId="77777777" w:rsidTr="2408AD9F">
        <w:tc>
          <w:tcPr>
            <w:tcW w:w="0" w:type="auto"/>
          </w:tcPr>
          <w:p w14:paraId="3B140BAA" w14:textId="77777777" w:rsidR="00097F59" w:rsidRPr="00037CBA" w:rsidRDefault="00097F59">
            <w:pPr>
              <w:rPr>
                <w:kern w:val="0"/>
              </w:rPr>
            </w:pPr>
          </w:p>
        </w:tc>
        <w:tc>
          <w:tcPr>
            <w:tcW w:w="0" w:type="auto"/>
          </w:tcPr>
          <w:p w14:paraId="0B103DC5" w14:textId="77777777" w:rsidR="00097F59" w:rsidRPr="00037CBA" w:rsidRDefault="00097F59">
            <w:pPr>
              <w:rPr>
                <w:kern w:val="0"/>
              </w:rPr>
            </w:pPr>
          </w:p>
        </w:tc>
        <w:tc>
          <w:tcPr>
            <w:tcW w:w="0" w:type="auto"/>
          </w:tcPr>
          <w:p w14:paraId="091E6D36" w14:textId="77777777" w:rsidR="00097F59" w:rsidRPr="00037CBA" w:rsidRDefault="00097F59">
            <w:pPr>
              <w:rPr>
                <w:kern w:val="0"/>
              </w:rPr>
            </w:pPr>
          </w:p>
        </w:tc>
        <w:tc>
          <w:tcPr>
            <w:tcW w:w="0" w:type="auto"/>
          </w:tcPr>
          <w:p w14:paraId="6F505E65" w14:textId="77777777" w:rsidR="00097F59" w:rsidRPr="00037CBA" w:rsidRDefault="00097F59">
            <w:pPr>
              <w:rPr>
                <w:kern w:val="0"/>
              </w:rPr>
            </w:pPr>
          </w:p>
        </w:tc>
        <w:tc>
          <w:tcPr>
            <w:tcW w:w="0" w:type="auto"/>
          </w:tcPr>
          <w:p w14:paraId="79424837" w14:textId="77777777" w:rsidR="00097F59" w:rsidRPr="00037CBA" w:rsidRDefault="00097F59">
            <w:pPr>
              <w:rPr>
                <w:kern w:val="0"/>
              </w:rPr>
            </w:pPr>
          </w:p>
        </w:tc>
        <w:tc>
          <w:tcPr>
            <w:tcW w:w="0" w:type="auto"/>
            <w:gridSpan w:val="3"/>
          </w:tcPr>
          <w:p w14:paraId="7ED96C2C" w14:textId="77777777" w:rsidR="00097F59" w:rsidRPr="00037CBA" w:rsidRDefault="004E3A27">
            <w:pPr>
              <w:rPr>
                <w:kern w:val="0"/>
              </w:rPr>
            </w:pPr>
            <w:r w:rsidRPr="00037CBA">
              <w:rPr>
                <w:kern w:val="0"/>
              </w:rPr>
              <w:t>.descriptiveCharacteristics</w:t>
            </w:r>
          </w:p>
        </w:tc>
        <w:tc>
          <w:tcPr>
            <w:tcW w:w="0" w:type="auto"/>
          </w:tcPr>
          <w:p w14:paraId="7617E079" w14:textId="7EEE481C" w:rsidR="00097F59" w:rsidRPr="00037CBA" w:rsidRDefault="00032D06">
            <w:pPr>
              <w:rPr>
                <w:kern w:val="0"/>
              </w:rPr>
            </w:pPr>
            <w:r w:rsidRPr="009207AB">
              <w:rPr>
                <w:kern w:val="0"/>
              </w:rPr>
              <w:t>D</w:t>
            </w:r>
            <w:r w:rsidR="004E3A27" w:rsidRPr="00037CBA">
              <w:rPr>
                <w:kern w:val="0"/>
              </w:rPr>
              <w:t>escriptive characteristics used to indicate whether or not the vehicle is used in agriculture</w:t>
            </w:r>
          </w:p>
        </w:tc>
      </w:tr>
      <w:tr w:rsidR="00097F59" w:rsidRPr="00037CBA" w14:paraId="55F62872" w14:textId="77777777" w:rsidTr="2408AD9F">
        <w:tc>
          <w:tcPr>
            <w:tcW w:w="0" w:type="auto"/>
          </w:tcPr>
          <w:p w14:paraId="0B204C94" w14:textId="77777777" w:rsidR="00097F59" w:rsidRPr="00037CBA" w:rsidRDefault="00097F59">
            <w:pPr>
              <w:rPr>
                <w:kern w:val="0"/>
              </w:rPr>
            </w:pPr>
          </w:p>
        </w:tc>
        <w:tc>
          <w:tcPr>
            <w:tcW w:w="0" w:type="auto"/>
          </w:tcPr>
          <w:p w14:paraId="71268B8D" w14:textId="77777777" w:rsidR="00097F59" w:rsidRPr="00037CBA" w:rsidRDefault="00097F59">
            <w:pPr>
              <w:rPr>
                <w:kern w:val="0"/>
              </w:rPr>
            </w:pPr>
          </w:p>
        </w:tc>
        <w:tc>
          <w:tcPr>
            <w:tcW w:w="0" w:type="auto"/>
          </w:tcPr>
          <w:p w14:paraId="6EC48C7E" w14:textId="77777777" w:rsidR="00097F59" w:rsidRPr="00037CBA" w:rsidRDefault="00097F59">
            <w:pPr>
              <w:rPr>
                <w:kern w:val="0"/>
              </w:rPr>
            </w:pPr>
          </w:p>
        </w:tc>
        <w:tc>
          <w:tcPr>
            <w:tcW w:w="0" w:type="auto"/>
          </w:tcPr>
          <w:p w14:paraId="054EA9C0" w14:textId="77777777" w:rsidR="00097F59" w:rsidRPr="00037CBA" w:rsidRDefault="00097F59">
            <w:pPr>
              <w:rPr>
                <w:kern w:val="0"/>
              </w:rPr>
            </w:pPr>
          </w:p>
        </w:tc>
        <w:tc>
          <w:tcPr>
            <w:tcW w:w="0" w:type="auto"/>
          </w:tcPr>
          <w:p w14:paraId="35D2D47C" w14:textId="77777777" w:rsidR="00097F59" w:rsidRPr="00037CBA" w:rsidRDefault="00097F59">
            <w:pPr>
              <w:rPr>
                <w:kern w:val="0"/>
              </w:rPr>
            </w:pPr>
          </w:p>
        </w:tc>
        <w:tc>
          <w:tcPr>
            <w:tcW w:w="0" w:type="auto"/>
            <w:gridSpan w:val="3"/>
          </w:tcPr>
          <w:p w14:paraId="742E798D" w14:textId="77777777" w:rsidR="00097F59" w:rsidRPr="00037CBA" w:rsidRDefault="004E3A27">
            <w:pPr>
              <w:rPr>
                <w:kern w:val="0"/>
              </w:rPr>
            </w:pPr>
            <w:r w:rsidRPr="00037CBA">
              <w:rPr>
                <w:kern w:val="0"/>
              </w:rPr>
              <w:t>.engineCharacteristics</w:t>
            </w:r>
          </w:p>
        </w:tc>
        <w:tc>
          <w:tcPr>
            <w:tcW w:w="0" w:type="auto"/>
          </w:tcPr>
          <w:p w14:paraId="35FA14A1" w14:textId="16515CC6" w:rsidR="00097F59" w:rsidRPr="00037CBA" w:rsidRDefault="00032D06">
            <w:pPr>
              <w:rPr>
                <w:kern w:val="0"/>
              </w:rPr>
            </w:pPr>
            <w:r w:rsidRPr="009207AB">
              <w:rPr>
                <w:kern w:val="0"/>
              </w:rPr>
              <w:t>T</w:t>
            </w:r>
            <w:r w:rsidR="004E3A27" w:rsidRPr="00037CBA">
              <w:rPr>
                <w:kern w:val="0"/>
              </w:rPr>
              <w:t>ype of fuel and/or engine used in the vehicle, e.g. hydrogen, battery</w:t>
            </w:r>
          </w:p>
        </w:tc>
      </w:tr>
      <w:tr w:rsidR="00097F59" w:rsidRPr="00037CBA" w14:paraId="53090A7D" w14:textId="77777777" w:rsidTr="2408AD9F">
        <w:tc>
          <w:tcPr>
            <w:tcW w:w="0" w:type="auto"/>
          </w:tcPr>
          <w:p w14:paraId="5F7A93F3" w14:textId="77777777" w:rsidR="00097F59" w:rsidRPr="00037CBA" w:rsidRDefault="00097F59">
            <w:pPr>
              <w:rPr>
                <w:kern w:val="0"/>
              </w:rPr>
            </w:pPr>
          </w:p>
        </w:tc>
        <w:tc>
          <w:tcPr>
            <w:tcW w:w="0" w:type="auto"/>
          </w:tcPr>
          <w:p w14:paraId="7C8AB8C0" w14:textId="77777777" w:rsidR="00097F59" w:rsidRPr="00037CBA" w:rsidRDefault="00097F59">
            <w:pPr>
              <w:rPr>
                <w:kern w:val="0"/>
              </w:rPr>
            </w:pPr>
          </w:p>
        </w:tc>
        <w:tc>
          <w:tcPr>
            <w:tcW w:w="0" w:type="auto"/>
          </w:tcPr>
          <w:p w14:paraId="70DE9808" w14:textId="77777777" w:rsidR="00097F59" w:rsidRPr="00037CBA" w:rsidRDefault="00097F59">
            <w:pPr>
              <w:rPr>
                <w:kern w:val="0"/>
              </w:rPr>
            </w:pPr>
          </w:p>
        </w:tc>
        <w:tc>
          <w:tcPr>
            <w:tcW w:w="0" w:type="auto"/>
          </w:tcPr>
          <w:p w14:paraId="267B5588" w14:textId="77777777" w:rsidR="00097F59" w:rsidRPr="00037CBA" w:rsidRDefault="00097F59">
            <w:pPr>
              <w:rPr>
                <w:kern w:val="0"/>
              </w:rPr>
            </w:pPr>
          </w:p>
        </w:tc>
        <w:tc>
          <w:tcPr>
            <w:tcW w:w="0" w:type="auto"/>
          </w:tcPr>
          <w:p w14:paraId="648D082A" w14:textId="77777777" w:rsidR="00097F59" w:rsidRPr="00037CBA" w:rsidRDefault="00097F59">
            <w:pPr>
              <w:rPr>
                <w:kern w:val="0"/>
              </w:rPr>
            </w:pPr>
          </w:p>
        </w:tc>
        <w:tc>
          <w:tcPr>
            <w:tcW w:w="0" w:type="auto"/>
            <w:gridSpan w:val="3"/>
          </w:tcPr>
          <w:p w14:paraId="117F1139" w14:textId="77777777" w:rsidR="00097F59" w:rsidRPr="00037CBA" w:rsidRDefault="004E3A27">
            <w:pPr>
              <w:rPr>
                <w:kern w:val="0"/>
              </w:rPr>
            </w:pPr>
            <w:r w:rsidRPr="00037CBA">
              <w:rPr>
                <w:kern w:val="0"/>
              </w:rPr>
              <w:t>.environmentalCharacteristics</w:t>
            </w:r>
          </w:p>
        </w:tc>
        <w:tc>
          <w:tcPr>
            <w:tcW w:w="0" w:type="auto"/>
          </w:tcPr>
          <w:p w14:paraId="52C462A4" w14:textId="4A60E27C" w:rsidR="00097F59" w:rsidRPr="00037CBA" w:rsidRDefault="00032D06">
            <w:pPr>
              <w:rPr>
                <w:kern w:val="0"/>
              </w:rPr>
            </w:pPr>
            <w:r w:rsidRPr="009207AB">
              <w:rPr>
                <w:kern w:val="0"/>
              </w:rPr>
              <w:t>O</w:t>
            </w:r>
            <w:r w:rsidR="004E3A27" w:rsidRPr="00037CBA">
              <w:rPr>
                <w:kern w:val="0"/>
              </w:rPr>
              <w:t>bject providing information on environmental characteristics</w:t>
            </w:r>
          </w:p>
        </w:tc>
      </w:tr>
      <w:tr w:rsidR="00097F59" w:rsidRPr="00037CBA" w14:paraId="51617E52" w14:textId="77777777" w:rsidTr="2408AD9F">
        <w:tc>
          <w:tcPr>
            <w:tcW w:w="0" w:type="auto"/>
          </w:tcPr>
          <w:p w14:paraId="1CE4403E" w14:textId="77777777" w:rsidR="00097F59" w:rsidRPr="00037CBA" w:rsidRDefault="00097F59">
            <w:pPr>
              <w:rPr>
                <w:kern w:val="0"/>
              </w:rPr>
            </w:pPr>
          </w:p>
        </w:tc>
        <w:tc>
          <w:tcPr>
            <w:tcW w:w="0" w:type="auto"/>
          </w:tcPr>
          <w:p w14:paraId="7B815466" w14:textId="77777777" w:rsidR="00097F59" w:rsidRPr="00037CBA" w:rsidRDefault="00097F59">
            <w:pPr>
              <w:rPr>
                <w:kern w:val="0"/>
              </w:rPr>
            </w:pPr>
          </w:p>
        </w:tc>
        <w:tc>
          <w:tcPr>
            <w:tcW w:w="0" w:type="auto"/>
          </w:tcPr>
          <w:p w14:paraId="2B8FD101" w14:textId="77777777" w:rsidR="00097F59" w:rsidRPr="00037CBA" w:rsidRDefault="00097F59">
            <w:pPr>
              <w:rPr>
                <w:kern w:val="0"/>
              </w:rPr>
            </w:pPr>
          </w:p>
        </w:tc>
        <w:tc>
          <w:tcPr>
            <w:tcW w:w="0" w:type="auto"/>
          </w:tcPr>
          <w:p w14:paraId="4751E842" w14:textId="77777777" w:rsidR="00097F59" w:rsidRPr="00037CBA" w:rsidRDefault="00097F59">
            <w:pPr>
              <w:rPr>
                <w:kern w:val="0"/>
              </w:rPr>
            </w:pPr>
          </w:p>
        </w:tc>
        <w:tc>
          <w:tcPr>
            <w:tcW w:w="0" w:type="auto"/>
          </w:tcPr>
          <w:p w14:paraId="2C47FE19" w14:textId="77777777" w:rsidR="00097F59" w:rsidRPr="00037CBA" w:rsidRDefault="00097F59">
            <w:pPr>
              <w:rPr>
                <w:kern w:val="0"/>
              </w:rPr>
            </w:pPr>
          </w:p>
        </w:tc>
        <w:tc>
          <w:tcPr>
            <w:tcW w:w="0" w:type="auto"/>
          </w:tcPr>
          <w:p w14:paraId="60EBE1EB" w14:textId="77777777" w:rsidR="00097F59" w:rsidRPr="00037CBA" w:rsidRDefault="00097F59">
            <w:pPr>
              <w:rPr>
                <w:kern w:val="0"/>
              </w:rPr>
            </w:pPr>
          </w:p>
        </w:tc>
        <w:tc>
          <w:tcPr>
            <w:tcW w:w="0" w:type="auto"/>
            <w:gridSpan w:val="2"/>
          </w:tcPr>
          <w:p w14:paraId="5446D03B" w14:textId="77777777" w:rsidR="00097F59" w:rsidRPr="00037CBA" w:rsidRDefault="004E3A27">
            <w:pPr>
              <w:rPr>
                <w:kern w:val="0"/>
              </w:rPr>
            </w:pPr>
            <w:r w:rsidRPr="00037CBA">
              <w:rPr>
                <w:kern w:val="0"/>
              </w:rPr>
              <w:t>.euroValue</w:t>
            </w:r>
          </w:p>
        </w:tc>
        <w:tc>
          <w:tcPr>
            <w:tcW w:w="0" w:type="auto"/>
          </w:tcPr>
          <w:p w14:paraId="3BAF5BCC" w14:textId="25B46B42" w:rsidR="00097F59" w:rsidRPr="00037CBA" w:rsidRDefault="00032D06">
            <w:pPr>
              <w:rPr>
                <w:kern w:val="0"/>
              </w:rPr>
            </w:pPr>
            <w:r w:rsidRPr="009207AB">
              <w:rPr>
                <w:kern w:val="0"/>
              </w:rPr>
              <w:t>V</w:t>
            </w:r>
            <w:r w:rsidR="004E3A27" w:rsidRPr="00037CBA">
              <w:rPr>
                <w:kern w:val="0"/>
              </w:rPr>
              <w:t xml:space="preserve">alue of the vehicle in </w:t>
            </w:r>
            <w:r w:rsidRPr="009207AB">
              <w:rPr>
                <w:kern w:val="0"/>
              </w:rPr>
              <w:t>EUR</w:t>
            </w:r>
            <w:r w:rsidR="004E3A27" w:rsidRPr="00037CBA">
              <w:rPr>
                <w:kern w:val="0"/>
              </w:rPr>
              <w:t xml:space="preserve">; if not available or unknown, </w:t>
            </w:r>
            <w:r w:rsidRPr="009207AB">
              <w:rPr>
                <w:kern w:val="0"/>
              </w:rPr>
              <w:t>“</w:t>
            </w:r>
            <w:r w:rsidR="004E3A27" w:rsidRPr="00037CBA">
              <w:rPr>
                <w:kern w:val="0"/>
              </w:rPr>
              <w:t>no data</w:t>
            </w:r>
            <w:r w:rsidRPr="009207AB">
              <w:rPr>
                <w:kern w:val="0"/>
              </w:rPr>
              <w:t>”</w:t>
            </w:r>
          </w:p>
        </w:tc>
      </w:tr>
      <w:tr w:rsidR="00097F59" w:rsidRPr="00037CBA" w14:paraId="4FE5843A" w14:textId="77777777" w:rsidTr="2408AD9F">
        <w:tc>
          <w:tcPr>
            <w:tcW w:w="0" w:type="auto"/>
          </w:tcPr>
          <w:p w14:paraId="2437E822" w14:textId="77777777" w:rsidR="00097F59" w:rsidRPr="00037CBA" w:rsidRDefault="00097F59">
            <w:pPr>
              <w:rPr>
                <w:kern w:val="0"/>
              </w:rPr>
            </w:pPr>
          </w:p>
        </w:tc>
        <w:tc>
          <w:tcPr>
            <w:tcW w:w="0" w:type="auto"/>
          </w:tcPr>
          <w:p w14:paraId="0FD119C0" w14:textId="77777777" w:rsidR="00097F59" w:rsidRPr="00037CBA" w:rsidRDefault="00097F59">
            <w:pPr>
              <w:rPr>
                <w:kern w:val="0"/>
              </w:rPr>
            </w:pPr>
          </w:p>
        </w:tc>
        <w:tc>
          <w:tcPr>
            <w:tcW w:w="0" w:type="auto"/>
          </w:tcPr>
          <w:p w14:paraId="63D59378" w14:textId="77777777" w:rsidR="00097F59" w:rsidRPr="00037CBA" w:rsidRDefault="00097F59">
            <w:pPr>
              <w:rPr>
                <w:kern w:val="0"/>
              </w:rPr>
            </w:pPr>
          </w:p>
        </w:tc>
        <w:tc>
          <w:tcPr>
            <w:tcW w:w="0" w:type="auto"/>
          </w:tcPr>
          <w:p w14:paraId="13874FB1" w14:textId="77777777" w:rsidR="00097F59" w:rsidRPr="00037CBA" w:rsidRDefault="00097F59">
            <w:pPr>
              <w:rPr>
                <w:kern w:val="0"/>
              </w:rPr>
            </w:pPr>
          </w:p>
        </w:tc>
        <w:tc>
          <w:tcPr>
            <w:tcW w:w="0" w:type="auto"/>
          </w:tcPr>
          <w:p w14:paraId="4908FEC2" w14:textId="77777777" w:rsidR="00097F59" w:rsidRPr="00037CBA" w:rsidRDefault="00097F59">
            <w:pPr>
              <w:rPr>
                <w:kern w:val="0"/>
              </w:rPr>
            </w:pPr>
          </w:p>
        </w:tc>
        <w:tc>
          <w:tcPr>
            <w:tcW w:w="0" w:type="auto"/>
            <w:gridSpan w:val="3"/>
          </w:tcPr>
          <w:p w14:paraId="792240EC" w14:textId="77777777" w:rsidR="00097F59" w:rsidRPr="00037CBA" w:rsidRDefault="004E3A27">
            <w:pPr>
              <w:rPr>
                <w:kern w:val="0"/>
              </w:rPr>
            </w:pPr>
            <w:r w:rsidRPr="00037CBA">
              <w:rPr>
                <w:kern w:val="0"/>
              </w:rPr>
              <w:t>.futureCharacteristics</w:t>
            </w:r>
          </w:p>
        </w:tc>
        <w:tc>
          <w:tcPr>
            <w:tcW w:w="0" w:type="auto"/>
          </w:tcPr>
          <w:p w14:paraId="3221A5E1" w14:textId="15839BC5" w:rsidR="00097F59" w:rsidRPr="00037CBA" w:rsidRDefault="00032D06">
            <w:pPr>
              <w:rPr>
                <w:kern w:val="0"/>
              </w:rPr>
            </w:pPr>
            <w:r w:rsidRPr="009207AB">
              <w:rPr>
                <w:kern w:val="0"/>
              </w:rPr>
              <w:t>O</w:t>
            </w:r>
            <w:r w:rsidR="004E3A27" w:rsidRPr="00037CBA">
              <w:rPr>
                <w:kern w:val="0"/>
              </w:rPr>
              <w:t>bject intended to provide information on future characteristics</w:t>
            </w:r>
          </w:p>
        </w:tc>
      </w:tr>
      <w:tr w:rsidR="00097F59" w:rsidRPr="00037CBA" w14:paraId="793CF34A" w14:textId="77777777" w:rsidTr="2408AD9F">
        <w:tc>
          <w:tcPr>
            <w:tcW w:w="0" w:type="auto"/>
          </w:tcPr>
          <w:p w14:paraId="330E7698" w14:textId="77777777" w:rsidR="00097F59" w:rsidRPr="00037CBA" w:rsidRDefault="00097F59">
            <w:pPr>
              <w:rPr>
                <w:kern w:val="0"/>
              </w:rPr>
            </w:pPr>
          </w:p>
        </w:tc>
        <w:tc>
          <w:tcPr>
            <w:tcW w:w="0" w:type="auto"/>
          </w:tcPr>
          <w:p w14:paraId="4CE870AC" w14:textId="77777777" w:rsidR="00097F59" w:rsidRPr="00037CBA" w:rsidRDefault="00097F59">
            <w:pPr>
              <w:rPr>
                <w:kern w:val="0"/>
              </w:rPr>
            </w:pPr>
          </w:p>
        </w:tc>
        <w:tc>
          <w:tcPr>
            <w:tcW w:w="0" w:type="auto"/>
          </w:tcPr>
          <w:p w14:paraId="0C374CF5" w14:textId="77777777" w:rsidR="00097F59" w:rsidRPr="00037CBA" w:rsidRDefault="00097F59">
            <w:pPr>
              <w:rPr>
                <w:kern w:val="0"/>
              </w:rPr>
            </w:pPr>
          </w:p>
        </w:tc>
        <w:tc>
          <w:tcPr>
            <w:tcW w:w="0" w:type="auto"/>
          </w:tcPr>
          <w:p w14:paraId="408FF7A5" w14:textId="77777777" w:rsidR="00097F59" w:rsidRPr="00037CBA" w:rsidRDefault="00097F59">
            <w:pPr>
              <w:rPr>
                <w:kern w:val="0"/>
              </w:rPr>
            </w:pPr>
          </w:p>
        </w:tc>
        <w:tc>
          <w:tcPr>
            <w:tcW w:w="0" w:type="auto"/>
          </w:tcPr>
          <w:p w14:paraId="6E1C47F6" w14:textId="77777777" w:rsidR="00097F59" w:rsidRPr="00037CBA" w:rsidRDefault="00097F59">
            <w:pPr>
              <w:rPr>
                <w:kern w:val="0"/>
              </w:rPr>
            </w:pPr>
          </w:p>
        </w:tc>
        <w:tc>
          <w:tcPr>
            <w:tcW w:w="0" w:type="auto"/>
          </w:tcPr>
          <w:p w14:paraId="4E018C19" w14:textId="77777777" w:rsidR="00097F59" w:rsidRPr="00037CBA" w:rsidRDefault="00097F59">
            <w:pPr>
              <w:rPr>
                <w:kern w:val="0"/>
              </w:rPr>
            </w:pPr>
          </w:p>
        </w:tc>
        <w:tc>
          <w:tcPr>
            <w:tcW w:w="0" w:type="auto"/>
            <w:gridSpan w:val="2"/>
          </w:tcPr>
          <w:p w14:paraId="2C686BEE" w14:textId="77777777" w:rsidR="00097F59" w:rsidRPr="00037CBA" w:rsidRDefault="004E3A27">
            <w:pPr>
              <w:rPr>
                <w:kern w:val="0"/>
              </w:rPr>
            </w:pPr>
            <w:r w:rsidRPr="00037CBA">
              <w:rPr>
                <w:kern w:val="0"/>
              </w:rPr>
              <w:t>.co2Class</w:t>
            </w:r>
          </w:p>
        </w:tc>
        <w:tc>
          <w:tcPr>
            <w:tcW w:w="0" w:type="auto"/>
          </w:tcPr>
          <w:p w14:paraId="3D0162ED" w14:textId="725930EA" w:rsidR="00097F59" w:rsidRPr="00037CBA" w:rsidRDefault="00032D06">
            <w:pPr>
              <w:rPr>
                <w:kern w:val="0"/>
              </w:rPr>
            </w:pPr>
            <w:r w:rsidRPr="009207AB">
              <w:rPr>
                <w:kern w:val="0"/>
              </w:rPr>
              <w:t>T</w:t>
            </w:r>
            <w:r w:rsidR="004E3A27" w:rsidRPr="00037CBA">
              <w:rPr>
                <w:kern w:val="0"/>
              </w:rPr>
              <w:t xml:space="preserve">he vehicle’s CO₂ emission class; if no data is available or is unknown, </w:t>
            </w:r>
            <w:r w:rsidRPr="009207AB">
              <w:rPr>
                <w:kern w:val="0"/>
              </w:rPr>
              <w:t>“</w:t>
            </w:r>
            <w:r w:rsidR="004E3A27" w:rsidRPr="00037CBA">
              <w:rPr>
                <w:kern w:val="0"/>
              </w:rPr>
              <w:t>no data</w:t>
            </w:r>
            <w:r w:rsidRPr="009207AB">
              <w:rPr>
                <w:kern w:val="0"/>
              </w:rPr>
              <w:t>”</w:t>
            </w:r>
          </w:p>
        </w:tc>
      </w:tr>
      <w:tr w:rsidR="00097F59" w:rsidRPr="00037CBA" w14:paraId="75E1A103" w14:textId="77777777" w:rsidTr="2408AD9F">
        <w:tc>
          <w:tcPr>
            <w:tcW w:w="0" w:type="auto"/>
          </w:tcPr>
          <w:p w14:paraId="324E4BE1" w14:textId="77777777" w:rsidR="00097F59" w:rsidRPr="00037CBA" w:rsidRDefault="00097F59">
            <w:pPr>
              <w:rPr>
                <w:kern w:val="0"/>
              </w:rPr>
            </w:pPr>
          </w:p>
        </w:tc>
        <w:tc>
          <w:tcPr>
            <w:tcW w:w="0" w:type="auto"/>
          </w:tcPr>
          <w:p w14:paraId="00C1C318" w14:textId="77777777" w:rsidR="00097F59" w:rsidRPr="00037CBA" w:rsidRDefault="00097F59">
            <w:pPr>
              <w:rPr>
                <w:kern w:val="0"/>
              </w:rPr>
            </w:pPr>
          </w:p>
        </w:tc>
        <w:tc>
          <w:tcPr>
            <w:tcW w:w="0" w:type="auto"/>
          </w:tcPr>
          <w:p w14:paraId="246626B8" w14:textId="77777777" w:rsidR="00097F59" w:rsidRPr="00037CBA" w:rsidRDefault="00097F59">
            <w:pPr>
              <w:rPr>
                <w:kern w:val="0"/>
              </w:rPr>
            </w:pPr>
          </w:p>
        </w:tc>
        <w:tc>
          <w:tcPr>
            <w:tcW w:w="0" w:type="auto"/>
          </w:tcPr>
          <w:p w14:paraId="7DE820C1" w14:textId="77777777" w:rsidR="00097F59" w:rsidRPr="00037CBA" w:rsidRDefault="00097F59">
            <w:pPr>
              <w:rPr>
                <w:kern w:val="0"/>
              </w:rPr>
            </w:pPr>
          </w:p>
        </w:tc>
        <w:tc>
          <w:tcPr>
            <w:tcW w:w="0" w:type="auto"/>
            <w:gridSpan w:val="4"/>
          </w:tcPr>
          <w:p w14:paraId="4D3D957E" w14:textId="77777777" w:rsidR="00097F59" w:rsidRPr="00037CBA" w:rsidRDefault="004E3A27">
            <w:pPr>
              <w:rPr>
                <w:kern w:val="0"/>
              </w:rPr>
            </w:pPr>
            <w:r w:rsidRPr="00037CBA">
              <w:rPr>
                <w:kern w:val="0"/>
              </w:rPr>
              <w:t>.vehicleAxles</w:t>
            </w:r>
          </w:p>
        </w:tc>
        <w:tc>
          <w:tcPr>
            <w:tcW w:w="0" w:type="auto"/>
          </w:tcPr>
          <w:p w14:paraId="4E9CF14B" w14:textId="62B6851B" w:rsidR="00097F59" w:rsidRPr="00037CBA" w:rsidRDefault="004E3A27">
            <w:pPr>
              <w:rPr>
                <w:kern w:val="0"/>
              </w:rPr>
            </w:pPr>
            <w:r w:rsidRPr="00037CBA">
              <w:rPr>
                <w:kern w:val="0"/>
              </w:rPr>
              <w:t>object intended to provide information on the vehicle</w:t>
            </w:r>
            <w:r w:rsidR="00861FC5" w:rsidRPr="009207AB">
              <w:rPr>
                <w:kern w:val="0"/>
              </w:rPr>
              <w:t>’</w:t>
            </w:r>
            <w:r w:rsidRPr="00037CBA">
              <w:rPr>
                <w:kern w:val="0"/>
              </w:rPr>
              <w:t>s axles</w:t>
            </w:r>
          </w:p>
        </w:tc>
      </w:tr>
      <w:tr w:rsidR="00097F59" w:rsidRPr="00037CBA" w14:paraId="05A5BB9D" w14:textId="77777777" w:rsidTr="2408AD9F">
        <w:tc>
          <w:tcPr>
            <w:tcW w:w="0" w:type="auto"/>
          </w:tcPr>
          <w:p w14:paraId="6BEAD6F7" w14:textId="77777777" w:rsidR="00097F59" w:rsidRPr="00037CBA" w:rsidRDefault="00097F59">
            <w:pPr>
              <w:rPr>
                <w:kern w:val="0"/>
              </w:rPr>
            </w:pPr>
          </w:p>
        </w:tc>
        <w:tc>
          <w:tcPr>
            <w:tcW w:w="0" w:type="auto"/>
          </w:tcPr>
          <w:p w14:paraId="2B45AAB5" w14:textId="77777777" w:rsidR="00097F59" w:rsidRPr="00037CBA" w:rsidRDefault="00097F59">
            <w:pPr>
              <w:rPr>
                <w:kern w:val="0"/>
              </w:rPr>
            </w:pPr>
          </w:p>
        </w:tc>
        <w:tc>
          <w:tcPr>
            <w:tcW w:w="0" w:type="auto"/>
          </w:tcPr>
          <w:p w14:paraId="2AB2A7AA" w14:textId="77777777" w:rsidR="00097F59" w:rsidRPr="00037CBA" w:rsidRDefault="00097F59">
            <w:pPr>
              <w:rPr>
                <w:kern w:val="0"/>
              </w:rPr>
            </w:pPr>
          </w:p>
        </w:tc>
        <w:tc>
          <w:tcPr>
            <w:tcW w:w="0" w:type="auto"/>
          </w:tcPr>
          <w:p w14:paraId="22D6EA4B" w14:textId="77777777" w:rsidR="00097F59" w:rsidRPr="00037CBA" w:rsidRDefault="00097F59">
            <w:pPr>
              <w:rPr>
                <w:kern w:val="0"/>
              </w:rPr>
            </w:pPr>
          </w:p>
        </w:tc>
        <w:tc>
          <w:tcPr>
            <w:tcW w:w="0" w:type="auto"/>
          </w:tcPr>
          <w:p w14:paraId="29E7084E" w14:textId="77777777" w:rsidR="00097F59" w:rsidRPr="00037CBA" w:rsidRDefault="00097F59">
            <w:pPr>
              <w:rPr>
                <w:kern w:val="0"/>
              </w:rPr>
            </w:pPr>
          </w:p>
        </w:tc>
        <w:tc>
          <w:tcPr>
            <w:tcW w:w="0" w:type="auto"/>
            <w:gridSpan w:val="3"/>
          </w:tcPr>
          <w:p w14:paraId="1F364FA3" w14:textId="77777777" w:rsidR="00097F59" w:rsidRPr="00037CBA" w:rsidRDefault="004E3A27">
            <w:pPr>
              <w:rPr>
                <w:kern w:val="0"/>
              </w:rPr>
            </w:pPr>
            <w:r w:rsidRPr="00037CBA">
              <w:rPr>
                <w:kern w:val="0"/>
              </w:rPr>
              <w:t>.vehicleAxlesNumber</w:t>
            </w:r>
          </w:p>
        </w:tc>
        <w:tc>
          <w:tcPr>
            <w:tcW w:w="0" w:type="auto"/>
          </w:tcPr>
          <w:p w14:paraId="0199D5A5" w14:textId="77777777" w:rsidR="00097F59" w:rsidRPr="00037CBA" w:rsidRDefault="00097F59">
            <w:pPr>
              <w:rPr>
                <w:kern w:val="0"/>
              </w:rPr>
            </w:pPr>
          </w:p>
        </w:tc>
      </w:tr>
      <w:tr w:rsidR="00097F59" w:rsidRPr="00037CBA" w14:paraId="07A6DC89" w14:textId="77777777" w:rsidTr="2408AD9F">
        <w:tc>
          <w:tcPr>
            <w:tcW w:w="0" w:type="auto"/>
          </w:tcPr>
          <w:p w14:paraId="421B3101" w14:textId="77777777" w:rsidR="00097F59" w:rsidRPr="00037CBA" w:rsidRDefault="00097F59">
            <w:pPr>
              <w:rPr>
                <w:kern w:val="0"/>
              </w:rPr>
            </w:pPr>
          </w:p>
        </w:tc>
        <w:tc>
          <w:tcPr>
            <w:tcW w:w="0" w:type="auto"/>
          </w:tcPr>
          <w:p w14:paraId="2833D6D4" w14:textId="77777777" w:rsidR="00097F59" w:rsidRPr="00037CBA" w:rsidRDefault="00097F59">
            <w:pPr>
              <w:rPr>
                <w:kern w:val="0"/>
              </w:rPr>
            </w:pPr>
          </w:p>
        </w:tc>
        <w:tc>
          <w:tcPr>
            <w:tcW w:w="0" w:type="auto"/>
          </w:tcPr>
          <w:p w14:paraId="67C546F9" w14:textId="77777777" w:rsidR="00097F59" w:rsidRPr="00037CBA" w:rsidRDefault="00097F59">
            <w:pPr>
              <w:rPr>
                <w:kern w:val="0"/>
              </w:rPr>
            </w:pPr>
          </w:p>
        </w:tc>
        <w:tc>
          <w:tcPr>
            <w:tcW w:w="0" w:type="auto"/>
          </w:tcPr>
          <w:p w14:paraId="1640B4FF" w14:textId="77777777" w:rsidR="00097F59" w:rsidRPr="00037CBA" w:rsidRDefault="00097F59">
            <w:pPr>
              <w:rPr>
                <w:kern w:val="0"/>
              </w:rPr>
            </w:pPr>
          </w:p>
        </w:tc>
        <w:tc>
          <w:tcPr>
            <w:tcW w:w="0" w:type="auto"/>
          </w:tcPr>
          <w:p w14:paraId="4B6C5BC0" w14:textId="77777777" w:rsidR="00097F59" w:rsidRPr="00037CBA" w:rsidRDefault="00097F59">
            <w:pPr>
              <w:rPr>
                <w:kern w:val="0"/>
              </w:rPr>
            </w:pPr>
          </w:p>
        </w:tc>
        <w:tc>
          <w:tcPr>
            <w:tcW w:w="0" w:type="auto"/>
          </w:tcPr>
          <w:p w14:paraId="1708A8AC" w14:textId="77777777" w:rsidR="00097F59" w:rsidRPr="00037CBA" w:rsidRDefault="00097F59">
            <w:pPr>
              <w:rPr>
                <w:kern w:val="0"/>
              </w:rPr>
            </w:pPr>
          </w:p>
        </w:tc>
        <w:tc>
          <w:tcPr>
            <w:tcW w:w="0" w:type="auto"/>
            <w:gridSpan w:val="2"/>
          </w:tcPr>
          <w:p w14:paraId="423B92BF" w14:textId="77777777" w:rsidR="00097F59" w:rsidRPr="00037CBA" w:rsidRDefault="004E3A27">
            <w:pPr>
              <w:rPr>
                <w:kern w:val="0"/>
              </w:rPr>
            </w:pPr>
            <w:r w:rsidRPr="00037CBA">
              <w:rPr>
                <w:kern w:val="0"/>
              </w:rPr>
              <w:t>.numberOfAxles</w:t>
            </w:r>
          </w:p>
        </w:tc>
        <w:tc>
          <w:tcPr>
            <w:tcW w:w="0" w:type="auto"/>
          </w:tcPr>
          <w:p w14:paraId="02796F13" w14:textId="77777777" w:rsidR="00097F59" w:rsidRPr="00037CBA" w:rsidRDefault="00097F59">
            <w:pPr>
              <w:rPr>
                <w:kern w:val="0"/>
              </w:rPr>
            </w:pPr>
          </w:p>
        </w:tc>
      </w:tr>
      <w:tr w:rsidR="00097F59" w:rsidRPr="00037CBA" w14:paraId="63EB2A81" w14:textId="77777777" w:rsidTr="2408AD9F">
        <w:tc>
          <w:tcPr>
            <w:tcW w:w="0" w:type="auto"/>
          </w:tcPr>
          <w:p w14:paraId="276722D4" w14:textId="77777777" w:rsidR="00097F59" w:rsidRPr="00037CBA" w:rsidRDefault="00097F59">
            <w:pPr>
              <w:rPr>
                <w:kern w:val="0"/>
              </w:rPr>
            </w:pPr>
          </w:p>
        </w:tc>
        <w:tc>
          <w:tcPr>
            <w:tcW w:w="0" w:type="auto"/>
          </w:tcPr>
          <w:p w14:paraId="3AAFEC2F" w14:textId="77777777" w:rsidR="00097F59" w:rsidRPr="00037CBA" w:rsidRDefault="00097F59">
            <w:pPr>
              <w:rPr>
                <w:kern w:val="0"/>
              </w:rPr>
            </w:pPr>
          </w:p>
        </w:tc>
        <w:tc>
          <w:tcPr>
            <w:tcW w:w="0" w:type="auto"/>
          </w:tcPr>
          <w:p w14:paraId="0A04951E" w14:textId="77777777" w:rsidR="00097F59" w:rsidRPr="00037CBA" w:rsidRDefault="00097F59">
            <w:pPr>
              <w:rPr>
                <w:kern w:val="0"/>
              </w:rPr>
            </w:pPr>
          </w:p>
        </w:tc>
        <w:tc>
          <w:tcPr>
            <w:tcW w:w="0" w:type="auto"/>
          </w:tcPr>
          <w:p w14:paraId="6CD94702" w14:textId="77777777" w:rsidR="00097F59" w:rsidRPr="00037CBA" w:rsidRDefault="00097F59">
            <w:pPr>
              <w:rPr>
                <w:kern w:val="0"/>
              </w:rPr>
            </w:pPr>
          </w:p>
        </w:tc>
        <w:tc>
          <w:tcPr>
            <w:tcW w:w="0" w:type="auto"/>
          </w:tcPr>
          <w:p w14:paraId="668610E2" w14:textId="77777777" w:rsidR="00097F59" w:rsidRPr="00037CBA" w:rsidRDefault="00097F59">
            <w:pPr>
              <w:rPr>
                <w:kern w:val="0"/>
              </w:rPr>
            </w:pPr>
          </w:p>
        </w:tc>
        <w:tc>
          <w:tcPr>
            <w:tcW w:w="0" w:type="auto"/>
          </w:tcPr>
          <w:p w14:paraId="4042A35D" w14:textId="77777777" w:rsidR="00097F59" w:rsidRPr="00037CBA" w:rsidRDefault="00097F59">
            <w:pPr>
              <w:rPr>
                <w:kern w:val="0"/>
              </w:rPr>
            </w:pPr>
          </w:p>
        </w:tc>
        <w:tc>
          <w:tcPr>
            <w:tcW w:w="0" w:type="auto"/>
          </w:tcPr>
          <w:p w14:paraId="57820AE3" w14:textId="77777777" w:rsidR="00097F59" w:rsidRPr="00037CBA" w:rsidRDefault="00097F59">
            <w:pPr>
              <w:rPr>
                <w:kern w:val="0"/>
              </w:rPr>
            </w:pPr>
          </w:p>
        </w:tc>
        <w:tc>
          <w:tcPr>
            <w:tcW w:w="0" w:type="auto"/>
          </w:tcPr>
          <w:p w14:paraId="32E89A15" w14:textId="77777777" w:rsidR="00097F59" w:rsidRPr="00037CBA" w:rsidRDefault="004E3A27">
            <w:pPr>
              <w:rPr>
                <w:kern w:val="0"/>
              </w:rPr>
            </w:pPr>
            <w:r w:rsidRPr="00037CBA">
              <w:rPr>
                <w:kern w:val="0"/>
              </w:rPr>
              <w:t>.tractorAxles</w:t>
            </w:r>
          </w:p>
        </w:tc>
        <w:tc>
          <w:tcPr>
            <w:tcW w:w="0" w:type="auto"/>
          </w:tcPr>
          <w:p w14:paraId="206BD586" w14:textId="77777777" w:rsidR="00097F59" w:rsidRPr="00037CBA" w:rsidRDefault="004E3A27">
            <w:pPr>
              <w:rPr>
                <w:kern w:val="0"/>
              </w:rPr>
            </w:pPr>
            <w:r w:rsidRPr="00037CBA">
              <w:rPr>
                <w:kern w:val="0"/>
              </w:rPr>
              <w:t>The number of tractor axles must be at least 2.</w:t>
            </w:r>
          </w:p>
        </w:tc>
      </w:tr>
      <w:tr w:rsidR="00097F59" w:rsidRPr="00037CBA" w14:paraId="61080E4D" w14:textId="77777777" w:rsidTr="2408AD9F">
        <w:tc>
          <w:tcPr>
            <w:tcW w:w="0" w:type="auto"/>
          </w:tcPr>
          <w:p w14:paraId="4FCA72E0" w14:textId="77777777" w:rsidR="00097F59" w:rsidRPr="00037CBA" w:rsidRDefault="00097F59">
            <w:pPr>
              <w:rPr>
                <w:kern w:val="0"/>
              </w:rPr>
            </w:pPr>
          </w:p>
        </w:tc>
        <w:tc>
          <w:tcPr>
            <w:tcW w:w="0" w:type="auto"/>
          </w:tcPr>
          <w:p w14:paraId="24A5D750" w14:textId="77777777" w:rsidR="00097F59" w:rsidRPr="00037CBA" w:rsidRDefault="00097F59">
            <w:pPr>
              <w:rPr>
                <w:kern w:val="0"/>
              </w:rPr>
            </w:pPr>
          </w:p>
        </w:tc>
        <w:tc>
          <w:tcPr>
            <w:tcW w:w="0" w:type="auto"/>
          </w:tcPr>
          <w:p w14:paraId="0941ED09" w14:textId="77777777" w:rsidR="00097F59" w:rsidRPr="00037CBA" w:rsidRDefault="00097F59">
            <w:pPr>
              <w:rPr>
                <w:kern w:val="0"/>
              </w:rPr>
            </w:pPr>
          </w:p>
        </w:tc>
        <w:tc>
          <w:tcPr>
            <w:tcW w:w="0" w:type="auto"/>
          </w:tcPr>
          <w:p w14:paraId="412F24FF" w14:textId="77777777" w:rsidR="00097F59" w:rsidRPr="00037CBA" w:rsidRDefault="00097F59">
            <w:pPr>
              <w:rPr>
                <w:kern w:val="0"/>
              </w:rPr>
            </w:pPr>
          </w:p>
        </w:tc>
        <w:tc>
          <w:tcPr>
            <w:tcW w:w="0" w:type="auto"/>
            <w:gridSpan w:val="4"/>
          </w:tcPr>
          <w:p w14:paraId="48AB235A" w14:textId="77777777" w:rsidR="00097F59" w:rsidRPr="00037CBA" w:rsidRDefault="004E3A27">
            <w:pPr>
              <w:rPr>
                <w:kern w:val="0"/>
              </w:rPr>
            </w:pPr>
            <w:r w:rsidRPr="00037CBA">
              <w:rPr>
                <w:kern w:val="0"/>
              </w:rPr>
              <w:t>.vehicleClass</w:t>
            </w:r>
          </w:p>
        </w:tc>
        <w:tc>
          <w:tcPr>
            <w:tcW w:w="0" w:type="auto"/>
          </w:tcPr>
          <w:p w14:paraId="68780FEE" w14:textId="77777777" w:rsidR="00097F59" w:rsidRPr="00037CBA" w:rsidRDefault="004E3A27">
            <w:pPr>
              <w:rPr>
                <w:kern w:val="0"/>
              </w:rPr>
            </w:pPr>
            <w:r w:rsidRPr="00037CBA">
              <w:rPr>
                <w:kern w:val="0"/>
              </w:rPr>
              <w:t>Vehicle class, indicating the UNECE vehicle category as defined in ISO 15509</w:t>
            </w:r>
          </w:p>
        </w:tc>
      </w:tr>
      <w:tr w:rsidR="00097F59" w:rsidRPr="00037CBA" w14:paraId="4434991E" w14:textId="77777777" w:rsidTr="2408AD9F">
        <w:tc>
          <w:tcPr>
            <w:tcW w:w="0" w:type="auto"/>
          </w:tcPr>
          <w:p w14:paraId="0D198EF2" w14:textId="77777777" w:rsidR="00097F59" w:rsidRPr="00037CBA" w:rsidRDefault="00097F59">
            <w:pPr>
              <w:rPr>
                <w:kern w:val="0"/>
              </w:rPr>
            </w:pPr>
          </w:p>
        </w:tc>
        <w:tc>
          <w:tcPr>
            <w:tcW w:w="0" w:type="auto"/>
          </w:tcPr>
          <w:p w14:paraId="288D8DC4" w14:textId="77777777" w:rsidR="00097F59" w:rsidRPr="00037CBA" w:rsidRDefault="00097F59">
            <w:pPr>
              <w:rPr>
                <w:kern w:val="0"/>
              </w:rPr>
            </w:pPr>
          </w:p>
        </w:tc>
        <w:tc>
          <w:tcPr>
            <w:tcW w:w="0" w:type="auto"/>
          </w:tcPr>
          <w:p w14:paraId="5984665A" w14:textId="77777777" w:rsidR="00097F59" w:rsidRPr="00037CBA" w:rsidRDefault="00097F59">
            <w:pPr>
              <w:rPr>
                <w:kern w:val="0"/>
              </w:rPr>
            </w:pPr>
          </w:p>
        </w:tc>
        <w:tc>
          <w:tcPr>
            <w:tcW w:w="0" w:type="auto"/>
          </w:tcPr>
          <w:p w14:paraId="475775D8" w14:textId="77777777" w:rsidR="00097F59" w:rsidRPr="00037CBA" w:rsidRDefault="00097F59">
            <w:pPr>
              <w:rPr>
                <w:kern w:val="0"/>
              </w:rPr>
            </w:pPr>
          </w:p>
        </w:tc>
        <w:tc>
          <w:tcPr>
            <w:tcW w:w="0" w:type="auto"/>
            <w:gridSpan w:val="4"/>
          </w:tcPr>
          <w:p w14:paraId="0150AF92" w14:textId="77777777" w:rsidR="00097F59" w:rsidRPr="00037CBA" w:rsidRDefault="004E3A27">
            <w:pPr>
              <w:rPr>
                <w:kern w:val="0"/>
              </w:rPr>
            </w:pPr>
            <w:r w:rsidRPr="00037CBA">
              <w:rPr>
                <w:kern w:val="0"/>
              </w:rPr>
              <w:t>.weightLimits</w:t>
            </w:r>
          </w:p>
        </w:tc>
        <w:tc>
          <w:tcPr>
            <w:tcW w:w="0" w:type="auto"/>
          </w:tcPr>
          <w:p w14:paraId="0F6C2E30" w14:textId="0F1D3FA4" w:rsidR="00097F59" w:rsidRPr="00037CBA" w:rsidRDefault="00861FC5">
            <w:pPr>
              <w:rPr>
                <w:kern w:val="0"/>
              </w:rPr>
            </w:pPr>
            <w:r w:rsidRPr="009207AB">
              <w:rPr>
                <w:kern w:val="0"/>
              </w:rPr>
              <w:t>O</w:t>
            </w:r>
            <w:r w:rsidR="004E3A27" w:rsidRPr="00037CBA">
              <w:rPr>
                <w:kern w:val="0"/>
              </w:rPr>
              <w:t>bject intended to provide information on weight limits</w:t>
            </w:r>
          </w:p>
        </w:tc>
      </w:tr>
      <w:tr w:rsidR="00097F59" w:rsidRPr="00037CBA" w14:paraId="22D5E610" w14:textId="77777777" w:rsidTr="2408AD9F">
        <w:tc>
          <w:tcPr>
            <w:tcW w:w="0" w:type="auto"/>
          </w:tcPr>
          <w:p w14:paraId="30E2E349" w14:textId="77777777" w:rsidR="00097F59" w:rsidRPr="00037CBA" w:rsidRDefault="00097F59">
            <w:pPr>
              <w:rPr>
                <w:kern w:val="0"/>
              </w:rPr>
            </w:pPr>
          </w:p>
        </w:tc>
        <w:tc>
          <w:tcPr>
            <w:tcW w:w="0" w:type="auto"/>
          </w:tcPr>
          <w:p w14:paraId="0B363F57" w14:textId="77777777" w:rsidR="00097F59" w:rsidRPr="00037CBA" w:rsidRDefault="00097F59">
            <w:pPr>
              <w:rPr>
                <w:kern w:val="0"/>
              </w:rPr>
            </w:pPr>
          </w:p>
        </w:tc>
        <w:tc>
          <w:tcPr>
            <w:tcW w:w="0" w:type="auto"/>
          </w:tcPr>
          <w:p w14:paraId="3B289B96" w14:textId="77777777" w:rsidR="00097F59" w:rsidRPr="00037CBA" w:rsidRDefault="00097F59">
            <w:pPr>
              <w:rPr>
                <w:kern w:val="0"/>
              </w:rPr>
            </w:pPr>
          </w:p>
        </w:tc>
        <w:tc>
          <w:tcPr>
            <w:tcW w:w="0" w:type="auto"/>
          </w:tcPr>
          <w:p w14:paraId="1FE59F10" w14:textId="77777777" w:rsidR="00097F59" w:rsidRPr="00037CBA" w:rsidRDefault="00097F59">
            <w:pPr>
              <w:rPr>
                <w:kern w:val="0"/>
              </w:rPr>
            </w:pPr>
          </w:p>
        </w:tc>
        <w:tc>
          <w:tcPr>
            <w:tcW w:w="0" w:type="auto"/>
          </w:tcPr>
          <w:p w14:paraId="4713ECEC" w14:textId="77777777" w:rsidR="00097F59" w:rsidRPr="00037CBA" w:rsidRDefault="00097F59">
            <w:pPr>
              <w:rPr>
                <w:kern w:val="0"/>
              </w:rPr>
            </w:pPr>
          </w:p>
        </w:tc>
        <w:tc>
          <w:tcPr>
            <w:tcW w:w="0" w:type="auto"/>
            <w:gridSpan w:val="3"/>
          </w:tcPr>
          <w:p w14:paraId="6274F7D8" w14:textId="77777777" w:rsidR="00097F59" w:rsidRPr="00037CBA" w:rsidRDefault="004E3A27">
            <w:pPr>
              <w:rPr>
                <w:kern w:val="0"/>
              </w:rPr>
            </w:pPr>
            <w:r w:rsidRPr="00037CBA">
              <w:rPr>
                <w:kern w:val="0"/>
              </w:rPr>
              <w:t>.vehicleTrainMaximumWeight</w:t>
            </w:r>
          </w:p>
        </w:tc>
        <w:tc>
          <w:tcPr>
            <w:tcW w:w="0" w:type="auto"/>
          </w:tcPr>
          <w:p w14:paraId="3C54F8B4" w14:textId="701F4074" w:rsidR="00097F59" w:rsidRPr="00037CBA" w:rsidRDefault="00861FC5">
            <w:pPr>
              <w:rPr>
                <w:kern w:val="0"/>
              </w:rPr>
            </w:pPr>
            <w:r w:rsidRPr="009207AB">
              <w:rPr>
                <w:kern w:val="0"/>
              </w:rPr>
              <w:t>M</w:t>
            </w:r>
            <w:r w:rsidR="004E3A27" w:rsidRPr="00037CBA">
              <w:rPr>
                <w:kern w:val="0"/>
              </w:rPr>
              <w:t>aximum permissible weight of the entire vehicle combination (including the trailer)</w:t>
            </w:r>
          </w:p>
        </w:tc>
      </w:tr>
      <w:tr w:rsidR="00097F59" w:rsidRPr="00037CBA" w14:paraId="13227E62" w14:textId="77777777" w:rsidTr="2408AD9F">
        <w:tc>
          <w:tcPr>
            <w:tcW w:w="0" w:type="auto"/>
          </w:tcPr>
          <w:p w14:paraId="02E7B108" w14:textId="77777777" w:rsidR="00097F59" w:rsidRPr="00037CBA" w:rsidRDefault="00097F59">
            <w:pPr>
              <w:rPr>
                <w:kern w:val="0"/>
              </w:rPr>
            </w:pPr>
          </w:p>
        </w:tc>
        <w:tc>
          <w:tcPr>
            <w:tcW w:w="0" w:type="auto"/>
          </w:tcPr>
          <w:p w14:paraId="0D7F42BF" w14:textId="77777777" w:rsidR="00097F59" w:rsidRPr="00037CBA" w:rsidRDefault="00097F59">
            <w:pPr>
              <w:rPr>
                <w:kern w:val="0"/>
              </w:rPr>
            </w:pPr>
          </w:p>
        </w:tc>
        <w:tc>
          <w:tcPr>
            <w:tcW w:w="0" w:type="auto"/>
            <w:gridSpan w:val="6"/>
          </w:tcPr>
          <w:p w14:paraId="66304DC3" w14:textId="77777777" w:rsidR="00097F59" w:rsidRPr="00037CBA" w:rsidRDefault="004E3A27">
            <w:pPr>
              <w:rPr>
                <w:kern w:val="0"/>
              </w:rPr>
            </w:pPr>
            <w:r w:rsidRPr="00037CBA">
              <w:rPr>
                <w:kern w:val="0"/>
              </w:rPr>
              <w:t>[0].tollContextOperator</w:t>
            </w:r>
          </w:p>
        </w:tc>
        <w:tc>
          <w:tcPr>
            <w:tcW w:w="0" w:type="auto"/>
          </w:tcPr>
          <w:p w14:paraId="66242168" w14:textId="53089540" w:rsidR="00097F59" w:rsidRPr="00037CBA" w:rsidRDefault="00861FC5">
            <w:pPr>
              <w:rPr>
                <w:kern w:val="0"/>
              </w:rPr>
            </w:pPr>
            <w:r w:rsidRPr="009207AB">
              <w:rPr>
                <w:kern w:val="0"/>
              </w:rPr>
              <w:t>T</w:t>
            </w:r>
            <w:r w:rsidR="004E3A27" w:rsidRPr="00037CBA">
              <w:rPr>
                <w:kern w:val="0"/>
              </w:rPr>
              <w:t xml:space="preserve">oll </w:t>
            </w:r>
            <w:r w:rsidR="009207AB">
              <w:rPr>
                <w:kern w:val="0"/>
              </w:rPr>
              <w:t>C</w:t>
            </w:r>
            <w:r w:rsidR="00031527" w:rsidRPr="009207AB">
              <w:rPr>
                <w:kern w:val="0"/>
              </w:rPr>
              <w:t>harger</w:t>
            </w:r>
            <w:r w:rsidRPr="009207AB">
              <w:rPr>
                <w:kern w:val="0"/>
              </w:rPr>
              <w:t>’s</w:t>
            </w:r>
            <w:r w:rsidR="00031527" w:rsidRPr="00037CBA">
              <w:rPr>
                <w:kern w:val="0"/>
              </w:rPr>
              <w:t xml:space="preserve"> </w:t>
            </w:r>
            <w:r w:rsidR="004E3A27" w:rsidRPr="00037CBA">
              <w:rPr>
                <w:kern w:val="0"/>
              </w:rPr>
              <w:t xml:space="preserve">operator </w:t>
            </w:r>
          </w:p>
        </w:tc>
      </w:tr>
      <w:tr w:rsidR="00097F59" w:rsidRPr="00037CBA" w14:paraId="0DBC3AA9" w14:textId="77777777" w:rsidTr="2408AD9F">
        <w:tc>
          <w:tcPr>
            <w:tcW w:w="0" w:type="auto"/>
          </w:tcPr>
          <w:p w14:paraId="2D5722C9" w14:textId="77777777" w:rsidR="00097F59" w:rsidRPr="00037CBA" w:rsidRDefault="00097F59">
            <w:pPr>
              <w:rPr>
                <w:kern w:val="0"/>
              </w:rPr>
            </w:pPr>
          </w:p>
        </w:tc>
        <w:tc>
          <w:tcPr>
            <w:tcW w:w="0" w:type="auto"/>
          </w:tcPr>
          <w:p w14:paraId="02DE40CE" w14:textId="77777777" w:rsidR="00097F59" w:rsidRPr="00037CBA" w:rsidRDefault="00097F59">
            <w:pPr>
              <w:rPr>
                <w:kern w:val="0"/>
              </w:rPr>
            </w:pPr>
          </w:p>
        </w:tc>
        <w:tc>
          <w:tcPr>
            <w:tcW w:w="0" w:type="auto"/>
          </w:tcPr>
          <w:p w14:paraId="2368D2C3" w14:textId="77777777" w:rsidR="00097F59" w:rsidRPr="00037CBA" w:rsidRDefault="00097F59">
            <w:pPr>
              <w:rPr>
                <w:kern w:val="0"/>
              </w:rPr>
            </w:pPr>
          </w:p>
        </w:tc>
        <w:tc>
          <w:tcPr>
            <w:tcW w:w="0" w:type="auto"/>
          </w:tcPr>
          <w:p w14:paraId="076A57F7" w14:textId="77777777" w:rsidR="00097F59" w:rsidRPr="00037CBA" w:rsidRDefault="00097F59">
            <w:pPr>
              <w:rPr>
                <w:kern w:val="0"/>
              </w:rPr>
            </w:pPr>
          </w:p>
        </w:tc>
        <w:tc>
          <w:tcPr>
            <w:tcW w:w="0" w:type="auto"/>
            <w:gridSpan w:val="4"/>
          </w:tcPr>
          <w:p w14:paraId="15BD5009" w14:textId="77777777" w:rsidR="00097F59" w:rsidRPr="00037CBA" w:rsidRDefault="004E3A27">
            <w:pPr>
              <w:rPr>
                <w:kern w:val="0"/>
              </w:rPr>
            </w:pPr>
            <w:r w:rsidRPr="00037CBA">
              <w:rPr>
                <w:kern w:val="0"/>
              </w:rPr>
              <w:t>.countryCode</w:t>
            </w:r>
          </w:p>
        </w:tc>
        <w:tc>
          <w:tcPr>
            <w:tcW w:w="0" w:type="auto"/>
          </w:tcPr>
          <w:p w14:paraId="1AB430AE" w14:textId="0B528A73" w:rsidR="00097F59" w:rsidRPr="00037CBA" w:rsidRDefault="004E3A27">
            <w:pPr>
              <w:rPr>
                <w:kern w:val="0"/>
              </w:rPr>
            </w:pPr>
            <w:r w:rsidRPr="00037CBA">
              <w:rPr>
                <w:kern w:val="0"/>
              </w:rPr>
              <w:t xml:space="preserve">Toll </w:t>
            </w:r>
            <w:r w:rsidR="009207AB">
              <w:rPr>
                <w:kern w:val="0"/>
              </w:rPr>
              <w:t>C</w:t>
            </w:r>
            <w:r w:rsidR="00031527" w:rsidRPr="009207AB">
              <w:rPr>
                <w:kern w:val="0"/>
              </w:rPr>
              <w:t>harger’s</w:t>
            </w:r>
            <w:r w:rsidR="00031527" w:rsidRPr="00037CBA">
              <w:rPr>
                <w:kern w:val="0"/>
              </w:rPr>
              <w:t xml:space="preserve"> </w:t>
            </w:r>
            <w:r w:rsidRPr="00037CBA">
              <w:rPr>
                <w:kern w:val="0"/>
              </w:rPr>
              <w:t>country code, set to LT</w:t>
            </w:r>
          </w:p>
        </w:tc>
      </w:tr>
      <w:tr w:rsidR="00097F59" w:rsidRPr="00037CBA" w14:paraId="217FC6C5" w14:textId="77777777" w:rsidTr="2408AD9F">
        <w:tc>
          <w:tcPr>
            <w:tcW w:w="0" w:type="auto"/>
          </w:tcPr>
          <w:p w14:paraId="092328C2" w14:textId="77777777" w:rsidR="00097F59" w:rsidRPr="00037CBA" w:rsidRDefault="00097F59">
            <w:pPr>
              <w:rPr>
                <w:kern w:val="0"/>
              </w:rPr>
            </w:pPr>
          </w:p>
        </w:tc>
        <w:tc>
          <w:tcPr>
            <w:tcW w:w="0" w:type="auto"/>
          </w:tcPr>
          <w:p w14:paraId="24DF5945" w14:textId="77777777" w:rsidR="00097F59" w:rsidRPr="00037CBA" w:rsidRDefault="00097F59">
            <w:pPr>
              <w:rPr>
                <w:kern w:val="0"/>
              </w:rPr>
            </w:pPr>
          </w:p>
        </w:tc>
        <w:tc>
          <w:tcPr>
            <w:tcW w:w="0" w:type="auto"/>
          </w:tcPr>
          <w:p w14:paraId="277067C9" w14:textId="77777777" w:rsidR="00097F59" w:rsidRPr="00037CBA" w:rsidRDefault="00097F59">
            <w:pPr>
              <w:rPr>
                <w:kern w:val="0"/>
              </w:rPr>
            </w:pPr>
          </w:p>
        </w:tc>
        <w:tc>
          <w:tcPr>
            <w:tcW w:w="0" w:type="auto"/>
          </w:tcPr>
          <w:p w14:paraId="1E4A5AF2" w14:textId="77777777" w:rsidR="00097F59" w:rsidRPr="00037CBA" w:rsidRDefault="00097F59">
            <w:pPr>
              <w:rPr>
                <w:kern w:val="0"/>
              </w:rPr>
            </w:pPr>
          </w:p>
        </w:tc>
        <w:tc>
          <w:tcPr>
            <w:tcW w:w="0" w:type="auto"/>
            <w:gridSpan w:val="4"/>
          </w:tcPr>
          <w:p w14:paraId="258FAFFC" w14:textId="78961B37" w:rsidR="00097F59" w:rsidRPr="00037CBA" w:rsidRDefault="004E3A27">
            <w:pPr>
              <w:rPr>
                <w:kern w:val="0"/>
              </w:rPr>
            </w:pPr>
            <w:r w:rsidRPr="00037CBA">
              <w:rPr>
                <w:kern w:val="0"/>
              </w:rPr>
              <w:t>.</w:t>
            </w:r>
            <w:r w:rsidR="001E3A03" w:rsidRPr="009207AB">
              <w:rPr>
                <w:kern w:val="0"/>
              </w:rPr>
              <w:t xml:space="preserve"> Provider</w:t>
            </w:r>
            <w:r w:rsidRPr="00037CBA">
              <w:rPr>
                <w:kern w:val="0"/>
              </w:rPr>
              <w:t>Identifier</w:t>
            </w:r>
          </w:p>
        </w:tc>
        <w:tc>
          <w:tcPr>
            <w:tcW w:w="0" w:type="auto"/>
          </w:tcPr>
          <w:p w14:paraId="145F279F" w14:textId="3D791971" w:rsidR="00097F59" w:rsidRPr="00037CBA" w:rsidRDefault="004E3A27">
            <w:pPr>
              <w:rPr>
                <w:kern w:val="0"/>
              </w:rPr>
            </w:pPr>
            <w:r w:rsidRPr="00037CBA">
              <w:rPr>
                <w:kern w:val="0"/>
              </w:rPr>
              <w:t xml:space="preserve">Toll </w:t>
            </w:r>
            <w:r w:rsidR="009207AB">
              <w:rPr>
                <w:kern w:val="0"/>
              </w:rPr>
              <w:t>C</w:t>
            </w:r>
            <w:r w:rsidR="00031527" w:rsidRPr="009207AB">
              <w:rPr>
                <w:kern w:val="0"/>
              </w:rPr>
              <w:t>harger’s</w:t>
            </w:r>
            <w:r w:rsidR="00031527" w:rsidRPr="00037CBA">
              <w:rPr>
                <w:kern w:val="0"/>
              </w:rPr>
              <w:t xml:space="preserve"> </w:t>
            </w:r>
            <w:r w:rsidRPr="00037CBA">
              <w:rPr>
                <w:kern w:val="0"/>
              </w:rPr>
              <w:t xml:space="preserve">service </w:t>
            </w:r>
            <w:r w:rsidR="00861FC5" w:rsidRPr="009207AB">
              <w:rPr>
                <w:kern w:val="0"/>
              </w:rPr>
              <w:t>p</w:t>
            </w:r>
            <w:r w:rsidR="001E3A03" w:rsidRPr="009207AB">
              <w:rPr>
                <w:kern w:val="0"/>
              </w:rPr>
              <w:t>rovider</w:t>
            </w:r>
            <w:r w:rsidRPr="00037CBA">
              <w:rPr>
                <w:kern w:val="0"/>
              </w:rPr>
              <w:t xml:space="preserve"> identifier, set in accordance with (to be defined)</w:t>
            </w:r>
          </w:p>
        </w:tc>
      </w:tr>
      <w:tr w:rsidR="00097F59" w:rsidRPr="00037CBA" w14:paraId="47625FD8" w14:textId="77777777" w:rsidTr="2408AD9F">
        <w:tc>
          <w:tcPr>
            <w:tcW w:w="0" w:type="auto"/>
          </w:tcPr>
          <w:p w14:paraId="3DF93C66" w14:textId="77777777" w:rsidR="00097F59" w:rsidRPr="00037CBA" w:rsidRDefault="00097F59">
            <w:pPr>
              <w:rPr>
                <w:kern w:val="0"/>
              </w:rPr>
            </w:pPr>
          </w:p>
        </w:tc>
        <w:tc>
          <w:tcPr>
            <w:tcW w:w="0" w:type="auto"/>
          </w:tcPr>
          <w:p w14:paraId="1D8EDDD0" w14:textId="77777777" w:rsidR="00097F59" w:rsidRPr="00037CBA" w:rsidRDefault="00097F59">
            <w:pPr>
              <w:rPr>
                <w:kern w:val="0"/>
              </w:rPr>
            </w:pPr>
          </w:p>
        </w:tc>
        <w:tc>
          <w:tcPr>
            <w:tcW w:w="0" w:type="auto"/>
            <w:gridSpan w:val="6"/>
          </w:tcPr>
          <w:p w14:paraId="0CE0365A" w14:textId="77777777" w:rsidR="00097F59" w:rsidRPr="00037CBA" w:rsidRDefault="004E3A27">
            <w:pPr>
              <w:rPr>
                <w:kern w:val="0"/>
              </w:rPr>
            </w:pPr>
            <w:r w:rsidRPr="00037CBA">
              <w:rPr>
                <w:kern w:val="0"/>
              </w:rPr>
              <w:t>[0].usageStatementId</w:t>
            </w:r>
          </w:p>
        </w:tc>
        <w:tc>
          <w:tcPr>
            <w:tcW w:w="0" w:type="auto"/>
          </w:tcPr>
          <w:p w14:paraId="1091E09B" w14:textId="69D1E4B5" w:rsidR="00097F59" w:rsidRPr="00037CBA" w:rsidRDefault="00861FC5">
            <w:pPr>
              <w:rPr>
                <w:kern w:val="0"/>
              </w:rPr>
            </w:pPr>
            <w:r w:rsidRPr="009207AB">
              <w:rPr>
                <w:kern w:val="0"/>
              </w:rPr>
              <w:t>U</w:t>
            </w:r>
            <w:r w:rsidR="004E3A27" w:rsidRPr="00037CBA">
              <w:rPr>
                <w:kern w:val="0"/>
              </w:rPr>
              <w:t>nique usage statement identifier CR</w:t>
            </w:r>
          </w:p>
        </w:tc>
      </w:tr>
      <w:tr w:rsidR="00097F59" w:rsidRPr="00037CBA" w14:paraId="27EC6EBA" w14:textId="77777777" w:rsidTr="2408AD9F">
        <w:tc>
          <w:tcPr>
            <w:tcW w:w="0" w:type="auto"/>
          </w:tcPr>
          <w:p w14:paraId="2403AA87" w14:textId="77777777" w:rsidR="00097F59" w:rsidRPr="00037CBA" w:rsidRDefault="00097F59">
            <w:pPr>
              <w:rPr>
                <w:kern w:val="0"/>
              </w:rPr>
            </w:pPr>
          </w:p>
        </w:tc>
        <w:tc>
          <w:tcPr>
            <w:tcW w:w="0" w:type="auto"/>
            <w:gridSpan w:val="7"/>
          </w:tcPr>
          <w:p w14:paraId="3BB1B457" w14:textId="77777777" w:rsidR="00097F59" w:rsidRPr="00037CBA" w:rsidRDefault="004E3A27">
            <w:pPr>
              <w:rPr>
                <w:kern w:val="0"/>
              </w:rPr>
            </w:pPr>
            <w:r w:rsidRPr="00037CBA">
              <w:rPr>
                <w:kern w:val="0"/>
              </w:rPr>
              <w:t>[0].vehicleLpNr</w:t>
            </w:r>
          </w:p>
        </w:tc>
        <w:tc>
          <w:tcPr>
            <w:tcW w:w="0" w:type="auto"/>
          </w:tcPr>
          <w:p w14:paraId="2B604965" w14:textId="1090BCF1" w:rsidR="00097F59" w:rsidRPr="00037CBA" w:rsidRDefault="00861FC5">
            <w:pPr>
              <w:rPr>
                <w:kern w:val="0"/>
              </w:rPr>
            </w:pPr>
            <w:r w:rsidRPr="009207AB">
              <w:rPr>
                <w:kern w:val="0"/>
              </w:rPr>
              <w:t>Licence plate</w:t>
            </w:r>
            <w:r w:rsidR="004E3A27" w:rsidRPr="00037CBA">
              <w:rPr>
                <w:kern w:val="0"/>
              </w:rPr>
              <w:t xml:space="preserve"> </w:t>
            </w:r>
            <w:r w:rsidR="009207AB">
              <w:rPr>
                <w:kern w:val="0"/>
              </w:rPr>
              <w:t xml:space="preserve">number </w:t>
            </w:r>
            <w:r w:rsidR="004E3A27" w:rsidRPr="00037CBA">
              <w:rPr>
                <w:kern w:val="0"/>
              </w:rPr>
              <w:t>object</w:t>
            </w:r>
          </w:p>
        </w:tc>
      </w:tr>
      <w:tr w:rsidR="00097F59" w:rsidRPr="00037CBA" w14:paraId="189F0645" w14:textId="77777777" w:rsidTr="2408AD9F">
        <w:tc>
          <w:tcPr>
            <w:tcW w:w="0" w:type="auto"/>
          </w:tcPr>
          <w:p w14:paraId="3460908A" w14:textId="77777777" w:rsidR="00097F59" w:rsidRPr="00037CBA" w:rsidRDefault="00097F59">
            <w:pPr>
              <w:rPr>
                <w:kern w:val="0"/>
              </w:rPr>
            </w:pPr>
          </w:p>
        </w:tc>
        <w:tc>
          <w:tcPr>
            <w:tcW w:w="0" w:type="auto"/>
          </w:tcPr>
          <w:p w14:paraId="7795D618" w14:textId="77777777" w:rsidR="00097F59" w:rsidRPr="00037CBA" w:rsidRDefault="00097F59">
            <w:pPr>
              <w:rPr>
                <w:kern w:val="0"/>
              </w:rPr>
            </w:pPr>
          </w:p>
        </w:tc>
        <w:tc>
          <w:tcPr>
            <w:tcW w:w="0" w:type="auto"/>
            <w:gridSpan w:val="6"/>
          </w:tcPr>
          <w:p w14:paraId="4A43605D" w14:textId="77777777" w:rsidR="00097F59" w:rsidRPr="00037CBA" w:rsidRDefault="004E3A27">
            <w:pPr>
              <w:rPr>
                <w:kern w:val="0"/>
              </w:rPr>
            </w:pPr>
            <w:r w:rsidRPr="00037CBA">
              <w:rPr>
                <w:kern w:val="0"/>
              </w:rPr>
              <w:t>.alphabetIndicator</w:t>
            </w:r>
          </w:p>
        </w:tc>
        <w:tc>
          <w:tcPr>
            <w:tcW w:w="0" w:type="auto"/>
          </w:tcPr>
          <w:p w14:paraId="15D49D30" w14:textId="5E9DC06A" w:rsidR="00097F59" w:rsidRPr="00037CBA" w:rsidRDefault="00861FC5">
            <w:pPr>
              <w:rPr>
                <w:kern w:val="0"/>
              </w:rPr>
            </w:pPr>
            <w:r w:rsidRPr="009207AB">
              <w:rPr>
                <w:kern w:val="0"/>
              </w:rPr>
              <w:t>A</w:t>
            </w:r>
            <w:r w:rsidR="004E3A27" w:rsidRPr="00037CBA">
              <w:rPr>
                <w:kern w:val="0"/>
              </w:rPr>
              <w:t xml:space="preserve">lphabet indicator used to convey the </w:t>
            </w:r>
            <w:r w:rsidR="009207AB">
              <w:rPr>
                <w:kern w:val="0"/>
              </w:rPr>
              <w:t>licence plate number</w:t>
            </w:r>
            <w:r w:rsidR="004E3A27" w:rsidRPr="00037CBA">
              <w:rPr>
                <w:kern w:val="0"/>
              </w:rPr>
              <w:t>. Required value: utf8</w:t>
            </w:r>
          </w:p>
        </w:tc>
      </w:tr>
      <w:tr w:rsidR="00097F59" w:rsidRPr="00037CBA" w14:paraId="6814FF3B" w14:textId="77777777" w:rsidTr="2408AD9F">
        <w:tc>
          <w:tcPr>
            <w:tcW w:w="0" w:type="auto"/>
          </w:tcPr>
          <w:p w14:paraId="27C031A7" w14:textId="77777777" w:rsidR="00097F59" w:rsidRPr="00037CBA" w:rsidRDefault="00097F59">
            <w:pPr>
              <w:rPr>
                <w:kern w:val="0"/>
              </w:rPr>
            </w:pPr>
          </w:p>
        </w:tc>
        <w:tc>
          <w:tcPr>
            <w:tcW w:w="0" w:type="auto"/>
          </w:tcPr>
          <w:p w14:paraId="133D8A12" w14:textId="77777777" w:rsidR="00097F59" w:rsidRPr="00037CBA" w:rsidRDefault="00097F59">
            <w:pPr>
              <w:rPr>
                <w:kern w:val="0"/>
              </w:rPr>
            </w:pPr>
          </w:p>
        </w:tc>
        <w:tc>
          <w:tcPr>
            <w:tcW w:w="0" w:type="auto"/>
            <w:gridSpan w:val="6"/>
          </w:tcPr>
          <w:p w14:paraId="3AE68312" w14:textId="77777777" w:rsidR="00097F59" w:rsidRPr="00037CBA" w:rsidRDefault="004E3A27">
            <w:pPr>
              <w:rPr>
                <w:kern w:val="0"/>
              </w:rPr>
            </w:pPr>
            <w:r w:rsidRPr="00037CBA">
              <w:rPr>
                <w:kern w:val="0"/>
              </w:rPr>
              <w:t>.countryCode</w:t>
            </w:r>
          </w:p>
        </w:tc>
        <w:tc>
          <w:tcPr>
            <w:tcW w:w="0" w:type="auto"/>
          </w:tcPr>
          <w:p w14:paraId="383F1BA9" w14:textId="64EB9991" w:rsidR="00097F59" w:rsidRPr="00037CBA" w:rsidRDefault="00861FC5">
            <w:pPr>
              <w:rPr>
                <w:kern w:val="0"/>
              </w:rPr>
            </w:pPr>
            <w:r w:rsidRPr="009207AB">
              <w:rPr>
                <w:kern w:val="0"/>
              </w:rPr>
              <w:t>T</w:t>
            </w:r>
            <w:r w:rsidR="004E3A27" w:rsidRPr="00037CBA">
              <w:rPr>
                <w:kern w:val="0"/>
              </w:rPr>
              <w:t>wo-letter country code indicating the country in which the vehicle is registered.</w:t>
            </w:r>
          </w:p>
        </w:tc>
      </w:tr>
      <w:tr w:rsidR="00097F59" w:rsidRPr="00037CBA" w14:paraId="5EBC3E59" w14:textId="77777777" w:rsidTr="2408AD9F">
        <w:tc>
          <w:tcPr>
            <w:tcW w:w="0" w:type="auto"/>
          </w:tcPr>
          <w:p w14:paraId="0890564D" w14:textId="77777777" w:rsidR="00097F59" w:rsidRPr="00037CBA" w:rsidRDefault="00097F59">
            <w:pPr>
              <w:rPr>
                <w:kern w:val="0"/>
              </w:rPr>
            </w:pPr>
          </w:p>
        </w:tc>
        <w:tc>
          <w:tcPr>
            <w:tcW w:w="0" w:type="auto"/>
          </w:tcPr>
          <w:p w14:paraId="244B6F9D" w14:textId="77777777" w:rsidR="00097F59" w:rsidRPr="00037CBA" w:rsidRDefault="00097F59">
            <w:pPr>
              <w:rPr>
                <w:kern w:val="0"/>
              </w:rPr>
            </w:pPr>
          </w:p>
        </w:tc>
        <w:tc>
          <w:tcPr>
            <w:tcW w:w="0" w:type="auto"/>
            <w:gridSpan w:val="6"/>
          </w:tcPr>
          <w:p w14:paraId="7D0590E1" w14:textId="77777777" w:rsidR="00097F59" w:rsidRPr="00037CBA" w:rsidRDefault="004E3A27">
            <w:pPr>
              <w:rPr>
                <w:kern w:val="0"/>
              </w:rPr>
            </w:pPr>
            <w:r w:rsidRPr="00037CBA">
              <w:rPr>
                <w:kern w:val="0"/>
              </w:rPr>
              <w:t>.licencePlateNumber</w:t>
            </w:r>
          </w:p>
        </w:tc>
        <w:tc>
          <w:tcPr>
            <w:tcW w:w="0" w:type="auto"/>
          </w:tcPr>
          <w:p w14:paraId="59940671" w14:textId="77777777" w:rsidR="00097F59" w:rsidRPr="00037CBA" w:rsidRDefault="004E3A27">
            <w:pPr>
              <w:rPr>
                <w:kern w:val="0"/>
              </w:rPr>
            </w:pPr>
            <w:r w:rsidRPr="00037CBA">
              <w:rPr>
                <w:kern w:val="0"/>
              </w:rPr>
              <w:t>The following restrictions apply to the plain text licence plate number:</w:t>
            </w:r>
          </w:p>
          <w:p w14:paraId="1EC7FCE3" w14:textId="77777777" w:rsidR="00097F59" w:rsidRPr="00037CBA" w:rsidRDefault="004E3A27">
            <w:pPr>
              <w:rPr>
                <w:kern w:val="0"/>
              </w:rPr>
            </w:pPr>
            <w:r w:rsidRPr="00037CBA">
              <w:rPr>
                <w:kern w:val="0"/>
              </w:rPr>
              <w:t>Latin characters from A to Z and numbers from 0 to 9 are permitted; no special characters, spaces, hyphens, etc. are permitted</w:t>
            </w:r>
          </w:p>
          <w:p w14:paraId="793D5027" w14:textId="77777777" w:rsidR="00097F59" w:rsidRPr="00037CBA" w:rsidRDefault="004E3A27">
            <w:pPr>
              <w:rPr>
                <w:kern w:val="0"/>
              </w:rPr>
            </w:pPr>
            <w:r w:rsidRPr="00037CBA">
              <w:rPr>
                <w:kern w:val="0"/>
              </w:rPr>
              <w:t xml:space="preserve">minimum length 1 </w:t>
            </w:r>
          </w:p>
          <w:p w14:paraId="4038D125" w14:textId="77777777" w:rsidR="00097F59" w:rsidRPr="00037CBA" w:rsidRDefault="004E3A27">
            <w:pPr>
              <w:rPr>
                <w:kern w:val="0"/>
              </w:rPr>
            </w:pPr>
            <w:r w:rsidRPr="00037CBA">
              <w:rPr>
                <w:kern w:val="0"/>
              </w:rPr>
              <w:t>maximum length 10</w:t>
            </w:r>
          </w:p>
        </w:tc>
      </w:tr>
      <w:tr w:rsidR="00097F59" w:rsidRPr="00037CBA" w14:paraId="142FC126" w14:textId="77777777" w:rsidTr="2408AD9F">
        <w:tc>
          <w:tcPr>
            <w:tcW w:w="0" w:type="auto"/>
            <w:gridSpan w:val="8"/>
          </w:tcPr>
          <w:p w14:paraId="76B0C83A" w14:textId="77777777" w:rsidR="00097F59" w:rsidRPr="00037CBA" w:rsidRDefault="004E3A27">
            <w:pPr>
              <w:rPr>
                <w:kern w:val="0"/>
              </w:rPr>
            </w:pPr>
            <w:r w:rsidRPr="00037CBA">
              <w:rPr>
                <w:kern w:val="0"/>
              </w:rPr>
              <w:t>[0].tollDeclarationId</w:t>
            </w:r>
          </w:p>
        </w:tc>
        <w:tc>
          <w:tcPr>
            <w:tcW w:w="0" w:type="auto"/>
          </w:tcPr>
          <w:p w14:paraId="76FE487C" w14:textId="7789606A" w:rsidR="00097F59" w:rsidRPr="00037CBA" w:rsidRDefault="00861FC5">
            <w:pPr>
              <w:rPr>
                <w:kern w:val="0"/>
              </w:rPr>
            </w:pPr>
            <w:r w:rsidRPr="009207AB">
              <w:rPr>
                <w:kern w:val="0"/>
              </w:rPr>
              <w:t>U</w:t>
            </w:r>
            <w:r w:rsidR="004E3A27" w:rsidRPr="00037CBA">
              <w:rPr>
                <w:kern w:val="0"/>
              </w:rPr>
              <w:t xml:space="preserve">nique toll declaration identifier for the toll service </w:t>
            </w:r>
            <w:r w:rsidR="009207AB">
              <w:rPr>
                <w:kern w:val="0"/>
              </w:rPr>
              <w:t>p</w:t>
            </w:r>
            <w:r w:rsidR="001E3A03" w:rsidRPr="009207AB">
              <w:rPr>
                <w:kern w:val="0"/>
              </w:rPr>
              <w:t>rovider</w:t>
            </w:r>
            <w:r w:rsidR="004E3A27" w:rsidRPr="00037CBA">
              <w:rPr>
                <w:kern w:val="0"/>
              </w:rPr>
              <w:t xml:space="preserve"> issuing the toll</w:t>
            </w:r>
          </w:p>
        </w:tc>
      </w:tr>
      <w:tr w:rsidR="00097F59" w:rsidRPr="00037CBA" w14:paraId="746A9F56" w14:textId="77777777" w:rsidTr="2408AD9F">
        <w:tc>
          <w:tcPr>
            <w:tcW w:w="0" w:type="auto"/>
          </w:tcPr>
          <w:p w14:paraId="07118B47" w14:textId="77777777" w:rsidR="00097F59" w:rsidRPr="00037CBA" w:rsidRDefault="00097F59">
            <w:pPr>
              <w:rPr>
                <w:kern w:val="0"/>
              </w:rPr>
            </w:pPr>
          </w:p>
        </w:tc>
        <w:tc>
          <w:tcPr>
            <w:tcW w:w="0" w:type="auto"/>
            <w:gridSpan w:val="7"/>
          </w:tcPr>
          <w:p w14:paraId="4718C64F" w14:textId="77777777" w:rsidR="00097F59" w:rsidRPr="00037CBA" w:rsidRDefault="004E3A27">
            <w:pPr>
              <w:rPr>
                <w:kern w:val="0"/>
              </w:rPr>
            </w:pPr>
            <w:r w:rsidRPr="00037CBA">
              <w:rPr>
                <w:kern w:val="0"/>
              </w:rPr>
              <w:t>.declarationId</w:t>
            </w:r>
          </w:p>
        </w:tc>
        <w:tc>
          <w:tcPr>
            <w:tcW w:w="0" w:type="auto"/>
          </w:tcPr>
          <w:p w14:paraId="1C7CA24A" w14:textId="6C44BC6A" w:rsidR="00097F59" w:rsidRPr="00037CBA" w:rsidRDefault="004E3A27">
            <w:pPr>
              <w:rPr>
                <w:kern w:val="0"/>
              </w:rPr>
            </w:pPr>
            <w:r w:rsidRPr="00037CBA">
              <w:rPr>
                <w:kern w:val="0"/>
              </w:rPr>
              <w:t xml:space="preserve">Unique declaration number at the toll service </w:t>
            </w:r>
            <w:r w:rsidR="00861FC5" w:rsidRPr="009207AB">
              <w:rPr>
                <w:kern w:val="0"/>
              </w:rPr>
              <w:t>p</w:t>
            </w:r>
            <w:r w:rsidR="001E3A03" w:rsidRPr="009207AB">
              <w:rPr>
                <w:kern w:val="0"/>
              </w:rPr>
              <w:t>rovider</w:t>
            </w:r>
            <w:r w:rsidRPr="00037CBA">
              <w:rPr>
                <w:kern w:val="0"/>
              </w:rPr>
              <w:t xml:space="preserve"> issuing the toll</w:t>
            </w:r>
          </w:p>
        </w:tc>
      </w:tr>
      <w:tr w:rsidR="00097F59" w:rsidRPr="00037CBA" w14:paraId="1F338DFA" w14:textId="77777777" w:rsidTr="2408AD9F">
        <w:tc>
          <w:tcPr>
            <w:tcW w:w="0" w:type="auto"/>
          </w:tcPr>
          <w:p w14:paraId="396F97C2" w14:textId="77777777" w:rsidR="00097F59" w:rsidRPr="00037CBA" w:rsidRDefault="00097F59">
            <w:pPr>
              <w:rPr>
                <w:kern w:val="0"/>
              </w:rPr>
            </w:pPr>
          </w:p>
        </w:tc>
        <w:tc>
          <w:tcPr>
            <w:tcW w:w="0" w:type="auto"/>
            <w:gridSpan w:val="7"/>
          </w:tcPr>
          <w:p w14:paraId="091DCE83" w14:textId="77777777" w:rsidR="00097F59" w:rsidRPr="00037CBA" w:rsidRDefault="004E3A27">
            <w:pPr>
              <w:rPr>
                <w:kern w:val="0"/>
              </w:rPr>
            </w:pPr>
            <w:r w:rsidRPr="00037CBA">
              <w:rPr>
                <w:kern w:val="0"/>
              </w:rPr>
              <w:t>.issuerId</w:t>
            </w:r>
          </w:p>
        </w:tc>
        <w:tc>
          <w:tcPr>
            <w:tcW w:w="0" w:type="auto"/>
          </w:tcPr>
          <w:p w14:paraId="578833AE" w14:textId="23FD1CBB" w:rsidR="00097F59" w:rsidRPr="00037CBA" w:rsidRDefault="004E3A27">
            <w:pPr>
              <w:rPr>
                <w:kern w:val="0"/>
              </w:rPr>
            </w:pPr>
            <w:r w:rsidRPr="00037CBA">
              <w:rPr>
                <w:kern w:val="0"/>
              </w:rPr>
              <w:t xml:space="preserve">Identifier of the toll service </w:t>
            </w:r>
            <w:r w:rsidR="00861FC5" w:rsidRPr="009207AB">
              <w:rPr>
                <w:kern w:val="0"/>
              </w:rPr>
              <w:t>p</w:t>
            </w:r>
            <w:r w:rsidR="001E3A03" w:rsidRPr="009207AB">
              <w:rPr>
                <w:kern w:val="0"/>
              </w:rPr>
              <w:t>rovider</w:t>
            </w:r>
            <w:r w:rsidRPr="00037CBA">
              <w:rPr>
                <w:kern w:val="0"/>
              </w:rPr>
              <w:t xml:space="preserve"> that submitted this toll declaration</w:t>
            </w:r>
          </w:p>
        </w:tc>
      </w:tr>
      <w:tr w:rsidR="00097F59" w:rsidRPr="00037CBA" w14:paraId="11445EAC" w14:textId="77777777" w:rsidTr="2408AD9F">
        <w:tc>
          <w:tcPr>
            <w:tcW w:w="0" w:type="auto"/>
          </w:tcPr>
          <w:p w14:paraId="17DA7BA7" w14:textId="77777777" w:rsidR="00097F59" w:rsidRPr="00037CBA" w:rsidRDefault="00097F59">
            <w:pPr>
              <w:rPr>
                <w:kern w:val="0"/>
              </w:rPr>
            </w:pPr>
          </w:p>
        </w:tc>
        <w:tc>
          <w:tcPr>
            <w:tcW w:w="0" w:type="auto"/>
          </w:tcPr>
          <w:p w14:paraId="33C66240" w14:textId="77777777" w:rsidR="00097F59" w:rsidRPr="00037CBA" w:rsidRDefault="00097F59">
            <w:pPr>
              <w:rPr>
                <w:kern w:val="0"/>
              </w:rPr>
            </w:pPr>
          </w:p>
        </w:tc>
        <w:tc>
          <w:tcPr>
            <w:tcW w:w="0" w:type="auto"/>
            <w:gridSpan w:val="6"/>
          </w:tcPr>
          <w:p w14:paraId="5CB40E03" w14:textId="77777777" w:rsidR="00097F59" w:rsidRPr="00037CBA" w:rsidRDefault="004E3A27">
            <w:pPr>
              <w:rPr>
                <w:kern w:val="0"/>
              </w:rPr>
            </w:pPr>
            <w:r w:rsidRPr="00037CBA">
              <w:rPr>
                <w:kern w:val="0"/>
              </w:rPr>
              <w:t>.countryCode</w:t>
            </w:r>
          </w:p>
        </w:tc>
        <w:tc>
          <w:tcPr>
            <w:tcW w:w="0" w:type="auto"/>
          </w:tcPr>
          <w:p w14:paraId="028A5DFD" w14:textId="08E431E3" w:rsidR="00097F59" w:rsidRPr="00037CBA" w:rsidRDefault="004E3A27">
            <w:pPr>
              <w:rPr>
                <w:kern w:val="0"/>
              </w:rPr>
            </w:pPr>
            <w:r w:rsidRPr="00037CBA">
              <w:rPr>
                <w:kern w:val="0"/>
              </w:rPr>
              <w:t xml:space="preserve">Country code of the accredited </w:t>
            </w:r>
            <w:r w:rsidR="00DE2BEC" w:rsidRPr="009207AB">
              <w:rPr>
                <w:kern w:val="0"/>
              </w:rPr>
              <w:t>OBE</w:t>
            </w:r>
            <w:r w:rsidR="0034238B" w:rsidRPr="00037CBA">
              <w:rPr>
                <w:kern w:val="0"/>
              </w:rPr>
              <w:t xml:space="preserve"> </w:t>
            </w:r>
            <w:r w:rsidR="00861FC5" w:rsidRPr="009207AB">
              <w:rPr>
                <w:kern w:val="0"/>
              </w:rPr>
              <w:t>P</w:t>
            </w:r>
            <w:r w:rsidR="001E3A03" w:rsidRPr="009207AB">
              <w:rPr>
                <w:kern w:val="0"/>
              </w:rPr>
              <w:t>rovider</w:t>
            </w:r>
          </w:p>
        </w:tc>
      </w:tr>
      <w:tr w:rsidR="00097F59" w:rsidRPr="00037CBA" w14:paraId="2288B58C" w14:textId="77777777" w:rsidTr="2408AD9F">
        <w:tc>
          <w:tcPr>
            <w:tcW w:w="0" w:type="auto"/>
          </w:tcPr>
          <w:p w14:paraId="06F0A2F7" w14:textId="77777777" w:rsidR="00097F59" w:rsidRPr="00037CBA" w:rsidRDefault="00097F59">
            <w:pPr>
              <w:rPr>
                <w:kern w:val="0"/>
              </w:rPr>
            </w:pPr>
          </w:p>
        </w:tc>
        <w:tc>
          <w:tcPr>
            <w:tcW w:w="0" w:type="auto"/>
          </w:tcPr>
          <w:p w14:paraId="58A883DE" w14:textId="77777777" w:rsidR="00097F59" w:rsidRPr="00037CBA" w:rsidRDefault="00097F59">
            <w:pPr>
              <w:rPr>
                <w:kern w:val="0"/>
              </w:rPr>
            </w:pPr>
          </w:p>
        </w:tc>
        <w:tc>
          <w:tcPr>
            <w:tcW w:w="0" w:type="auto"/>
            <w:gridSpan w:val="6"/>
          </w:tcPr>
          <w:p w14:paraId="53D7C6F2" w14:textId="355A8E62" w:rsidR="00097F59" w:rsidRPr="00037CBA" w:rsidRDefault="004E3A27">
            <w:pPr>
              <w:rPr>
                <w:kern w:val="0"/>
              </w:rPr>
            </w:pPr>
            <w:r w:rsidRPr="00037CBA">
              <w:rPr>
                <w:kern w:val="0"/>
              </w:rPr>
              <w:t>.</w:t>
            </w:r>
            <w:r w:rsidR="001E3A03" w:rsidRPr="009207AB">
              <w:rPr>
                <w:kern w:val="0"/>
              </w:rPr>
              <w:t xml:space="preserve"> Provider</w:t>
            </w:r>
            <w:r w:rsidRPr="00037CBA">
              <w:rPr>
                <w:kern w:val="0"/>
              </w:rPr>
              <w:t>Identifier</w:t>
            </w:r>
          </w:p>
        </w:tc>
        <w:tc>
          <w:tcPr>
            <w:tcW w:w="0" w:type="auto"/>
          </w:tcPr>
          <w:p w14:paraId="17F80FF4" w14:textId="170095EF" w:rsidR="00097F59" w:rsidRPr="00037CBA" w:rsidRDefault="004E3A27">
            <w:pPr>
              <w:rPr>
                <w:kern w:val="0"/>
              </w:rPr>
            </w:pPr>
            <w:bookmarkStart w:id="98" w:name="scroll-bookmark-89"/>
            <w:r w:rsidRPr="00037CBA">
              <w:rPr>
                <w:kern w:val="0"/>
              </w:rPr>
              <w:t>Identifier of the accredited</w:t>
            </w:r>
            <w:r w:rsidR="00DE2BEC" w:rsidRPr="009207AB">
              <w:rPr>
                <w:kern w:val="0"/>
              </w:rPr>
              <w:t xml:space="preserve"> OBE</w:t>
            </w:r>
            <w:r w:rsidR="0034238B" w:rsidRPr="00037CBA">
              <w:rPr>
                <w:kern w:val="0"/>
              </w:rPr>
              <w:t xml:space="preserve"> </w:t>
            </w:r>
            <w:bookmarkEnd w:id="98"/>
            <w:r w:rsidR="00861FC5" w:rsidRPr="009207AB">
              <w:rPr>
                <w:kern w:val="0"/>
              </w:rPr>
              <w:t>P</w:t>
            </w:r>
            <w:r w:rsidR="001E3A03" w:rsidRPr="009207AB">
              <w:rPr>
                <w:kern w:val="0"/>
              </w:rPr>
              <w:t>rovider</w:t>
            </w:r>
          </w:p>
        </w:tc>
      </w:tr>
    </w:tbl>
    <w:p w14:paraId="71A96E49" w14:textId="0C84AED2" w:rsidR="00B97739" w:rsidRPr="00037CBA" w:rsidRDefault="004E3A27">
      <w:pPr>
        <w:pStyle w:val="Antrat"/>
        <w:rPr>
          <w:kern w:val="0"/>
        </w:rPr>
      </w:pPr>
      <w:bookmarkStart w:id="99" w:name="_Toc233284243"/>
      <w:r w:rsidRPr="00037CBA">
        <w:rPr>
          <w:kern w:val="0"/>
        </w:rPr>
        <w:t>Table 7</w:t>
      </w:r>
      <w:bookmarkStart w:id="100" w:name="scroll-bookmark-90"/>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100"/>
      <w:r w:rsidRPr="00037CBA">
        <w:rPr>
          <w:kern w:val="0"/>
        </w:rPr>
        <w:t xml:space="preserve"> </w:t>
      </w:r>
      <w:r w:rsidR="0039325B" w:rsidRPr="009207AB">
        <w:rPr>
          <w:kern w:val="0"/>
        </w:rPr>
        <w:t>EETS</w:t>
      </w:r>
      <w:r w:rsidR="00CB394A" w:rsidRPr="00037CBA">
        <w:rPr>
          <w:kern w:val="0"/>
        </w:rPr>
        <w:t xml:space="preserve"> </w:t>
      </w:r>
      <w:r w:rsidRPr="00037CBA">
        <w:rPr>
          <w:kern w:val="0"/>
        </w:rPr>
        <w:t>TD object</w:t>
      </w:r>
      <w:bookmarkEnd w:id="99"/>
    </w:p>
    <w:p w14:paraId="0BF8C9BA" w14:textId="77777777" w:rsidR="00B97739" w:rsidRPr="00037CBA" w:rsidRDefault="00B97739">
      <w:pPr>
        <w:rPr>
          <w:kern w:val="0"/>
        </w:rPr>
      </w:pPr>
    </w:p>
    <w:p w14:paraId="625FAAED" w14:textId="77777777" w:rsidR="00B97739" w:rsidRPr="00037CBA" w:rsidRDefault="004E3A27">
      <w:pPr>
        <w:rPr>
          <w:kern w:val="0"/>
        </w:rPr>
      </w:pPr>
      <w:r w:rsidRPr="00037CBA">
        <w:rPr>
          <w:kern w:val="0"/>
        </w:rPr>
        <w:br w:type="page"/>
      </w:r>
    </w:p>
    <w:p w14:paraId="0AD9D78E" w14:textId="59335C38" w:rsidR="00B97739" w:rsidRPr="00037CBA" w:rsidRDefault="0003657E">
      <w:pPr>
        <w:pStyle w:val="Antrat3"/>
        <w:rPr>
          <w:kern w:val="0"/>
        </w:rPr>
      </w:pPr>
      <w:bookmarkStart w:id="101" w:name="scroll-bookmark-110"/>
      <w:bookmarkStart w:id="102" w:name="_Toc239033783"/>
      <w:r w:rsidRPr="009207AB">
        <w:rPr>
          <w:kern w:val="0"/>
        </w:rPr>
        <w:lastRenderedPageBreak/>
        <w:t>Acknowledgement</w:t>
      </w:r>
      <w:r w:rsidRPr="00037CBA">
        <w:rPr>
          <w:kern w:val="0"/>
        </w:rPr>
        <w:t xml:space="preserve"> </w:t>
      </w:r>
      <w:r w:rsidR="004E3A27" w:rsidRPr="00037CBA">
        <w:rPr>
          <w:kern w:val="0"/>
        </w:rPr>
        <w:t>configurations</w:t>
      </w:r>
      <w:bookmarkEnd w:id="101"/>
      <w:bookmarkEnd w:id="102"/>
    </w:p>
    <w:p w14:paraId="622F2472" w14:textId="77777777" w:rsidR="00B97739" w:rsidRPr="00037CBA" w:rsidRDefault="004E3A27">
      <w:pPr>
        <w:rPr>
          <w:kern w:val="0"/>
        </w:rPr>
      </w:pPr>
      <w:r w:rsidRPr="00037CBA">
        <w:rPr>
          <w:kern w:val="0"/>
        </w:rPr>
        <w:t>There are no specific acknowledgement configurations</w:t>
      </w:r>
    </w:p>
    <w:p w14:paraId="45961CA7" w14:textId="77777777" w:rsidR="00B97739" w:rsidRPr="00037CBA" w:rsidRDefault="004E3A27">
      <w:pPr>
        <w:pStyle w:val="Antrat4"/>
        <w:rPr>
          <w:kern w:val="0"/>
        </w:rPr>
      </w:pPr>
      <w:bookmarkStart w:id="103" w:name="scroll-bookmark-111"/>
      <w:bookmarkStart w:id="104" w:name="_Toc239033784"/>
      <w:r w:rsidRPr="00037CBA">
        <w:rPr>
          <w:kern w:val="0"/>
        </w:rPr>
        <w:t>Example of the ACK ADU structure</w:t>
      </w:r>
      <w:bookmarkEnd w:id="103"/>
      <w:bookmarkEnd w:id="104"/>
    </w:p>
    <w:p w14:paraId="2AD61A72" w14:textId="77777777" w:rsidR="00B97739" w:rsidRPr="00037CBA" w:rsidRDefault="004E3A27">
      <w:pPr>
        <w:rPr>
          <w:kern w:val="0"/>
        </w:rPr>
      </w:pPr>
      <w:r w:rsidRPr="00037CBA">
        <w:rPr>
          <w:kern w:val="0"/>
        </w:rPr>
        <w:t xml:space="preserve">The table below provides an alphabetical overview of the structure of ACK ADU objects. </w:t>
      </w:r>
    </w:p>
    <w:tbl>
      <w:tblPr>
        <w:tblStyle w:val="ScrollTableNormal"/>
        <w:tblW w:w="5000" w:type="pct"/>
        <w:tblLook w:val="0020" w:firstRow="1" w:lastRow="0" w:firstColumn="0" w:lastColumn="0" w:noHBand="0" w:noVBand="0"/>
      </w:tblPr>
      <w:tblGrid>
        <w:gridCol w:w="77"/>
        <w:gridCol w:w="2239"/>
        <w:gridCol w:w="7312"/>
      </w:tblGrid>
      <w:tr w:rsidR="00097F59" w:rsidRPr="00037CBA" w14:paraId="32B94FEE"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2C150D7" w14:textId="77777777" w:rsidR="00097F59" w:rsidRPr="00037CBA" w:rsidRDefault="00B97739">
            <w:pPr>
              <w:rPr>
                <w:kern w:val="0"/>
              </w:rPr>
            </w:pPr>
            <w:r w:rsidRPr="00037CBA">
              <w:rPr>
                <w:bCs/>
                <w:kern w:val="0"/>
              </w:rPr>
              <w:t>AcknowledgementADU.</w:t>
            </w:r>
          </w:p>
        </w:tc>
        <w:tc>
          <w:tcPr>
            <w:tcW w:w="0" w:type="auto"/>
          </w:tcPr>
          <w:p w14:paraId="7D47489B" w14:textId="77777777" w:rsidR="00097F59" w:rsidRPr="00037CBA" w:rsidRDefault="004E3A27">
            <w:pPr>
              <w:rPr>
                <w:kern w:val="0"/>
              </w:rPr>
            </w:pPr>
            <w:r w:rsidRPr="00037CBA">
              <w:rPr>
                <w:bCs/>
                <w:kern w:val="0"/>
              </w:rPr>
              <w:t>Description</w:t>
            </w:r>
          </w:p>
        </w:tc>
      </w:tr>
      <w:tr w:rsidR="00097F59" w:rsidRPr="00037CBA" w14:paraId="3B1437C4" w14:textId="77777777" w:rsidTr="00097F59">
        <w:tc>
          <w:tcPr>
            <w:tcW w:w="0" w:type="auto"/>
            <w:gridSpan w:val="2"/>
          </w:tcPr>
          <w:p w14:paraId="0A3C2D6A" w14:textId="77777777" w:rsidR="00097F59" w:rsidRPr="00037CBA" w:rsidRDefault="004E3A27">
            <w:pPr>
              <w:rPr>
                <w:kern w:val="0"/>
              </w:rPr>
            </w:pPr>
            <w:r w:rsidRPr="00037CBA">
              <w:rPr>
                <w:kern w:val="0"/>
              </w:rPr>
              <w:t>[0].actionCode</w:t>
            </w:r>
          </w:p>
        </w:tc>
        <w:tc>
          <w:tcPr>
            <w:tcW w:w="0" w:type="auto"/>
          </w:tcPr>
          <w:p w14:paraId="41A6E7B7" w14:textId="77777777" w:rsidR="00097F59" w:rsidRPr="00037CBA" w:rsidRDefault="004E3A27">
            <w:pPr>
              <w:rPr>
                <w:kern w:val="0"/>
              </w:rPr>
            </w:pPr>
            <w:r w:rsidRPr="00037CBA">
              <w:rPr>
                <w:kern w:val="0"/>
              </w:rPr>
              <w:t>Used to specify the sender’s action. Permitted value: 0 (send)</w:t>
            </w:r>
          </w:p>
        </w:tc>
      </w:tr>
      <w:tr w:rsidR="00097F59" w:rsidRPr="00037CBA" w14:paraId="5E5333A3" w14:textId="77777777" w:rsidTr="00097F59">
        <w:tc>
          <w:tcPr>
            <w:tcW w:w="0" w:type="auto"/>
            <w:gridSpan w:val="2"/>
          </w:tcPr>
          <w:p w14:paraId="11AC1D58" w14:textId="77777777" w:rsidR="00097F59" w:rsidRPr="00037CBA" w:rsidRDefault="004E3A27">
            <w:pPr>
              <w:rPr>
                <w:kern w:val="0"/>
              </w:rPr>
            </w:pPr>
            <w:r w:rsidRPr="00037CBA">
              <w:rPr>
                <w:kern w:val="0"/>
              </w:rPr>
              <w:t>[0].actionRequest</w:t>
            </w:r>
          </w:p>
        </w:tc>
        <w:tc>
          <w:tcPr>
            <w:tcW w:w="0" w:type="auto"/>
          </w:tcPr>
          <w:p w14:paraId="12EE62DB" w14:textId="333B67DB" w:rsidR="00097F59" w:rsidRPr="00037CBA" w:rsidRDefault="0003657E">
            <w:pPr>
              <w:rPr>
                <w:kern w:val="0"/>
              </w:rPr>
            </w:pPr>
            <w:r w:rsidRPr="009207AB">
              <w:rPr>
                <w:kern w:val="0"/>
              </w:rPr>
              <w:t>R</w:t>
            </w:r>
            <w:r w:rsidR="004E3A27" w:rsidRPr="00037CBA">
              <w:rPr>
                <w:kern w:val="0"/>
              </w:rPr>
              <w:t>equired action to be performed. Permitted value: 5 (process).</w:t>
            </w:r>
          </w:p>
        </w:tc>
      </w:tr>
      <w:tr w:rsidR="00097F59" w:rsidRPr="00037CBA" w14:paraId="2971068A" w14:textId="77777777" w:rsidTr="00097F59">
        <w:tc>
          <w:tcPr>
            <w:tcW w:w="0" w:type="auto"/>
            <w:gridSpan w:val="2"/>
          </w:tcPr>
          <w:p w14:paraId="38F0EA61" w14:textId="77777777" w:rsidR="00097F59" w:rsidRPr="00037CBA" w:rsidRDefault="004E3A27">
            <w:pPr>
              <w:rPr>
                <w:kern w:val="0"/>
              </w:rPr>
            </w:pPr>
            <w:r w:rsidRPr="00037CBA">
              <w:rPr>
                <w:kern w:val="0"/>
              </w:rPr>
              <w:t>[0].apduAckCode</w:t>
            </w:r>
          </w:p>
        </w:tc>
        <w:tc>
          <w:tcPr>
            <w:tcW w:w="0" w:type="auto"/>
          </w:tcPr>
          <w:p w14:paraId="0D5C4FE0" w14:textId="77777777" w:rsidR="00097F59" w:rsidRPr="00037CBA" w:rsidRDefault="004E3A27">
            <w:pPr>
              <w:rPr>
                <w:kern w:val="0"/>
              </w:rPr>
            </w:pPr>
            <w:r w:rsidRPr="00037CBA">
              <w:rPr>
                <w:kern w:val="0"/>
              </w:rPr>
              <w:t>APDU-level acknowledgement status code (1 = accepted, 2 = rejected – syntax error, 3 = rejected – semantic error)</w:t>
            </w:r>
          </w:p>
        </w:tc>
      </w:tr>
      <w:tr w:rsidR="00097F59" w:rsidRPr="00037CBA" w14:paraId="6E1FCAAC" w14:textId="77777777" w:rsidTr="00097F59">
        <w:tc>
          <w:tcPr>
            <w:tcW w:w="0" w:type="auto"/>
            <w:gridSpan w:val="2"/>
          </w:tcPr>
          <w:p w14:paraId="70149E84" w14:textId="77777777" w:rsidR="00097F59" w:rsidRPr="00037CBA" w:rsidRDefault="004E3A27">
            <w:pPr>
              <w:rPr>
                <w:kern w:val="0"/>
              </w:rPr>
            </w:pPr>
            <w:r w:rsidRPr="00037CBA">
              <w:rPr>
                <w:kern w:val="0"/>
              </w:rPr>
              <w:t>[0].apduIdentifier</w:t>
            </w:r>
          </w:p>
        </w:tc>
        <w:tc>
          <w:tcPr>
            <w:tcW w:w="0" w:type="auto"/>
          </w:tcPr>
          <w:p w14:paraId="62122B9B" w14:textId="77777777" w:rsidR="00097F59" w:rsidRPr="00037CBA" w:rsidRDefault="004E3A27">
            <w:pPr>
              <w:rPr>
                <w:kern w:val="0"/>
              </w:rPr>
            </w:pPr>
            <w:r w:rsidRPr="00037CBA">
              <w:rPr>
                <w:kern w:val="0"/>
              </w:rPr>
              <w:t>Identifier of the APDU message being acknowledged</w:t>
            </w:r>
          </w:p>
        </w:tc>
      </w:tr>
      <w:tr w:rsidR="00097F59" w:rsidRPr="00037CBA" w14:paraId="3CADCB03" w14:textId="77777777" w:rsidTr="00097F59">
        <w:tc>
          <w:tcPr>
            <w:tcW w:w="0" w:type="auto"/>
            <w:gridSpan w:val="2"/>
          </w:tcPr>
          <w:p w14:paraId="54AF21DE" w14:textId="77777777" w:rsidR="00097F59" w:rsidRPr="00037CBA" w:rsidRDefault="004E3A27">
            <w:pPr>
              <w:rPr>
                <w:kern w:val="0"/>
              </w:rPr>
            </w:pPr>
            <w:r w:rsidRPr="00037CBA">
              <w:rPr>
                <w:kern w:val="0"/>
              </w:rPr>
              <w:t>[0].issues</w:t>
            </w:r>
          </w:p>
        </w:tc>
        <w:tc>
          <w:tcPr>
            <w:tcW w:w="0" w:type="auto"/>
          </w:tcPr>
          <w:p w14:paraId="5DB32560" w14:textId="77777777" w:rsidR="00097F59" w:rsidRPr="00037CBA" w:rsidRDefault="004E3A27">
            <w:pPr>
              <w:rPr>
                <w:kern w:val="0"/>
              </w:rPr>
            </w:pPr>
            <w:r w:rsidRPr="00037CBA">
              <w:rPr>
                <w:kern w:val="0"/>
              </w:rPr>
              <w:t>Detailed information on issues, used only when apduAckCode = 1.</w:t>
            </w:r>
          </w:p>
        </w:tc>
      </w:tr>
      <w:tr w:rsidR="00097F59" w:rsidRPr="00037CBA" w14:paraId="650CB360" w14:textId="77777777" w:rsidTr="00097F59">
        <w:tc>
          <w:tcPr>
            <w:tcW w:w="0" w:type="auto"/>
          </w:tcPr>
          <w:p w14:paraId="72520495" w14:textId="77777777" w:rsidR="00097F59" w:rsidRPr="00037CBA" w:rsidRDefault="00097F59">
            <w:pPr>
              <w:rPr>
                <w:kern w:val="0"/>
              </w:rPr>
            </w:pPr>
          </w:p>
        </w:tc>
        <w:tc>
          <w:tcPr>
            <w:tcW w:w="0" w:type="auto"/>
          </w:tcPr>
          <w:p w14:paraId="4F86C7CE" w14:textId="77777777" w:rsidR="00097F59" w:rsidRPr="00037CBA" w:rsidRDefault="004E3A27">
            <w:pPr>
              <w:rPr>
                <w:kern w:val="0"/>
              </w:rPr>
            </w:pPr>
            <w:r w:rsidRPr="00037CBA">
              <w:rPr>
                <w:kern w:val="0"/>
              </w:rPr>
              <w:t>[0].issueAduIdentifier</w:t>
            </w:r>
          </w:p>
        </w:tc>
        <w:tc>
          <w:tcPr>
            <w:tcW w:w="0" w:type="auto"/>
          </w:tcPr>
          <w:p w14:paraId="00AC1776" w14:textId="77777777" w:rsidR="00097F59" w:rsidRPr="00037CBA" w:rsidRDefault="004E3A27">
            <w:pPr>
              <w:rPr>
                <w:kern w:val="0"/>
              </w:rPr>
            </w:pPr>
            <w:r w:rsidRPr="00037CBA">
              <w:rPr>
                <w:kern w:val="0"/>
              </w:rPr>
              <w:t>ADU identifier of the ADU containing this issue</w:t>
            </w:r>
          </w:p>
        </w:tc>
      </w:tr>
      <w:tr w:rsidR="00097F59" w:rsidRPr="00037CBA" w14:paraId="4D6EB0BC" w14:textId="77777777" w:rsidTr="00097F59">
        <w:tc>
          <w:tcPr>
            <w:tcW w:w="0" w:type="auto"/>
          </w:tcPr>
          <w:p w14:paraId="334A5BD8" w14:textId="77777777" w:rsidR="00097F59" w:rsidRPr="00037CBA" w:rsidRDefault="00097F59">
            <w:pPr>
              <w:rPr>
                <w:kern w:val="0"/>
              </w:rPr>
            </w:pPr>
          </w:p>
        </w:tc>
        <w:tc>
          <w:tcPr>
            <w:tcW w:w="0" w:type="auto"/>
          </w:tcPr>
          <w:p w14:paraId="46B236F9" w14:textId="77777777" w:rsidR="00097F59" w:rsidRPr="00037CBA" w:rsidRDefault="004E3A27">
            <w:pPr>
              <w:rPr>
                <w:kern w:val="0"/>
              </w:rPr>
            </w:pPr>
            <w:r w:rsidRPr="00037CBA">
              <w:rPr>
                <w:kern w:val="0"/>
              </w:rPr>
              <w:t>[0].issueLocation</w:t>
            </w:r>
          </w:p>
        </w:tc>
        <w:tc>
          <w:tcPr>
            <w:tcW w:w="0" w:type="auto"/>
          </w:tcPr>
          <w:p w14:paraId="3DF3CF91" w14:textId="77777777" w:rsidR="00097F59" w:rsidRPr="00037CBA" w:rsidRDefault="004E3A27">
            <w:pPr>
              <w:rPr>
                <w:kern w:val="0"/>
              </w:rPr>
            </w:pPr>
            <w:r w:rsidRPr="00037CBA">
              <w:rPr>
                <w:kern w:val="0"/>
              </w:rPr>
              <w:t>An XPath expression or field path indicating the location of the issue within the ADU</w:t>
            </w:r>
          </w:p>
        </w:tc>
      </w:tr>
      <w:tr w:rsidR="00097F59" w:rsidRPr="00037CBA" w14:paraId="1D8B8D4B" w14:textId="77777777" w:rsidTr="00097F59">
        <w:tc>
          <w:tcPr>
            <w:tcW w:w="0" w:type="auto"/>
          </w:tcPr>
          <w:p w14:paraId="2A7F0BF1" w14:textId="77777777" w:rsidR="00097F59" w:rsidRPr="00037CBA" w:rsidRDefault="00097F59">
            <w:pPr>
              <w:rPr>
                <w:kern w:val="0"/>
              </w:rPr>
            </w:pPr>
          </w:p>
        </w:tc>
        <w:tc>
          <w:tcPr>
            <w:tcW w:w="0" w:type="auto"/>
          </w:tcPr>
          <w:p w14:paraId="66F9E8C0" w14:textId="77777777" w:rsidR="00097F59" w:rsidRPr="00037CBA" w:rsidRDefault="004E3A27">
            <w:pPr>
              <w:rPr>
                <w:kern w:val="0"/>
              </w:rPr>
            </w:pPr>
            <w:r w:rsidRPr="00037CBA">
              <w:rPr>
                <w:kern w:val="0"/>
              </w:rPr>
              <w:t>[0].issueContent</w:t>
            </w:r>
          </w:p>
        </w:tc>
        <w:tc>
          <w:tcPr>
            <w:tcW w:w="0" w:type="auto"/>
          </w:tcPr>
          <w:p w14:paraId="1C63038A" w14:textId="77777777" w:rsidR="00097F59" w:rsidRPr="00037CBA" w:rsidRDefault="004E3A27">
            <w:pPr>
              <w:rPr>
                <w:kern w:val="0"/>
              </w:rPr>
            </w:pPr>
            <w:r w:rsidRPr="00037CBA">
              <w:rPr>
                <w:kern w:val="0"/>
              </w:rPr>
              <w:t>A detailed description of the issue found.</w:t>
            </w:r>
          </w:p>
        </w:tc>
      </w:tr>
      <w:tr w:rsidR="00097F59" w:rsidRPr="00037CBA" w14:paraId="03A0BBE7" w14:textId="77777777" w:rsidTr="00097F59">
        <w:tc>
          <w:tcPr>
            <w:tcW w:w="0" w:type="auto"/>
          </w:tcPr>
          <w:p w14:paraId="0DB826A7" w14:textId="77777777" w:rsidR="00097F59" w:rsidRPr="00037CBA" w:rsidRDefault="00097F59">
            <w:pPr>
              <w:rPr>
                <w:kern w:val="0"/>
              </w:rPr>
            </w:pPr>
          </w:p>
        </w:tc>
        <w:tc>
          <w:tcPr>
            <w:tcW w:w="0" w:type="auto"/>
          </w:tcPr>
          <w:p w14:paraId="6CAF952E" w14:textId="77777777" w:rsidR="00097F59" w:rsidRPr="00037CBA" w:rsidRDefault="004E3A27">
            <w:pPr>
              <w:rPr>
                <w:kern w:val="0"/>
              </w:rPr>
            </w:pPr>
            <w:r w:rsidRPr="00037CBA">
              <w:rPr>
                <w:kern w:val="0"/>
              </w:rPr>
              <w:t>[0].issueCode</w:t>
            </w:r>
          </w:p>
        </w:tc>
        <w:tc>
          <w:tcPr>
            <w:tcW w:w="0" w:type="auto"/>
          </w:tcPr>
          <w:p w14:paraId="26FAEE9D" w14:textId="77777777" w:rsidR="00097F59" w:rsidRPr="00037CBA" w:rsidRDefault="004E3A27">
            <w:pPr>
              <w:rPr>
                <w:kern w:val="0"/>
              </w:rPr>
            </w:pPr>
            <w:bookmarkStart w:id="105" w:name="scroll-bookmark-112"/>
            <w:r w:rsidRPr="00037CBA">
              <w:rPr>
                <w:kern w:val="0"/>
              </w:rPr>
              <w:t>Issue severity code (0–3999 = rejection errors, 4000 = warning, 4001–65535 = other codes in accordance with ISO 12855 and bilateral agreements)</w:t>
            </w:r>
            <w:bookmarkEnd w:id="105"/>
          </w:p>
        </w:tc>
      </w:tr>
    </w:tbl>
    <w:p w14:paraId="48554F9B" w14:textId="090C156D" w:rsidR="00B97739" w:rsidRPr="00037CBA" w:rsidRDefault="004E3A27">
      <w:pPr>
        <w:pStyle w:val="Antrat"/>
        <w:rPr>
          <w:kern w:val="0"/>
        </w:rPr>
      </w:pPr>
      <w:bookmarkStart w:id="106" w:name="_Toc233284244"/>
      <w:r w:rsidRPr="00037CBA">
        <w:rPr>
          <w:kern w:val="0"/>
        </w:rPr>
        <w:t>Table 8</w:t>
      </w:r>
      <w:bookmarkStart w:id="107" w:name="scroll-bookmark-113"/>
      <w:r w:rsidRPr="00037CBA">
        <w:rPr>
          <w:kern w:val="0"/>
        </w:rPr>
        <w:fldChar w:fldCharType="begin"/>
      </w:r>
      <w:r w:rsidRPr="00037CBA">
        <w:rPr>
          <w:kern w:val="0"/>
        </w:rPr>
        <w:instrText>SEQ Table \* ARABIC</w:instrText>
      </w:r>
      <w:r w:rsidRPr="00037CBA">
        <w:rPr>
          <w:kern w:val="0"/>
        </w:rPr>
        <w:fldChar w:fldCharType="separate"/>
      </w:r>
      <w:r w:rsidRPr="00037CBA">
        <w:rPr>
          <w:kern w:val="0"/>
        </w:rPr>
        <w:t>.</w:t>
      </w:r>
      <w:r w:rsidRPr="00037CBA">
        <w:rPr>
          <w:kern w:val="0"/>
        </w:rPr>
        <w:fldChar w:fldCharType="end"/>
      </w:r>
      <w:bookmarkEnd w:id="107"/>
      <w:r w:rsidRPr="00037CBA">
        <w:rPr>
          <w:kern w:val="0"/>
        </w:rPr>
        <w:t xml:space="preserve"> </w:t>
      </w:r>
      <w:r w:rsidR="0039325B" w:rsidRPr="009207AB">
        <w:rPr>
          <w:kern w:val="0"/>
        </w:rPr>
        <w:t>EETS</w:t>
      </w:r>
      <w:r w:rsidR="00CB394A" w:rsidRPr="00037CBA">
        <w:rPr>
          <w:kern w:val="0"/>
        </w:rPr>
        <w:t xml:space="preserve"> </w:t>
      </w:r>
      <w:r w:rsidRPr="00037CBA">
        <w:rPr>
          <w:kern w:val="0"/>
        </w:rPr>
        <w:t>ACK object</w:t>
      </w:r>
      <w:bookmarkEnd w:id="106"/>
    </w:p>
    <w:p w14:paraId="0BDBBA1D" w14:textId="77777777" w:rsidR="00B97739" w:rsidRPr="00037CBA" w:rsidRDefault="00B97739" w:rsidP="00B97739">
      <w:pPr>
        <w:spacing w:line="240" w:lineRule="auto"/>
        <w:jc w:val="both"/>
        <w:rPr>
          <w:kern w:val="0"/>
        </w:rPr>
      </w:pPr>
    </w:p>
    <w:p w14:paraId="077FA4FC" w14:textId="77777777" w:rsidR="00032294" w:rsidRPr="00037CBA" w:rsidRDefault="004E3A27" w:rsidP="007B06DE">
      <w:pPr>
        <w:pStyle w:val="2016Bodytext10pt"/>
        <w:jc w:val="center"/>
        <w:rPr>
          <w:kern w:val="0"/>
          <w:lang w:val="en-GB"/>
        </w:rPr>
      </w:pPr>
      <w:r w:rsidRPr="00037CBA">
        <w:rPr>
          <w:kern w:val="0"/>
          <w:lang w:val="en-GB"/>
        </w:rPr>
        <w:t>- END OF DOCUMENT -</w:t>
      </w:r>
      <w:bookmarkEnd w:id="15"/>
      <w:bookmarkEnd w:id="16"/>
      <w:bookmarkEnd w:id="17"/>
      <w:bookmarkEnd w:id="18"/>
      <w:bookmarkEnd w:id="19"/>
    </w:p>
    <w:sectPr w:rsidR="00032294" w:rsidRPr="00037CBA" w:rsidSect="0012169B">
      <w:headerReference w:type="first" r:id="rId23"/>
      <w:footerReference w:type="first" r:id="rId24"/>
      <w:pgSz w:w="11906" w:h="16838" w:code="9"/>
      <w:pgMar w:top="3119" w:right="1134" w:bottom="851" w:left="1134" w:header="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6B1B9" w14:textId="77777777" w:rsidR="005B21A1" w:rsidRPr="0003657E" w:rsidRDefault="005B21A1">
      <w:r w:rsidRPr="0003657E">
        <w:separator/>
      </w:r>
    </w:p>
    <w:p w14:paraId="108CBA23" w14:textId="77777777" w:rsidR="005B21A1" w:rsidRPr="0003657E" w:rsidRDefault="005B21A1"/>
    <w:p w14:paraId="01CD7F79" w14:textId="77777777" w:rsidR="005B21A1" w:rsidRPr="0003657E" w:rsidRDefault="005B21A1"/>
  </w:endnote>
  <w:endnote w:type="continuationSeparator" w:id="0">
    <w:p w14:paraId="6D04753C" w14:textId="77777777" w:rsidR="005B21A1" w:rsidRPr="0003657E" w:rsidRDefault="005B21A1">
      <w:r w:rsidRPr="0003657E">
        <w:continuationSeparator/>
      </w:r>
    </w:p>
    <w:p w14:paraId="5F1272C9" w14:textId="77777777" w:rsidR="005B21A1" w:rsidRPr="0003657E" w:rsidRDefault="005B21A1"/>
    <w:p w14:paraId="61CA69C0" w14:textId="77777777" w:rsidR="005B21A1" w:rsidRPr="0003657E" w:rsidRDefault="005B2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oudyHanD">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pleGaramond Bk">
    <w:charset w:val="00"/>
    <w:family w:val="auto"/>
    <w:pitch w:val="variable"/>
    <w:sig w:usb0="00000003" w:usb1="00000000" w:usb2="00000000" w:usb3="00000000" w:csb0="00000001" w:csb1="00000000"/>
  </w:font>
  <w:font w:name="CenturyCdITCTT-Ligh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C2F4" w14:textId="071F7591" w:rsidR="00924203" w:rsidRPr="009207AB" w:rsidRDefault="008840A0" w:rsidP="00D95E13">
    <w:pPr>
      <w:pStyle w:val="2016DataClassification10ptbold"/>
      <w:jc w:val="left"/>
    </w:pPr>
    <w:r w:rsidRPr="009207AB">
      <w:rPr>
        <w:bCs/>
      </w:rPr>
      <w:t>For internal use only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C37D" w14:textId="25CFCDB3" w:rsidR="00924203" w:rsidRPr="009207AB" w:rsidRDefault="004E3A27" w:rsidP="00D95E13">
    <w:pPr>
      <w:pStyle w:val="2016DataClassification10ptbold"/>
    </w:pPr>
    <w:r w:rsidRPr="009207AB">
      <w:rPr>
        <w:b w:val="0"/>
      </w:rPr>
      <w:tab/>
    </w:r>
    <w:r w:rsidRPr="009207AB">
      <w:rPr>
        <w:bCs/>
      </w:rPr>
      <w:t>For internal use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0659" w14:textId="29A19998" w:rsidR="00924203" w:rsidRPr="009207AB" w:rsidRDefault="004E3A27" w:rsidP="001D1C41">
    <w:pPr>
      <w:pStyle w:val="2016Copyright"/>
      <w:jc w:val="left"/>
    </w:pPr>
    <w:r w:rsidRPr="009207AB">
      <w:rPr>
        <w:b/>
        <w:bCs/>
        <w:i/>
        <w:iCs/>
      </w:rPr>
      <w:t xml:space="preserve">Copyright © Kapsch TrafficCom </w:t>
    </w:r>
    <w:r w:rsidRPr="009207AB">
      <w:t>AG</w:t>
    </w:r>
    <w:r w:rsidRPr="009207AB">
      <w:rPr>
        <w:b/>
        <w:bCs/>
        <w:color w:val="FFCC00"/>
      </w:rPr>
      <w:t xml:space="preserve">’ | </w:t>
    </w:r>
    <w:r w:rsidRPr="009207AB">
      <w:t>The content and information in this document are the property of Kapsch TrafficCom AG and are protected by copyright. All rights, in particular the rights of communication, distribution, reproduction, reprinting and translation, even in part, are reserved.</w:t>
    </w:r>
  </w:p>
  <w:p w14:paraId="27645615" w14:textId="40FADD55" w:rsidR="00833FFF" w:rsidRPr="009207AB" w:rsidRDefault="008840A0" w:rsidP="00D95E13">
    <w:pPr>
      <w:pStyle w:val="2016DataClassification10ptbold"/>
    </w:pPr>
    <w:r w:rsidRPr="009207AB">
      <w:rPr>
        <w:bCs/>
      </w:rPr>
      <w:t>For internal use only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A572" w14:textId="790159E0" w:rsidR="009030F8" w:rsidRPr="009207AB" w:rsidRDefault="008840A0" w:rsidP="00F605FD">
    <w:pPr>
      <w:pStyle w:val="2016DataClassification10ptbold"/>
      <w:jc w:val="left"/>
    </w:pPr>
    <w:r w:rsidRPr="009207AB">
      <w:rPr>
        <w:bCs/>
      </w:rPr>
      <w:t>For internal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C65EB" w14:textId="77777777" w:rsidR="005B21A1" w:rsidRPr="0003657E" w:rsidRDefault="005B21A1">
      <w:r w:rsidRPr="0003657E">
        <w:separator/>
      </w:r>
    </w:p>
    <w:p w14:paraId="760ECF9F" w14:textId="77777777" w:rsidR="005B21A1" w:rsidRPr="0003657E" w:rsidRDefault="005B21A1"/>
    <w:p w14:paraId="313FEC24" w14:textId="77777777" w:rsidR="005B21A1" w:rsidRPr="0003657E" w:rsidRDefault="005B21A1"/>
  </w:footnote>
  <w:footnote w:type="continuationSeparator" w:id="0">
    <w:p w14:paraId="15122AD3" w14:textId="77777777" w:rsidR="005B21A1" w:rsidRPr="0003657E" w:rsidRDefault="005B21A1">
      <w:r w:rsidRPr="0003657E">
        <w:continuationSeparator/>
      </w:r>
    </w:p>
    <w:p w14:paraId="750197B9" w14:textId="77777777" w:rsidR="005B21A1" w:rsidRPr="0003657E" w:rsidRDefault="005B21A1"/>
    <w:p w14:paraId="59268174" w14:textId="77777777" w:rsidR="005B21A1" w:rsidRPr="0003657E" w:rsidRDefault="005B2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408B" w14:textId="77777777" w:rsidR="00924203" w:rsidRPr="0003657E" w:rsidRDefault="004E3A27" w:rsidP="00623313">
    <w:pPr>
      <w:pStyle w:val="2016Header1logo"/>
      <w:jc w:val="left"/>
      <w:rPr>
        <w:noProof w:val="0"/>
        <w:lang w:val="en-GB"/>
      </w:rPr>
    </w:pPr>
    <w:r w:rsidRPr="0003657E">
      <w:rPr>
        <w:noProof w:val="0"/>
        <w:lang w:val="en-GB"/>
      </w:rPr>
      <w:drawing>
        <wp:anchor distT="0" distB="0" distL="114300" distR="114300" simplePos="0" relativeHeight="251658243" behindDoc="0" locked="0" layoutInCell="1" allowOverlap="0" wp14:anchorId="1F9E6069" wp14:editId="19E55E62">
          <wp:simplePos x="0" y="0"/>
          <wp:positionH relativeFrom="column">
            <wp:posOffset>4509135</wp:posOffset>
          </wp:positionH>
          <wp:positionV relativeFrom="paragraph">
            <wp:posOffset>0</wp:posOffset>
          </wp:positionV>
          <wp:extent cx="1758315" cy="949325"/>
          <wp:effectExtent l="0" t="0" r="0" b="0"/>
          <wp:wrapNone/>
          <wp:docPr id="1019170624" name="Bild 8"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8"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sidRPr="0003657E">
      <w:rPr>
        <w:noProof w:val="0"/>
        <w:lang w:val="en-GB"/>
      </w:rPr>
      <w:drawing>
        <wp:inline distT="0" distB="0" distL="0" distR="0" wp14:anchorId="0F629EF6" wp14:editId="5578F02C">
          <wp:extent cx="1083310" cy="956310"/>
          <wp:effectExtent l="0" t="0" r="0" b="0"/>
          <wp:docPr id="2035111778" name="Bild 4"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58A0FB4C" w14:textId="77777777" w:rsidR="00924203" w:rsidRPr="0003657E" w:rsidRDefault="00924203" w:rsidP="00396CB5">
    <w:pPr>
      <w:pStyle w:val="2016Header2wildcard"/>
      <w:rPr>
        <w:noProof w:val="0"/>
        <w:lang w:val="en-GB"/>
      </w:rPr>
    </w:pPr>
  </w:p>
  <w:tbl>
    <w:tblPr>
      <w:tblW w:w="5000" w:type="pct"/>
      <w:tblBorders>
        <w:top w:val="single" w:sz="4" w:space="0" w:color="auto"/>
        <w:bottom w:val="single" w:sz="4" w:space="0" w:color="auto"/>
      </w:tblBorders>
      <w:tblCellMar>
        <w:top w:w="57" w:type="dxa"/>
        <w:left w:w="57" w:type="dxa"/>
        <w:right w:w="57" w:type="dxa"/>
      </w:tblCellMar>
      <w:tblLook w:val="0000" w:firstRow="0" w:lastRow="0" w:firstColumn="0" w:lastColumn="0" w:noHBand="0" w:noVBand="0"/>
    </w:tblPr>
    <w:tblGrid>
      <w:gridCol w:w="1814"/>
      <w:gridCol w:w="7824"/>
    </w:tblGrid>
    <w:tr w:rsidR="00097F59" w:rsidRPr="009207AB" w14:paraId="57B08843" w14:textId="77777777" w:rsidTr="00DF0617">
      <w:trPr>
        <w:trHeight w:hRule="exact" w:val="776"/>
      </w:trPr>
      <w:tc>
        <w:tcPr>
          <w:tcW w:w="941" w:type="pct"/>
          <w:tcMar>
            <w:top w:w="57" w:type="dxa"/>
            <w:left w:w="57" w:type="dxa"/>
            <w:bottom w:w="0" w:type="dxa"/>
            <w:right w:w="57" w:type="dxa"/>
          </w:tcMar>
        </w:tcPr>
        <w:p w14:paraId="32D58015" w14:textId="081B48F6" w:rsidR="008B7406" w:rsidRPr="009207AB" w:rsidRDefault="00AF0E30" w:rsidP="008B7406">
          <w:pPr>
            <w:pStyle w:val="2016Header3attribute9pt"/>
            <w:spacing w:after="60"/>
            <w:rPr>
              <w:noProof w:val="0"/>
              <w:lang w:val="en-GB"/>
            </w:rPr>
          </w:pPr>
          <w:r w:rsidRPr="0003657E">
            <w:rPr>
              <w:noProof w:val="0"/>
              <w:lang w:val="en-GB"/>
            </w:rPr>
            <w:t>Page</w:t>
          </w:r>
          <w:r w:rsidR="00F30177" w:rsidRPr="009207AB">
            <w:rPr>
              <w:noProof w:val="0"/>
              <w:lang w:val="en-GB"/>
            </w:rPr>
            <w:t xml:space="preserve"> </w:t>
          </w:r>
          <w:r w:rsidR="004E3A27" w:rsidRPr="009207AB">
            <w:rPr>
              <w:noProof w:val="0"/>
              <w:lang w:val="en-GB"/>
            </w:rPr>
            <w:fldChar w:fldCharType="begin"/>
          </w:r>
          <w:r w:rsidR="004E3A27" w:rsidRPr="009207AB">
            <w:rPr>
              <w:noProof w:val="0"/>
              <w:lang w:val="en-GB"/>
            </w:rPr>
            <w:instrText xml:space="preserve"> PAGE </w:instrText>
          </w:r>
          <w:r w:rsidR="004E3A27" w:rsidRPr="009207AB">
            <w:rPr>
              <w:noProof w:val="0"/>
              <w:lang w:val="en-GB"/>
            </w:rPr>
            <w:fldChar w:fldCharType="separate"/>
          </w:r>
          <w:r w:rsidR="004E3A27" w:rsidRPr="009207AB">
            <w:rPr>
              <w:noProof w:val="0"/>
              <w:lang w:val="en-GB"/>
            </w:rPr>
            <w:t xml:space="preserve">44 </w:t>
          </w:r>
          <w:r w:rsidR="004E3A27" w:rsidRPr="009207AB">
            <w:rPr>
              <w:noProof w:val="0"/>
              <w:lang w:val="en-GB"/>
            </w:rPr>
            <w:fldChar w:fldCharType="end"/>
          </w:r>
          <w:r w:rsidR="00F30177" w:rsidRPr="009207AB">
            <w:rPr>
              <w:noProof w:val="0"/>
              <w:lang w:val="en-GB"/>
            </w:rPr>
            <w:t xml:space="preserve"> </w:t>
          </w:r>
          <w:r w:rsidRPr="009207AB">
            <w:rPr>
              <w:noProof w:val="0"/>
              <w:lang w:val="en-GB"/>
            </w:rPr>
            <w:t xml:space="preserve">of </w:t>
          </w:r>
          <w:r w:rsidR="004E3A27" w:rsidRPr="009207AB">
            <w:rPr>
              <w:noProof w:val="0"/>
              <w:lang w:val="en-GB"/>
            </w:rPr>
            <w:fldChar w:fldCharType="begin"/>
          </w:r>
          <w:r w:rsidR="004E3A27" w:rsidRPr="009207AB">
            <w:rPr>
              <w:noProof w:val="0"/>
              <w:lang w:val="en-GB"/>
            </w:rPr>
            <w:instrText xml:space="preserve"> NUMPAGES </w:instrText>
          </w:r>
          <w:r w:rsidR="004E3A27" w:rsidRPr="009207AB">
            <w:rPr>
              <w:noProof w:val="0"/>
              <w:lang w:val="en-GB"/>
            </w:rPr>
            <w:fldChar w:fldCharType="separate"/>
          </w:r>
          <w:r w:rsidR="004E3A27" w:rsidRPr="009207AB">
            <w:rPr>
              <w:noProof w:val="0"/>
              <w:lang w:val="en-GB"/>
            </w:rPr>
            <w:t>44</w:t>
          </w:r>
          <w:r w:rsidR="004E3A27" w:rsidRPr="009207AB">
            <w:rPr>
              <w:noProof w:val="0"/>
              <w:lang w:val="en-GB"/>
            </w:rPr>
            <w:fldChar w:fldCharType="end"/>
          </w:r>
        </w:p>
        <w:p w14:paraId="439F6791" w14:textId="77777777" w:rsidR="008B7406" w:rsidRPr="009207AB" w:rsidRDefault="008B7406" w:rsidP="008B7406">
          <w:pPr>
            <w:pStyle w:val="2016Header3attribute9pt"/>
            <w:spacing w:after="60"/>
            <w:rPr>
              <w:noProof w:val="0"/>
              <w:lang w:val="en-GB"/>
            </w:rPr>
          </w:pPr>
        </w:p>
      </w:tc>
      <w:tc>
        <w:tcPr>
          <w:tcW w:w="4059" w:type="pct"/>
          <w:tcMar>
            <w:top w:w="57" w:type="dxa"/>
            <w:left w:w="57" w:type="dxa"/>
            <w:bottom w:w="0" w:type="dxa"/>
            <w:right w:w="57" w:type="dxa"/>
          </w:tcMar>
        </w:tcPr>
        <w:p w14:paraId="5554F985" w14:textId="1220D2A0" w:rsidR="008B7406" w:rsidRPr="009207AB" w:rsidRDefault="00CF78B4" w:rsidP="008B7406">
          <w:pPr>
            <w:pStyle w:val="2016Header3attribute9pt"/>
            <w:spacing w:after="60"/>
            <w:jc w:val="right"/>
            <w:rPr>
              <w:noProof w:val="0"/>
              <w:lang w:val="en-GB"/>
            </w:rPr>
          </w:pPr>
          <w:r w:rsidRPr="009207AB">
            <w:rPr>
              <w:noProof w:val="0"/>
              <w:lang w:val="en-GB"/>
            </w:rPr>
            <w:t xml:space="preserve">SD | </w:t>
          </w:r>
          <w:r w:rsidR="00AF0E30" w:rsidRPr="009207AB">
            <w:rPr>
              <w:noProof w:val="0"/>
              <w:lang w:val="en-GB"/>
            </w:rPr>
            <w:t xml:space="preserve">Guide to the Integration of OBU </w:t>
          </w:r>
          <w:r w:rsidR="00C04E28">
            <w:rPr>
              <w:noProof w:val="0"/>
              <w:lang w:val="en-GB"/>
            </w:rPr>
            <w:t>Providers</w:t>
          </w:r>
        </w:p>
        <w:p w14:paraId="37F546F9" w14:textId="796AC016" w:rsidR="008B7406" w:rsidRPr="009207AB" w:rsidRDefault="004E3A27" w:rsidP="008B7406">
          <w:pPr>
            <w:pStyle w:val="2016Header3attribute9pt"/>
            <w:spacing w:after="60"/>
            <w:jc w:val="right"/>
            <w:rPr>
              <w:noProof w:val="0"/>
              <w:lang w:val="en-GB"/>
            </w:rPr>
          </w:pPr>
          <w:r w:rsidRPr="009207AB">
            <w:rPr>
              <w:noProof w:val="0"/>
              <w:lang w:val="en-GB"/>
            </w:rPr>
            <w:t xml:space="preserve">Doc. No. 30010 | Version 1.0 | 23 June 2026 | </w:t>
          </w:r>
          <w:r w:rsidR="00AF0E30" w:rsidRPr="009207AB">
            <w:rPr>
              <w:noProof w:val="0"/>
              <w:lang w:val="en-GB"/>
            </w:rPr>
            <w:t>Released</w:t>
          </w:r>
        </w:p>
      </w:tc>
    </w:tr>
  </w:tbl>
  <w:p w14:paraId="2A6848F5" w14:textId="77777777" w:rsidR="00924203" w:rsidRPr="009207AB" w:rsidRDefault="00924203" w:rsidP="002C3F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89B1" w14:textId="77777777" w:rsidR="00924203" w:rsidRPr="009207AB" w:rsidRDefault="004E3A27" w:rsidP="008373C6">
    <w:pPr>
      <w:pStyle w:val="2016Header1logo"/>
      <w:jc w:val="left"/>
      <w:rPr>
        <w:noProof w:val="0"/>
        <w:lang w:val="en-GB"/>
      </w:rPr>
    </w:pPr>
    <w:r w:rsidRPr="009207AB">
      <w:rPr>
        <w:noProof w:val="0"/>
        <w:lang w:val="en-GB"/>
      </w:rPr>
      <w:drawing>
        <wp:anchor distT="0" distB="0" distL="114300" distR="114300" simplePos="0" relativeHeight="251658242" behindDoc="0" locked="0" layoutInCell="1" allowOverlap="0" wp14:anchorId="1BA2B9A7" wp14:editId="4CB90433">
          <wp:simplePos x="0" y="0"/>
          <wp:positionH relativeFrom="column">
            <wp:posOffset>4509135</wp:posOffset>
          </wp:positionH>
          <wp:positionV relativeFrom="paragraph">
            <wp:posOffset>0</wp:posOffset>
          </wp:positionV>
          <wp:extent cx="1758315" cy="949325"/>
          <wp:effectExtent l="0" t="0" r="0" b="0"/>
          <wp:wrapNone/>
          <wp:docPr id="760401944" name="Bild 7"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sidRPr="009207AB">
      <w:rPr>
        <w:noProof w:val="0"/>
        <w:lang w:val="en-GB"/>
      </w:rPr>
      <w:drawing>
        <wp:inline distT="0" distB="0" distL="0" distR="0" wp14:anchorId="70E2EBC5" wp14:editId="4C7BDD33">
          <wp:extent cx="1083310" cy="956310"/>
          <wp:effectExtent l="0" t="0" r="0" b="0"/>
          <wp:docPr id="648851528" name="Bild 5"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09D32FEF" w14:textId="77777777" w:rsidR="00924203" w:rsidRPr="009207AB" w:rsidRDefault="00924203" w:rsidP="00D91BE9">
    <w:pPr>
      <w:pStyle w:val="2016Header2wildcard"/>
      <w:rPr>
        <w:noProof w:val="0"/>
        <w:lang w:val="en-GB"/>
      </w:rPr>
    </w:pPr>
  </w:p>
  <w:tbl>
    <w:tblPr>
      <w:tblW w:w="5000" w:type="pct"/>
      <w:tblBorders>
        <w:top w:val="single" w:sz="4" w:space="0" w:color="auto"/>
        <w:bottom w:val="single" w:sz="4" w:space="0" w:color="auto"/>
      </w:tblBorders>
      <w:tblCellMar>
        <w:top w:w="57" w:type="dxa"/>
        <w:left w:w="57" w:type="dxa"/>
        <w:right w:w="57" w:type="dxa"/>
      </w:tblCellMar>
      <w:tblLook w:val="0000" w:firstRow="0" w:lastRow="0" w:firstColumn="0" w:lastColumn="0" w:noHBand="0" w:noVBand="0"/>
    </w:tblPr>
    <w:tblGrid>
      <w:gridCol w:w="8038"/>
      <w:gridCol w:w="1600"/>
    </w:tblGrid>
    <w:tr w:rsidR="00097F59" w:rsidRPr="009207AB" w14:paraId="211969DD" w14:textId="77777777" w:rsidTr="006E7C74">
      <w:trPr>
        <w:trHeight w:hRule="exact" w:val="776"/>
      </w:trPr>
      <w:tc>
        <w:tcPr>
          <w:tcW w:w="4170" w:type="pct"/>
          <w:tcMar>
            <w:top w:w="57" w:type="dxa"/>
            <w:left w:w="57" w:type="dxa"/>
            <w:bottom w:w="0" w:type="dxa"/>
            <w:right w:w="57" w:type="dxa"/>
          </w:tcMar>
          <w:vAlign w:val="center"/>
        </w:tcPr>
        <w:p w14:paraId="05E29522" w14:textId="6E61B2EC" w:rsidR="008945EE" w:rsidRPr="009207AB" w:rsidRDefault="00CF78B4" w:rsidP="008945EE">
          <w:pPr>
            <w:pStyle w:val="2016Header3attribute9pt"/>
            <w:spacing w:after="60"/>
            <w:rPr>
              <w:noProof w:val="0"/>
              <w:lang w:val="en-GB"/>
            </w:rPr>
          </w:pPr>
          <w:r w:rsidRPr="009207AB">
            <w:rPr>
              <w:noProof w:val="0"/>
              <w:lang w:val="en-GB"/>
            </w:rPr>
            <w:fldChar w:fldCharType="begin"/>
          </w:r>
          <w:r w:rsidRPr="009207AB">
            <w:rPr>
              <w:noProof w:val="0"/>
              <w:lang w:val="en-GB"/>
            </w:rPr>
            <w:instrText>DOCPROPERTY  DocType.  \* MERGEFORMAT</w:instrText>
          </w:r>
          <w:r w:rsidRPr="009207AB">
            <w:rPr>
              <w:noProof w:val="0"/>
              <w:lang w:val="en-GB"/>
            </w:rPr>
            <w:fldChar w:fldCharType="separate"/>
          </w:r>
          <w:r w:rsidRPr="009207AB">
            <w:rPr>
              <w:noProof w:val="0"/>
              <w:lang w:val="en-GB"/>
            </w:rPr>
            <w:t>SD</w:t>
          </w:r>
          <w:r w:rsidRPr="009207AB">
            <w:rPr>
              <w:noProof w:val="0"/>
              <w:lang w:val="en-GB"/>
            </w:rPr>
            <w:fldChar w:fldCharType="end"/>
          </w:r>
          <w:r w:rsidRPr="009207AB">
            <w:rPr>
              <w:noProof w:val="0"/>
              <w:lang w:val="en-GB"/>
            </w:rPr>
            <w:t xml:space="preserve"> | </w:t>
          </w:r>
          <w:r w:rsidR="00AF0E30" w:rsidRPr="009207AB">
            <w:rPr>
              <w:noProof w:val="0"/>
              <w:lang w:val="en-GB"/>
            </w:rPr>
            <w:t>Guide to the Integration of OB</w:t>
          </w:r>
          <w:r w:rsidR="00C04E28">
            <w:rPr>
              <w:noProof w:val="0"/>
              <w:lang w:val="en-GB"/>
            </w:rPr>
            <w:t>E</w:t>
          </w:r>
          <w:r w:rsidR="00AF0E30" w:rsidRPr="009207AB">
            <w:rPr>
              <w:noProof w:val="0"/>
              <w:lang w:val="en-GB"/>
            </w:rPr>
            <w:t xml:space="preserve"> </w:t>
          </w:r>
          <w:r w:rsidR="00C04E28">
            <w:rPr>
              <w:noProof w:val="0"/>
              <w:lang w:val="en-GB"/>
            </w:rPr>
            <w:t>Providers</w:t>
          </w:r>
        </w:p>
        <w:p w14:paraId="607FDA65" w14:textId="3570B535" w:rsidR="00924203" w:rsidRPr="009207AB" w:rsidRDefault="004E3A27" w:rsidP="008945EE">
          <w:pPr>
            <w:pStyle w:val="2016Header3attribute9pt"/>
            <w:spacing w:after="60"/>
            <w:rPr>
              <w:noProof w:val="0"/>
              <w:lang w:val="en-GB"/>
            </w:rPr>
          </w:pPr>
          <w:r w:rsidRPr="009207AB">
            <w:rPr>
              <w:noProof w:val="0"/>
              <w:lang w:val="en-GB"/>
            </w:rPr>
            <w:t xml:space="preserve">Doc. No. 30010 | Version 1.0 | 23 June 2026 | </w:t>
          </w:r>
          <w:r w:rsidR="00AF0E30" w:rsidRPr="009207AB">
            <w:rPr>
              <w:noProof w:val="0"/>
              <w:lang w:val="en-GB"/>
            </w:rPr>
            <w:t>Released</w:t>
          </w:r>
        </w:p>
      </w:tc>
      <w:tc>
        <w:tcPr>
          <w:tcW w:w="830" w:type="pct"/>
          <w:tcMar>
            <w:top w:w="57" w:type="dxa"/>
            <w:left w:w="57" w:type="dxa"/>
            <w:bottom w:w="0" w:type="dxa"/>
            <w:right w:w="57" w:type="dxa"/>
          </w:tcMar>
          <w:vAlign w:val="center"/>
        </w:tcPr>
        <w:p w14:paraId="23EA3281" w14:textId="3D388DE4" w:rsidR="00924203" w:rsidRPr="009207AB" w:rsidRDefault="00AF0E30" w:rsidP="00F72057">
          <w:pPr>
            <w:pStyle w:val="2016Header3attribute9pt"/>
            <w:spacing w:after="60"/>
            <w:jc w:val="right"/>
            <w:rPr>
              <w:noProof w:val="0"/>
              <w:lang w:val="en-GB"/>
            </w:rPr>
          </w:pPr>
          <w:r w:rsidRPr="009207AB">
            <w:rPr>
              <w:noProof w:val="0"/>
              <w:lang w:val="en-GB"/>
            </w:rPr>
            <w:t xml:space="preserve">Page </w:t>
          </w:r>
          <w:r w:rsidR="004E3A27" w:rsidRPr="009207AB">
            <w:rPr>
              <w:noProof w:val="0"/>
              <w:lang w:val="en-GB"/>
            </w:rPr>
            <w:fldChar w:fldCharType="begin"/>
          </w:r>
          <w:r w:rsidR="004E3A27" w:rsidRPr="009207AB">
            <w:rPr>
              <w:noProof w:val="0"/>
              <w:lang w:val="en-GB"/>
            </w:rPr>
            <w:instrText xml:space="preserve"> PAGE </w:instrText>
          </w:r>
          <w:r w:rsidR="004E3A27" w:rsidRPr="009207AB">
            <w:rPr>
              <w:noProof w:val="0"/>
              <w:lang w:val="en-GB"/>
            </w:rPr>
            <w:fldChar w:fldCharType="separate"/>
          </w:r>
          <w:r w:rsidR="004E3A27" w:rsidRPr="009207AB">
            <w:rPr>
              <w:noProof w:val="0"/>
              <w:lang w:val="en-GB"/>
            </w:rPr>
            <w:t>43</w:t>
          </w:r>
          <w:r w:rsidR="004E3A27" w:rsidRPr="009207AB">
            <w:rPr>
              <w:noProof w:val="0"/>
              <w:lang w:val="en-GB"/>
            </w:rPr>
            <w:fldChar w:fldCharType="end"/>
          </w:r>
          <w:r w:rsidR="004E3A27" w:rsidRPr="009207AB">
            <w:rPr>
              <w:noProof w:val="0"/>
              <w:lang w:val="en-GB"/>
            </w:rPr>
            <w:t xml:space="preserve"> </w:t>
          </w:r>
          <w:r w:rsidRPr="009207AB">
            <w:rPr>
              <w:noProof w:val="0"/>
              <w:lang w:val="en-GB"/>
            </w:rPr>
            <w:t xml:space="preserve">of </w:t>
          </w:r>
          <w:r w:rsidR="004E3A27" w:rsidRPr="009207AB">
            <w:rPr>
              <w:noProof w:val="0"/>
              <w:lang w:val="en-GB"/>
            </w:rPr>
            <w:fldChar w:fldCharType="begin"/>
          </w:r>
          <w:r w:rsidR="004E3A27" w:rsidRPr="009207AB">
            <w:rPr>
              <w:noProof w:val="0"/>
              <w:lang w:val="en-GB"/>
            </w:rPr>
            <w:instrText xml:space="preserve"> NUMPAGES </w:instrText>
          </w:r>
          <w:r w:rsidR="004E3A27" w:rsidRPr="009207AB">
            <w:rPr>
              <w:noProof w:val="0"/>
              <w:lang w:val="en-GB"/>
            </w:rPr>
            <w:fldChar w:fldCharType="separate"/>
          </w:r>
          <w:r w:rsidR="004E3A27" w:rsidRPr="009207AB">
            <w:rPr>
              <w:noProof w:val="0"/>
              <w:lang w:val="en-GB"/>
            </w:rPr>
            <w:t>44</w:t>
          </w:r>
          <w:r w:rsidR="004E3A27" w:rsidRPr="009207AB">
            <w:rPr>
              <w:noProof w:val="0"/>
              <w:lang w:val="en-GB"/>
            </w:rPr>
            <w:fldChar w:fldCharType="end"/>
          </w:r>
        </w:p>
        <w:p w14:paraId="6AA04239" w14:textId="77777777" w:rsidR="00924203" w:rsidRPr="009207AB" w:rsidRDefault="00924203" w:rsidP="00F72057">
          <w:pPr>
            <w:pStyle w:val="2016Header3attribute9pt"/>
            <w:spacing w:after="60"/>
            <w:jc w:val="right"/>
            <w:rPr>
              <w:noProof w:val="0"/>
              <w:lang w:val="en-GB"/>
            </w:rPr>
          </w:pPr>
        </w:p>
      </w:tc>
    </w:tr>
  </w:tbl>
  <w:p w14:paraId="66FEFF00" w14:textId="77777777" w:rsidR="00924203" w:rsidRPr="009207AB" w:rsidRDefault="00924203" w:rsidP="008373C6">
    <w:pPr>
      <w:pStyle w:val="2016Header1logo"/>
      <w:rPr>
        <w:noProof w:val="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0226" w14:textId="340C58FC" w:rsidR="00043BA6" w:rsidRPr="009207AB" w:rsidRDefault="00043BA6" w:rsidP="00B6780E">
    <w:pPr>
      <w:pStyle w:val="2016Header1logo"/>
      <w:jc w:val="left"/>
      <w:rPr>
        <w:noProof w:val="0"/>
        <w:lang w:val="en-GB"/>
      </w:rPr>
    </w:pPr>
  </w:p>
  <w:p w14:paraId="2ACBF2AC" w14:textId="3DA8460F" w:rsidR="00D32121" w:rsidRPr="009207AB" w:rsidRDefault="00D32121" w:rsidP="00D32121">
    <w:pPr>
      <w:pStyle w:val="2016Header2wildcard"/>
      <w:jc w:val="left"/>
      <w:rPr>
        <w:noProof w:val="0"/>
        <w:lang w:val="en-GB"/>
      </w:rPr>
    </w:pPr>
    <w:r w:rsidRPr="009207AB">
      <w:rPr>
        <w:noProof w:val="0"/>
        <w:lang w:val="en-GB"/>
      </w:rPr>
      <w:drawing>
        <wp:inline distT="0" distB="0" distL="0" distR="0" wp14:anchorId="50B0D443" wp14:editId="67A53B2E">
          <wp:extent cx="1623060" cy="213360"/>
          <wp:effectExtent l="0" t="0" r="0" b="0"/>
          <wp:docPr id="519267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213360"/>
                  </a:xfrm>
                  <a:prstGeom prst="rect">
                    <a:avLst/>
                  </a:prstGeom>
                  <a:noFill/>
                  <a:ln>
                    <a:noFill/>
                  </a:ln>
                </pic:spPr>
              </pic:pic>
            </a:graphicData>
          </a:graphic>
        </wp:inline>
      </w:drawing>
    </w:r>
    <w:r w:rsidR="005F3E72" w:rsidRPr="009207AB">
      <w:rPr>
        <w:noProof w:val="0"/>
        <w:lang w:val="en-GB"/>
      </w:rPr>
      <w:t xml:space="preserve"> </w:t>
    </w:r>
  </w:p>
  <w:p w14:paraId="6D296C46" w14:textId="581E7213" w:rsidR="00D32121" w:rsidRPr="009207AB" w:rsidRDefault="00D32121" w:rsidP="00D32121">
    <w:pPr>
      <w:pStyle w:val="2016Header2wildcard"/>
      <w:rPr>
        <w:noProof w:val="0"/>
        <w:lang w:val="en-GB"/>
      </w:rPr>
    </w:pPr>
    <w:r w:rsidRPr="009207AB">
      <w:rPr>
        <w:noProof w:val="0"/>
        <w:lang w:val="en-GB"/>
      </w:rPr>
      <w:t xml:space="preserve">Rules for the </w:t>
    </w:r>
    <w:r w:rsidR="009F30F8" w:rsidRPr="009207AB">
      <w:rPr>
        <w:noProof w:val="0"/>
        <w:lang w:val="en-GB"/>
      </w:rPr>
      <w:t>I</w:t>
    </w:r>
    <w:r w:rsidRPr="009207AB">
      <w:rPr>
        <w:noProof w:val="0"/>
        <w:lang w:val="en-GB"/>
      </w:rPr>
      <w:t xml:space="preserve">ntegration of </w:t>
    </w:r>
    <w:r w:rsidR="009F30F8" w:rsidRPr="009207AB">
      <w:rPr>
        <w:noProof w:val="0"/>
        <w:lang w:val="en-GB"/>
      </w:rPr>
      <w:t xml:space="preserve">On-Board </w:t>
    </w:r>
    <w:r w:rsidR="00F30177" w:rsidRPr="009207AB">
      <w:rPr>
        <w:noProof w:val="0"/>
        <w:lang w:val="en-GB"/>
      </w:rPr>
      <w:t>Equipment</w:t>
    </w:r>
    <w:r w:rsidRPr="009207AB">
      <w:rPr>
        <w:noProof w:val="0"/>
        <w:lang w:val="en-GB"/>
      </w:rPr>
      <w:t xml:space="preserve"> and </w:t>
    </w:r>
    <w:r w:rsidR="00927CF2">
      <w:rPr>
        <w:noProof w:val="0"/>
        <w:lang w:val="en-GB"/>
      </w:rPr>
      <w:t>Provider</w:t>
    </w:r>
    <w:r w:rsidR="000A1969">
      <w:rPr>
        <w:noProof w:val="0"/>
        <w:lang w:val="en-GB"/>
      </w:rPr>
      <w:t>s</w:t>
    </w:r>
    <w:r w:rsidRPr="009207AB">
      <w:rPr>
        <w:noProof w:val="0"/>
        <w:lang w:val="en-GB"/>
      </w:rPr>
      <w:t xml:space="preserve"> </w:t>
    </w:r>
  </w:p>
  <w:p w14:paraId="692BB7AF" w14:textId="04496B29" w:rsidR="00D32121" w:rsidRPr="009207AB" w:rsidRDefault="41CB84D5" w:rsidP="00D32121">
    <w:pPr>
      <w:pStyle w:val="2016Header2wildcard"/>
      <w:rPr>
        <w:noProof w:val="0"/>
        <w:lang w:val="en-GB"/>
      </w:rPr>
    </w:pPr>
    <w:r w:rsidRPr="009207AB">
      <w:rPr>
        <w:noProof w:val="0"/>
        <w:lang w:val="en-GB"/>
      </w:rPr>
      <w:t>A</w:t>
    </w:r>
    <w:r w:rsidR="00325F0F">
      <w:rPr>
        <w:noProof w:val="0"/>
        <w:lang w:val="en-GB"/>
      </w:rPr>
      <w:t>nnex</w:t>
    </w:r>
    <w:r w:rsidRPr="009207AB">
      <w:rPr>
        <w:noProof w:val="0"/>
        <w:lang w:val="en-GB"/>
      </w:rPr>
      <w:t xml:space="preserve"> No. 4 </w:t>
    </w:r>
  </w:p>
  <w:tbl>
    <w:tblPr>
      <w:tblW w:w="14708" w:type="pct"/>
      <w:tblBorders>
        <w:top w:val="single" w:sz="6" w:space="0" w:color="auto"/>
        <w:bottom w:val="single" w:sz="6" w:space="0" w:color="auto"/>
      </w:tblBorders>
      <w:tblCellMar>
        <w:top w:w="57" w:type="dxa"/>
        <w:left w:w="57" w:type="dxa"/>
        <w:right w:w="57" w:type="dxa"/>
      </w:tblCellMar>
      <w:tblLook w:val="0000" w:firstRow="0" w:lastRow="0" w:firstColumn="0" w:lastColumn="0" w:noHBand="0" w:noVBand="0"/>
    </w:tblPr>
    <w:tblGrid>
      <w:gridCol w:w="9355"/>
      <w:gridCol w:w="9356"/>
      <w:gridCol w:w="9356"/>
      <w:gridCol w:w="284"/>
    </w:tblGrid>
    <w:tr w:rsidR="00097F59" w:rsidRPr="009207AB" w14:paraId="2C13DDB3" w14:textId="77777777" w:rsidTr="3C80FB51">
      <w:trPr>
        <w:trHeight w:hRule="exact" w:val="781"/>
      </w:trPr>
      <w:tc>
        <w:tcPr>
          <w:tcW w:w="1650" w:type="pct"/>
          <w:vAlign w:val="center"/>
        </w:tcPr>
        <w:p w14:paraId="369A8B07" w14:textId="3FE23269" w:rsidR="00BD108B" w:rsidRPr="009207AB" w:rsidRDefault="3C80FB51" w:rsidP="3C80FB51">
          <w:pPr>
            <w:pStyle w:val="2016Header3attribute9pt"/>
            <w:rPr>
              <w:noProof w:val="0"/>
              <w:lang w:val="en-GB"/>
            </w:rPr>
          </w:pPr>
          <w:r w:rsidRPr="009207AB">
            <w:rPr>
              <w:noProof w:val="0"/>
              <w:lang w:val="en-GB"/>
            </w:rPr>
            <w:t xml:space="preserve">SD | </w:t>
          </w:r>
          <w:r w:rsidRPr="009207AB">
            <w:rPr>
              <w:noProof w:val="0"/>
              <w:szCs w:val="18"/>
              <w:lang w:val="en-GB"/>
            </w:rPr>
            <w:t>Guide to the</w:t>
          </w:r>
          <w:r w:rsidR="009F30F8" w:rsidRPr="009207AB">
            <w:rPr>
              <w:noProof w:val="0"/>
              <w:szCs w:val="18"/>
              <w:lang w:val="en-GB"/>
            </w:rPr>
            <w:t xml:space="preserve"> I</w:t>
          </w:r>
          <w:r w:rsidRPr="009207AB">
            <w:rPr>
              <w:noProof w:val="0"/>
              <w:szCs w:val="18"/>
              <w:lang w:val="en-GB"/>
            </w:rPr>
            <w:t xml:space="preserve">ntegration of </w:t>
          </w:r>
          <w:r w:rsidR="009F30F8" w:rsidRPr="009207AB">
            <w:rPr>
              <w:noProof w:val="0"/>
              <w:szCs w:val="18"/>
              <w:lang w:val="en-GB"/>
            </w:rPr>
            <w:t xml:space="preserve">OBE </w:t>
          </w:r>
          <w:r w:rsidRPr="009207AB">
            <w:rPr>
              <w:noProof w:val="0"/>
              <w:szCs w:val="18"/>
              <w:lang w:val="en-GB"/>
            </w:rPr>
            <w:t xml:space="preserve">into the </w:t>
          </w:r>
          <w:r w:rsidR="000A1969">
            <w:rPr>
              <w:noProof w:val="0"/>
              <w:szCs w:val="18"/>
              <w:lang w:val="en-GB"/>
            </w:rPr>
            <w:t>S</w:t>
          </w:r>
          <w:r w:rsidRPr="009207AB">
            <w:rPr>
              <w:noProof w:val="0"/>
              <w:szCs w:val="18"/>
              <w:lang w:val="en-GB"/>
            </w:rPr>
            <w:t>ystem</w:t>
          </w:r>
        </w:p>
        <w:p w14:paraId="61D44D8E" w14:textId="2F46025B" w:rsidR="00BD108B" w:rsidRPr="009207AB" w:rsidRDefault="004E3A27" w:rsidP="00BD108B">
          <w:pPr>
            <w:pStyle w:val="2016Header3attribute9pt"/>
            <w:spacing w:after="60"/>
            <w:rPr>
              <w:noProof w:val="0"/>
              <w:lang w:val="en-GB"/>
            </w:rPr>
          </w:pPr>
          <w:r w:rsidRPr="009207AB">
            <w:rPr>
              <w:noProof w:val="0"/>
              <w:lang w:val="en-GB"/>
            </w:rPr>
            <w:t xml:space="preserve">Doc. No. 30010 | Version 1.0 | 23 June 2026 | </w:t>
          </w:r>
          <w:r w:rsidR="00AF0E30" w:rsidRPr="009207AB">
            <w:rPr>
              <w:noProof w:val="0"/>
              <w:lang w:val="en-GB"/>
            </w:rPr>
            <w:t>Released</w:t>
          </w:r>
        </w:p>
      </w:tc>
      <w:tc>
        <w:tcPr>
          <w:tcW w:w="1650" w:type="pct"/>
          <w:vAlign w:val="center"/>
        </w:tcPr>
        <w:p w14:paraId="28B01B67" w14:textId="77777777" w:rsidR="00BD108B" w:rsidRPr="009207AB" w:rsidRDefault="004E3A27" w:rsidP="00BD108B">
          <w:pPr>
            <w:pStyle w:val="2016Header3attribute9pt"/>
            <w:spacing w:after="60"/>
            <w:jc w:val="right"/>
            <w:rPr>
              <w:noProof w:val="0"/>
              <w:lang w:val="en-GB"/>
            </w:rPr>
          </w:pPr>
          <w:r w:rsidRPr="009207AB">
            <w:rPr>
              <w:noProof w:val="0"/>
              <w:lang w:val="en-GB"/>
            </w:rPr>
            <w:fldChar w:fldCharType="begin"/>
          </w:r>
          <w:r w:rsidRPr="009207AB">
            <w:rPr>
              <w:noProof w:val="0"/>
              <w:lang w:val="en-GB"/>
            </w:rPr>
            <w:instrText xml:space="preserve"> PAGE </w:instrText>
          </w:r>
          <w:r w:rsidRPr="009207AB">
            <w:rPr>
              <w:noProof w:val="0"/>
              <w:lang w:val="en-GB"/>
            </w:rPr>
            <w:fldChar w:fldCharType="separate"/>
          </w:r>
          <w:r w:rsidRPr="009207AB">
            <w:rPr>
              <w:noProof w:val="0"/>
              <w:lang w:val="en-GB"/>
            </w:rPr>
            <w:t>1</w:t>
          </w:r>
          <w:r w:rsidRPr="009207AB">
            <w:rPr>
              <w:noProof w:val="0"/>
              <w:lang w:val="en-GB"/>
            </w:rPr>
            <w:fldChar w:fldCharType="end"/>
          </w:r>
          <w:r w:rsidRPr="009207AB">
            <w:rPr>
              <w:noProof w:val="0"/>
              <w:lang w:val="en-GB"/>
            </w:rPr>
            <w:t xml:space="preserve"> from</w:t>
          </w:r>
          <w:r w:rsidRPr="009207AB">
            <w:rPr>
              <w:noProof w:val="0"/>
              <w:lang w:val="en-GB"/>
            </w:rPr>
            <w:fldChar w:fldCharType="begin"/>
          </w:r>
          <w:r w:rsidRPr="009207AB">
            <w:rPr>
              <w:noProof w:val="0"/>
              <w:lang w:val="en-GB"/>
            </w:rPr>
            <w:instrText xml:space="preserve"> NUMPAGES </w:instrText>
          </w:r>
          <w:r w:rsidRPr="009207AB">
            <w:rPr>
              <w:noProof w:val="0"/>
              <w:lang w:val="en-GB"/>
            </w:rPr>
            <w:fldChar w:fldCharType="separate"/>
          </w:r>
          <w:r w:rsidRPr="009207AB">
            <w:rPr>
              <w:noProof w:val="0"/>
              <w:lang w:val="en-GB"/>
            </w:rPr>
            <w:t>44</w:t>
          </w:r>
          <w:r w:rsidRPr="009207AB">
            <w:rPr>
              <w:noProof w:val="0"/>
              <w:lang w:val="en-GB"/>
            </w:rPr>
            <w:fldChar w:fldCharType="end"/>
          </w:r>
          <w:r w:rsidRPr="009207AB">
            <w:rPr>
              <w:noProof w:val="0"/>
              <w:lang w:val="en-GB"/>
            </w:rPr>
            <w:t xml:space="preserve"> p.</w:t>
          </w:r>
        </w:p>
        <w:p w14:paraId="0717F798" w14:textId="77777777" w:rsidR="00BD108B" w:rsidRPr="009207AB" w:rsidRDefault="00BD108B" w:rsidP="00BD108B">
          <w:pPr>
            <w:pStyle w:val="2016Header3attribute9pt"/>
            <w:spacing w:after="60"/>
            <w:rPr>
              <w:noProof w:val="0"/>
              <w:lang w:val="en-GB"/>
            </w:rPr>
          </w:pPr>
        </w:p>
      </w:tc>
      <w:tc>
        <w:tcPr>
          <w:tcW w:w="1650" w:type="pct"/>
          <w:tcMar>
            <w:top w:w="57" w:type="dxa"/>
            <w:left w:w="57" w:type="dxa"/>
            <w:bottom w:w="0" w:type="dxa"/>
            <w:right w:w="57" w:type="dxa"/>
          </w:tcMar>
        </w:tcPr>
        <w:p w14:paraId="3D822609" w14:textId="72A8323B" w:rsidR="00BD108B" w:rsidRPr="009207AB" w:rsidRDefault="004E3A27" w:rsidP="00BD108B">
          <w:pPr>
            <w:pStyle w:val="2016Header3attribute9pt"/>
            <w:spacing w:after="60"/>
            <w:rPr>
              <w:noProof w:val="0"/>
              <w:lang w:val="en-GB"/>
            </w:rPr>
          </w:pPr>
          <w:r w:rsidRPr="009207AB">
            <w:rPr>
              <w:noProof w:val="0"/>
              <w:lang w:val="en-GB"/>
            </w:rPr>
            <w:fldChar w:fldCharType="begin"/>
          </w:r>
          <w:r w:rsidRPr="009207AB">
            <w:rPr>
              <w:noProof w:val="0"/>
              <w:lang w:val="en-GB"/>
            </w:rPr>
            <w:instrText>DOCPROPERTY  DocType.  \* MERGEFORMAT</w:instrText>
          </w:r>
          <w:r w:rsidRPr="009207AB">
            <w:rPr>
              <w:noProof w:val="0"/>
              <w:lang w:val="en-GB"/>
            </w:rPr>
            <w:fldChar w:fldCharType="separate"/>
          </w:r>
          <w:r w:rsidRPr="009207AB">
            <w:rPr>
              <w:noProof w:val="0"/>
              <w:lang w:val="en-GB"/>
            </w:rPr>
            <w:t>DocType.</w:t>
          </w:r>
          <w:r w:rsidRPr="009207AB">
            <w:rPr>
              <w:noProof w:val="0"/>
              <w:lang w:val="en-GB"/>
            </w:rPr>
            <w:fldChar w:fldCharType="end"/>
          </w:r>
          <w:r w:rsidRPr="009207AB">
            <w:rPr>
              <w:noProof w:val="0"/>
              <w:lang w:val="en-GB"/>
            </w:rPr>
            <w:t xml:space="preserve"> | </w:t>
          </w:r>
          <w:r w:rsidR="00CB394A" w:rsidRPr="009207AB">
            <w:rPr>
              <w:noProof w:val="0"/>
              <w:lang w:val="en-GB"/>
            </w:rPr>
            <w:t xml:space="preserve">EERP </w:t>
          </w:r>
          <w:r w:rsidRPr="009207AB">
            <w:rPr>
              <w:noProof w:val="0"/>
              <w:lang w:val="en-GB"/>
            </w:rPr>
            <w:t>Integration Guide</w:t>
          </w:r>
          <w:r w:rsidRPr="009207AB">
            <w:rPr>
              <w:noProof w:val="0"/>
              <w:lang w:val="en-GB"/>
            </w:rPr>
            <w:fldChar w:fldCharType="begin"/>
          </w:r>
          <w:r w:rsidRPr="009207AB">
            <w:rPr>
              <w:noProof w:val="0"/>
              <w:lang w:val="en-GB"/>
            </w:rPr>
            <w:instrText>DOCPROPERTY  Title  \* MERGEFORMAT</w:instrText>
          </w:r>
          <w:r w:rsidRPr="009207AB">
            <w:rPr>
              <w:noProof w:val="0"/>
              <w:lang w:val="en-GB"/>
            </w:rPr>
            <w:fldChar w:fldCharType="separate"/>
          </w:r>
          <w:r w:rsidRPr="009207AB">
            <w:rPr>
              <w:noProof w:val="0"/>
              <w:lang w:val="en-GB"/>
            </w:rPr>
            <w:t xml:space="preserve"> $scroll.title</w:t>
          </w:r>
          <w:r w:rsidRPr="009207AB">
            <w:rPr>
              <w:noProof w:val="0"/>
              <w:lang w:val="en-GB"/>
            </w:rPr>
            <w:fldChar w:fldCharType="end"/>
          </w:r>
        </w:p>
        <w:p w14:paraId="44F9FA5D" w14:textId="77777777" w:rsidR="00BD108B" w:rsidRPr="009207AB" w:rsidRDefault="004E3A27" w:rsidP="00BD108B">
          <w:pPr>
            <w:pStyle w:val="2016Header3attribute9pt"/>
            <w:spacing w:after="60"/>
            <w:rPr>
              <w:noProof w:val="0"/>
              <w:lang w:val="en-GB"/>
            </w:rPr>
          </w:pPr>
          <w:r w:rsidRPr="009207AB">
            <w:rPr>
              <w:noProof w:val="0"/>
              <w:lang w:val="en-GB"/>
            </w:rPr>
            <w:t>Document No.</w:t>
          </w:r>
          <w:r w:rsidRPr="009207AB">
            <w:rPr>
              <w:noProof w:val="0"/>
              <w:lang w:val="en-GB"/>
            </w:rPr>
            <w:fldChar w:fldCharType="begin"/>
          </w:r>
          <w:r w:rsidRPr="009207AB">
            <w:rPr>
              <w:noProof w:val="0"/>
              <w:lang w:val="en-GB"/>
            </w:rPr>
            <w:instrText xml:space="preserve"> DOCPROPERTY  DocNo  \* MERGEFORMAT </w:instrText>
          </w:r>
          <w:r w:rsidRPr="009207AB">
            <w:rPr>
              <w:noProof w:val="0"/>
              <w:lang w:val="en-GB"/>
            </w:rPr>
            <w:fldChar w:fldCharType="separate"/>
          </w:r>
          <w:r w:rsidRPr="009207AB">
            <w:rPr>
              <w:noProof w:val="0"/>
              <w:lang w:val="en-GB"/>
            </w:rPr>
            <w:t xml:space="preserve"> xxxx</w:t>
          </w:r>
          <w:r w:rsidRPr="009207AB">
            <w:rPr>
              <w:noProof w:val="0"/>
              <w:lang w:val="en-GB"/>
            </w:rPr>
            <w:fldChar w:fldCharType="end"/>
          </w:r>
          <w:r w:rsidRPr="009207AB">
            <w:rPr>
              <w:noProof w:val="0"/>
              <w:lang w:val="en-GB"/>
            </w:rPr>
            <w:t xml:space="preserve"> | Version 1.0 | 12 June 2026 | Published</w:t>
          </w:r>
        </w:p>
      </w:tc>
      <w:tc>
        <w:tcPr>
          <w:tcW w:w="50" w:type="pct"/>
          <w:tcMar>
            <w:top w:w="57" w:type="dxa"/>
            <w:left w:w="57" w:type="dxa"/>
            <w:bottom w:w="0" w:type="dxa"/>
            <w:right w:w="57" w:type="dxa"/>
          </w:tcMar>
        </w:tcPr>
        <w:p w14:paraId="4506AC7C" w14:textId="77777777" w:rsidR="00BD108B" w:rsidRPr="009207AB" w:rsidRDefault="00BD108B" w:rsidP="00BD108B">
          <w:pPr>
            <w:pStyle w:val="2016Header3attribute9pt"/>
            <w:spacing w:after="60"/>
            <w:rPr>
              <w:noProof w:val="0"/>
              <w:lang w:val="en-GB"/>
            </w:rPr>
          </w:pPr>
        </w:p>
      </w:tc>
    </w:tr>
  </w:tbl>
  <w:p w14:paraId="112CEEE7" w14:textId="77777777" w:rsidR="00924203" w:rsidRPr="009207AB" w:rsidRDefault="00924203" w:rsidP="005C6B5D">
    <w:pPr>
      <w:pStyle w:val="2016Header1logo"/>
      <w:rPr>
        <w:noProof w:val="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4D3A" w14:textId="77777777" w:rsidR="009030F8" w:rsidRPr="009207AB" w:rsidRDefault="004E3A27" w:rsidP="008373C6">
    <w:pPr>
      <w:pStyle w:val="2016Header1logo"/>
      <w:jc w:val="left"/>
      <w:rPr>
        <w:noProof w:val="0"/>
        <w:lang w:val="en-GB"/>
      </w:rPr>
    </w:pPr>
    <w:r w:rsidRPr="009207AB">
      <w:rPr>
        <w:noProof w:val="0"/>
        <w:lang w:val="en-GB"/>
      </w:rPr>
      <w:drawing>
        <wp:anchor distT="0" distB="0" distL="114300" distR="114300" simplePos="0" relativeHeight="251658241" behindDoc="0" locked="0" layoutInCell="1" allowOverlap="0" wp14:anchorId="27DEB493" wp14:editId="25C225B3">
          <wp:simplePos x="0" y="0"/>
          <wp:positionH relativeFrom="column">
            <wp:posOffset>4509135</wp:posOffset>
          </wp:positionH>
          <wp:positionV relativeFrom="paragraph">
            <wp:posOffset>0</wp:posOffset>
          </wp:positionV>
          <wp:extent cx="1758315" cy="949325"/>
          <wp:effectExtent l="0" t="0" r="0" b="0"/>
          <wp:wrapNone/>
          <wp:docPr id="1" name="Bild 6"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sidRPr="009207AB">
      <w:rPr>
        <w:noProof w:val="0"/>
        <w:lang w:val="en-GB"/>
      </w:rPr>
      <w:drawing>
        <wp:inline distT="0" distB="0" distL="0" distR="0" wp14:anchorId="242D03A5" wp14:editId="6DF18C95">
          <wp:extent cx="1083310" cy="956310"/>
          <wp:effectExtent l="0" t="0" r="0" b="0"/>
          <wp:docPr id="10" name="Bild 10"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4EC79C8F" w14:textId="77777777" w:rsidR="009030F8" w:rsidRPr="009207AB" w:rsidRDefault="009030F8" w:rsidP="00396CB5">
    <w:pPr>
      <w:pStyle w:val="2016Header2wildcard"/>
      <w:rPr>
        <w:noProof w:val="0"/>
        <w:lang w:val="en-GB"/>
      </w:rPr>
    </w:pPr>
  </w:p>
  <w:tbl>
    <w:tblPr>
      <w:tblW w:w="5000" w:type="pct"/>
      <w:tblBorders>
        <w:top w:val="single" w:sz="4" w:space="0" w:color="auto"/>
        <w:bottom w:val="single" w:sz="4" w:space="0" w:color="auto"/>
      </w:tblBorders>
      <w:tblCellMar>
        <w:top w:w="57" w:type="dxa"/>
        <w:left w:w="57" w:type="dxa"/>
        <w:right w:w="57" w:type="dxa"/>
      </w:tblCellMar>
      <w:tblLook w:val="0000" w:firstRow="0" w:lastRow="0" w:firstColumn="0" w:lastColumn="0" w:noHBand="0" w:noVBand="0"/>
    </w:tblPr>
    <w:tblGrid>
      <w:gridCol w:w="1814"/>
      <w:gridCol w:w="7824"/>
    </w:tblGrid>
    <w:tr w:rsidR="00097F59" w:rsidRPr="009207AB" w14:paraId="2DBA2BEF" w14:textId="77777777" w:rsidTr="00304D44">
      <w:trPr>
        <w:trHeight w:hRule="exact" w:val="776"/>
      </w:trPr>
      <w:tc>
        <w:tcPr>
          <w:tcW w:w="941" w:type="pct"/>
          <w:tcMar>
            <w:top w:w="57" w:type="dxa"/>
            <w:left w:w="57" w:type="dxa"/>
            <w:bottom w:w="0" w:type="dxa"/>
            <w:right w:w="57" w:type="dxa"/>
          </w:tcMar>
        </w:tcPr>
        <w:p w14:paraId="5ACE08C4" w14:textId="155EDFCB" w:rsidR="00A93696" w:rsidRPr="009207AB" w:rsidRDefault="00353FDF" w:rsidP="00F72057">
          <w:pPr>
            <w:pStyle w:val="2016Header3attribute9pt"/>
            <w:spacing w:after="60"/>
            <w:rPr>
              <w:noProof w:val="0"/>
              <w:lang w:val="en-GB"/>
            </w:rPr>
          </w:pPr>
          <w:r w:rsidRPr="009207AB">
            <w:rPr>
              <w:noProof w:val="0"/>
              <w:lang w:val="en-GB"/>
            </w:rPr>
            <w:t xml:space="preserve">Page </w:t>
          </w:r>
          <w:r w:rsidR="004E3A27" w:rsidRPr="009207AB">
            <w:rPr>
              <w:noProof w:val="0"/>
              <w:lang w:val="en-GB"/>
            </w:rPr>
            <w:fldChar w:fldCharType="begin"/>
          </w:r>
          <w:r w:rsidR="004E3A27" w:rsidRPr="009207AB">
            <w:rPr>
              <w:noProof w:val="0"/>
              <w:lang w:val="en-GB"/>
            </w:rPr>
            <w:instrText xml:space="preserve"> PAGE </w:instrText>
          </w:r>
          <w:r w:rsidR="004E3A27" w:rsidRPr="009207AB">
            <w:rPr>
              <w:noProof w:val="0"/>
              <w:lang w:val="en-GB"/>
            </w:rPr>
            <w:fldChar w:fldCharType="separate"/>
          </w:r>
          <w:r w:rsidR="004E3A27" w:rsidRPr="009207AB">
            <w:rPr>
              <w:noProof w:val="0"/>
              <w:lang w:val="en-GB"/>
            </w:rPr>
            <w:t>2</w:t>
          </w:r>
          <w:r w:rsidR="004E3A27" w:rsidRPr="009207AB">
            <w:rPr>
              <w:noProof w:val="0"/>
              <w:lang w:val="en-GB"/>
            </w:rPr>
            <w:fldChar w:fldCharType="end"/>
          </w:r>
          <w:r w:rsidR="004E3A27" w:rsidRPr="009207AB">
            <w:rPr>
              <w:noProof w:val="0"/>
              <w:lang w:val="en-GB"/>
            </w:rPr>
            <w:t xml:space="preserve"> </w:t>
          </w:r>
          <w:r w:rsidRPr="009207AB">
            <w:rPr>
              <w:noProof w:val="0"/>
              <w:lang w:val="en-GB"/>
            </w:rPr>
            <w:t xml:space="preserve">of </w:t>
          </w:r>
          <w:r w:rsidR="004E3A27" w:rsidRPr="009207AB">
            <w:rPr>
              <w:noProof w:val="0"/>
              <w:lang w:val="en-GB"/>
            </w:rPr>
            <w:fldChar w:fldCharType="begin"/>
          </w:r>
          <w:r w:rsidR="004E3A27" w:rsidRPr="009207AB">
            <w:rPr>
              <w:noProof w:val="0"/>
              <w:lang w:val="en-GB"/>
            </w:rPr>
            <w:instrText xml:space="preserve"> NUMPAGES </w:instrText>
          </w:r>
          <w:r w:rsidR="004E3A27" w:rsidRPr="009207AB">
            <w:rPr>
              <w:noProof w:val="0"/>
              <w:lang w:val="en-GB"/>
            </w:rPr>
            <w:fldChar w:fldCharType="separate"/>
          </w:r>
          <w:r w:rsidR="004E3A27" w:rsidRPr="009207AB">
            <w:rPr>
              <w:noProof w:val="0"/>
              <w:lang w:val="en-GB"/>
            </w:rPr>
            <w:t>44</w:t>
          </w:r>
          <w:r w:rsidR="004E3A27" w:rsidRPr="009207AB">
            <w:rPr>
              <w:noProof w:val="0"/>
              <w:lang w:val="en-GB"/>
            </w:rPr>
            <w:fldChar w:fldCharType="end"/>
          </w:r>
        </w:p>
        <w:p w14:paraId="2D3339D8" w14:textId="77777777" w:rsidR="009030F8" w:rsidRPr="009207AB" w:rsidRDefault="009030F8" w:rsidP="00F72057">
          <w:pPr>
            <w:pStyle w:val="2016Header3attribute9pt"/>
            <w:spacing w:after="60"/>
            <w:rPr>
              <w:noProof w:val="0"/>
              <w:lang w:val="en-GB"/>
            </w:rPr>
          </w:pPr>
        </w:p>
      </w:tc>
      <w:tc>
        <w:tcPr>
          <w:tcW w:w="4059" w:type="pct"/>
          <w:tcMar>
            <w:top w:w="57" w:type="dxa"/>
            <w:left w:w="57" w:type="dxa"/>
            <w:bottom w:w="0" w:type="dxa"/>
            <w:right w:w="57" w:type="dxa"/>
          </w:tcMar>
        </w:tcPr>
        <w:p w14:paraId="213EE9DD" w14:textId="39D74C86" w:rsidR="007832CC" w:rsidRPr="009207AB" w:rsidRDefault="00CF78B4" w:rsidP="007832CC">
          <w:pPr>
            <w:pStyle w:val="2016Header3attribute9pt"/>
            <w:spacing w:after="60"/>
            <w:jc w:val="right"/>
            <w:rPr>
              <w:noProof w:val="0"/>
              <w:lang w:val="en-GB"/>
            </w:rPr>
          </w:pPr>
          <w:r w:rsidRPr="009207AB">
            <w:rPr>
              <w:noProof w:val="0"/>
              <w:lang w:val="en-GB"/>
            </w:rPr>
            <w:t xml:space="preserve">SD | </w:t>
          </w:r>
          <w:r w:rsidR="00AF0E30" w:rsidRPr="009207AB">
            <w:rPr>
              <w:noProof w:val="0"/>
              <w:lang w:val="en-GB"/>
            </w:rPr>
            <w:t>Guide to the Integration of OB</w:t>
          </w:r>
          <w:r w:rsidR="00C04E28">
            <w:rPr>
              <w:noProof w:val="0"/>
              <w:lang w:val="en-GB"/>
            </w:rPr>
            <w:t>E</w:t>
          </w:r>
          <w:r w:rsidR="00AF0E30" w:rsidRPr="009207AB">
            <w:rPr>
              <w:noProof w:val="0"/>
              <w:lang w:val="en-GB"/>
            </w:rPr>
            <w:t xml:space="preserve"> </w:t>
          </w:r>
          <w:r w:rsidR="00C04E28">
            <w:rPr>
              <w:noProof w:val="0"/>
              <w:lang w:val="en-GB"/>
            </w:rPr>
            <w:t>Providers</w:t>
          </w:r>
        </w:p>
        <w:p w14:paraId="059E8753" w14:textId="23D308B5" w:rsidR="009030F8" w:rsidRPr="009207AB" w:rsidRDefault="004E3A27" w:rsidP="00304D44">
          <w:pPr>
            <w:pStyle w:val="2016Header3attribute9pt"/>
            <w:spacing w:after="60"/>
            <w:jc w:val="right"/>
            <w:rPr>
              <w:noProof w:val="0"/>
              <w:lang w:val="en-GB"/>
            </w:rPr>
          </w:pPr>
          <w:r w:rsidRPr="009207AB">
            <w:rPr>
              <w:noProof w:val="0"/>
              <w:lang w:val="en-GB"/>
            </w:rPr>
            <w:t xml:space="preserve"> Doc. No. 30010 | Version 1.0 | 24 June 2026 | </w:t>
          </w:r>
          <w:r w:rsidR="00AF0E30" w:rsidRPr="009207AB">
            <w:rPr>
              <w:noProof w:val="0"/>
              <w:lang w:val="en-GB"/>
            </w:rPr>
            <w:t>Released</w:t>
          </w:r>
        </w:p>
      </w:tc>
    </w:tr>
  </w:tbl>
  <w:p w14:paraId="5A342CD1" w14:textId="77777777" w:rsidR="009030F8" w:rsidRPr="009207AB" w:rsidRDefault="004E3A27" w:rsidP="00F87A6D">
    <w:r w:rsidRPr="009207AB">
      <mc:AlternateContent>
        <mc:Choice Requires="wps">
          <w:drawing>
            <wp:anchor distT="0" distB="0" distL="114300" distR="114300" simplePos="0" relativeHeight="251658245" behindDoc="0" locked="0" layoutInCell="1" allowOverlap="1" wp14:anchorId="66AB2072" wp14:editId="4E089A0B">
              <wp:simplePos x="0" y="0"/>
              <wp:positionH relativeFrom="column">
                <wp:posOffset>3134360</wp:posOffset>
              </wp:positionH>
              <wp:positionV relativeFrom="paragraph">
                <wp:posOffset>2408555</wp:posOffset>
              </wp:positionV>
              <wp:extent cx="226695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1F3FC72">
            <v:line id="Straight Connector 5" style="flip:x;mso-height-percent:0;mso-height-relative:margin;mso-width-percent:0;mso-width-relative:margin;mso-wrap-distance-bottom:0;mso-wrap-distance-left:9pt;mso-wrap-distance-right:9pt;mso-wrap-distance-top:0;mso-wrap-style:square;position:absolute;visibility:visible;z-index:251665408" o:spid="_x0000_s2049" strokecolor="black" strokeweight="1pt" from="246.8pt,189.65pt" to="425.3pt,189.65pt"/>
          </w:pict>
        </mc:Fallback>
      </mc:AlternateContent>
    </w:r>
    <w:r w:rsidRPr="009207AB">
      <mc:AlternateContent>
        <mc:Choice Requires="wps">
          <w:drawing>
            <wp:anchor distT="0" distB="0" distL="114300" distR="114300" simplePos="0" relativeHeight="251658244" behindDoc="0" locked="0" layoutInCell="1" allowOverlap="1" wp14:anchorId="3B0A6FAA" wp14:editId="1A6A942B">
              <wp:simplePos x="0" y="0"/>
              <wp:positionH relativeFrom="column">
                <wp:posOffset>3140710</wp:posOffset>
              </wp:positionH>
              <wp:positionV relativeFrom="paragraph">
                <wp:posOffset>1271905</wp:posOffset>
              </wp:positionV>
              <wp:extent cx="226695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D0592F1">
            <v:line id="Straight Connector 4" style="flip:x;mso-height-percent:0;mso-height-relative:margin;mso-width-percent:0;mso-width-relative:margin;mso-wrap-distance-bottom:0;mso-wrap-distance-left:9pt;mso-wrap-distance-right:9pt;mso-wrap-distance-top:0;mso-wrap-style:square;position:absolute;visibility:visible;z-index:251663360" o:spid="_x0000_s2050" strokecolor="black" strokeweight="1pt" from="247.3pt,100.15pt" to="425.8pt,100.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4C623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2D1291E"/>
    <w:multiLevelType w:val="hybridMultilevel"/>
    <w:tmpl w:val="44E0922A"/>
    <w:lvl w:ilvl="0" w:tplc="FF668C06">
      <w:start w:val="1"/>
      <w:numFmt w:val="bullet"/>
      <w:pStyle w:val="BodyTextenumerationPoint3"/>
      <w:lvlText w:val="□"/>
      <w:lvlJc w:val="left"/>
      <w:pPr>
        <w:ind w:left="1996" w:hanging="360"/>
      </w:pPr>
      <w:rPr>
        <w:rFonts w:ascii="Arial" w:hAnsi="Arial" w:hint="default"/>
        <w:sz w:val="20"/>
      </w:rPr>
    </w:lvl>
    <w:lvl w:ilvl="1" w:tplc="604241F2" w:tentative="1">
      <w:start w:val="1"/>
      <w:numFmt w:val="bullet"/>
      <w:lvlText w:val="o"/>
      <w:lvlJc w:val="left"/>
      <w:pPr>
        <w:ind w:left="2716" w:hanging="360"/>
      </w:pPr>
      <w:rPr>
        <w:rFonts w:ascii="Courier New" w:hAnsi="Courier New" w:cs="Courier New" w:hint="default"/>
      </w:rPr>
    </w:lvl>
    <w:lvl w:ilvl="2" w:tplc="74F2F99A" w:tentative="1">
      <w:start w:val="1"/>
      <w:numFmt w:val="bullet"/>
      <w:lvlText w:val=""/>
      <w:lvlJc w:val="left"/>
      <w:pPr>
        <w:ind w:left="3436" w:hanging="360"/>
      </w:pPr>
      <w:rPr>
        <w:rFonts w:ascii="Wingdings" w:hAnsi="Wingdings" w:hint="default"/>
      </w:rPr>
    </w:lvl>
    <w:lvl w:ilvl="3" w:tplc="181A04C0" w:tentative="1">
      <w:start w:val="1"/>
      <w:numFmt w:val="bullet"/>
      <w:lvlText w:val=""/>
      <w:lvlJc w:val="left"/>
      <w:pPr>
        <w:ind w:left="4156" w:hanging="360"/>
      </w:pPr>
      <w:rPr>
        <w:rFonts w:ascii="Symbol" w:hAnsi="Symbol" w:hint="default"/>
      </w:rPr>
    </w:lvl>
    <w:lvl w:ilvl="4" w:tplc="B3CAE39A" w:tentative="1">
      <w:start w:val="1"/>
      <w:numFmt w:val="bullet"/>
      <w:lvlText w:val="o"/>
      <w:lvlJc w:val="left"/>
      <w:pPr>
        <w:ind w:left="4876" w:hanging="360"/>
      </w:pPr>
      <w:rPr>
        <w:rFonts w:ascii="Courier New" w:hAnsi="Courier New" w:cs="Courier New" w:hint="default"/>
      </w:rPr>
    </w:lvl>
    <w:lvl w:ilvl="5" w:tplc="249CED24" w:tentative="1">
      <w:start w:val="1"/>
      <w:numFmt w:val="bullet"/>
      <w:lvlText w:val=""/>
      <w:lvlJc w:val="left"/>
      <w:pPr>
        <w:ind w:left="5596" w:hanging="360"/>
      </w:pPr>
      <w:rPr>
        <w:rFonts w:ascii="Wingdings" w:hAnsi="Wingdings" w:hint="default"/>
      </w:rPr>
    </w:lvl>
    <w:lvl w:ilvl="6" w:tplc="2A00A898" w:tentative="1">
      <w:start w:val="1"/>
      <w:numFmt w:val="bullet"/>
      <w:lvlText w:val=""/>
      <w:lvlJc w:val="left"/>
      <w:pPr>
        <w:ind w:left="6316" w:hanging="360"/>
      </w:pPr>
      <w:rPr>
        <w:rFonts w:ascii="Symbol" w:hAnsi="Symbol" w:hint="default"/>
      </w:rPr>
    </w:lvl>
    <w:lvl w:ilvl="7" w:tplc="71A69092" w:tentative="1">
      <w:start w:val="1"/>
      <w:numFmt w:val="bullet"/>
      <w:lvlText w:val="o"/>
      <w:lvlJc w:val="left"/>
      <w:pPr>
        <w:ind w:left="7036" w:hanging="360"/>
      </w:pPr>
      <w:rPr>
        <w:rFonts w:ascii="Courier New" w:hAnsi="Courier New" w:cs="Courier New" w:hint="default"/>
      </w:rPr>
    </w:lvl>
    <w:lvl w:ilvl="8" w:tplc="978C7A88" w:tentative="1">
      <w:start w:val="1"/>
      <w:numFmt w:val="bullet"/>
      <w:lvlText w:val=""/>
      <w:lvlJc w:val="left"/>
      <w:pPr>
        <w:ind w:left="7756" w:hanging="360"/>
      </w:pPr>
      <w:rPr>
        <w:rFonts w:ascii="Wingdings" w:hAnsi="Wingdings" w:hint="default"/>
      </w:rPr>
    </w:lvl>
  </w:abstractNum>
  <w:abstractNum w:abstractNumId="2" w15:restartNumberingAfterBreak="0">
    <w:nsid w:val="037973DF"/>
    <w:multiLevelType w:val="singleLevel"/>
    <w:tmpl w:val="9746DA74"/>
    <w:lvl w:ilvl="0">
      <w:start w:val="1"/>
      <w:numFmt w:val="bullet"/>
      <w:pStyle w:val="BodyTextenumerationPoint"/>
      <w:lvlText w:val=""/>
      <w:lvlJc w:val="left"/>
      <w:pPr>
        <w:ind w:left="360" w:hanging="360"/>
      </w:pPr>
      <w:rPr>
        <w:rFonts w:ascii="Wingdings" w:hAnsi="Wingdings" w:hint="default"/>
        <w:sz w:val="20"/>
      </w:rPr>
    </w:lvl>
  </w:abstractNum>
  <w:abstractNum w:abstractNumId="3" w15:restartNumberingAfterBreak="0">
    <w:nsid w:val="10647822"/>
    <w:multiLevelType w:val="hybridMultilevel"/>
    <w:tmpl w:val="74E85CCA"/>
    <w:lvl w:ilvl="0" w:tplc="EBB65D3C">
      <w:start w:val="1"/>
      <w:numFmt w:val="bullet"/>
      <w:pStyle w:val="TableenumerationPoint8p"/>
      <w:lvlText w:val=""/>
      <w:lvlJc w:val="left"/>
      <w:pPr>
        <w:tabs>
          <w:tab w:val="num" w:pos="284"/>
        </w:tabs>
        <w:ind w:left="284" w:hanging="284"/>
      </w:pPr>
      <w:rPr>
        <w:rFonts w:ascii="Symbol" w:hAnsi="Symbol" w:hint="default"/>
        <w:color w:val="auto"/>
      </w:rPr>
    </w:lvl>
    <w:lvl w:ilvl="1" w:tplc="1E9EF6CC" w:tentative="1">
      <w:start w:val="1"/>
      <w:numFmt w:val="bullet"/>
      <w:lvlText w:val="o"/>
      <w:lvlJc w:val="left"/>
      <w:pPr>
        <w:tabs>
          <w:tab w:val="num" w:pos="1440"/>
        </w:tabs>
        <w:ind w:left="1440" w:hanging="360"/>
      </w:pPr>
      <w:rPr>
        <w:rFonts w:ascii="Courier New" w:hAnsi="Courier New" w:cs="Courier New" w:hint="default"/>
      </w:rPr>
    </w:lvl>
    <w:lvl w:ilvl="2" w:tplc="954CEDF4" w:tentative="1">
      <w:start w:val="1"/>
      <w:numFmt w:val="bullet"/>
      <w:lvlText w:val=""/>
      <w:lvlJc w:val="left"/>
      <w:pPr>
        <w:tabs>
          <w:tab w:val="num" w:pos="2160"/>
        </w:tabs>
        <w:ind w:left="2160" w:hanging="360"/>
      </w:pPr>
      <w:rPr>
        <w:rFonts w:ascii="Wingdings" w:hAnsi="Wingdings" w:hint="default"/>
      </w:rPr>
    </w:lvl>
    <w:lvl w:ilvl="3" w:tplc="55587A02" w:tentative="1">
      <w:start w:val="1"/>
      <w:numFmt w:val="bullet"/>
      <w:lvlText w:val=""/>
      <w:lvlJc w:val="left"/>
      <w:pPr>
        <w:tabs>
          <w:tab w:val="num" w:pos="2880"/>
        </w:tabs>
        <w:ind w:left="2880" w:hanging="360"/>
      </w:pPr>
      <w:rPr>
        <w:rFonts w:ascii="Symbol" w:hAnsi="Symbol" w:hint="default"/>
      </w:rPr>
    </w:lvl>
    <w:lvl w:ilvl="4" w:tplc="2FBCC81E" w:tentative="1">
      <w:start w:val="1"/>
      <w:numFmt w:val="bullet"/>
      <w:lvlText w:val="o"/>
      <w:lvlJc w:val="left"/>
      <w:pPr>
        <w:tabs>
          <w:tab w:val="num" w:pos="3600"/>
        </w:tabs>
        <w:ind w:left="3600" w:hanging="360"/>
      </w:pPr>
      <w:rPr>
        <w:rFonts w:ascii="Courier New" w:hAnsi="Courier New" w:cs="Courier New" w:hint="default"/>
      </w:rPr>
    </w:lvl>
    <w:lvl w:ilvl="5" w:tplc="DF10198C" w:tentative="1">
      <w:start w:val="1"/>
      <w:numFmt w:val="bullet"/>
      <w:lvlText w:val=""/>
      <w:lvlJc w:val="left"/>
      <w:pPr>
        <w:tabs>
          <w:tab w:val="num" w:pos="4320"/>
        </w:tabs>
        <w:ind w:left="4320" w:hanging="360"/>
      </w:pPr>
      <w:rPr>
        <w:rFonts w:ascii="Wingdings" w:hAnsi="Wingdings" w:hint="default"/>
      </w:rPr>
    </w:lvl>
    <w:lvl w:ilvl="6" w:tplc="87DEBA12" w:tentative="1">
      <w:start w:val="1"/>
      <w:numFmt w:val="bullet"/>
      <w:lvlText w:val=""/>
      <w:lvlJc w:val="left"/>
      <w:pPr>
        <w:tabs>
          <w:tab w:val="num" w:pos="5040"/>
        </w:tabs>
        <w:ind w:left="5040" w:hanging="360"/>
      </w:pPr>
      <w:rPr>
        <w:rFonts w:ascii="Symbol" w:hAnsi="Symbol" w:hint="default"/>
      </w:rPr>
    </w:lvl>
    <w:lvl w:ilvl="7" w:tplc="C2B2D984" w:tentative="1">
      <w:start w:val="1"/>
      <w:numFmt w:val="bullet"/>
      <w:lvlText w:val="o"/>
      <w:lvlJc w:val="left"/>
      <w:pPr>
        <w:tabs>
          <w:tab w:val="num" w:pos="5760"/>
        </w:tabs>
        <w:ind w:left="5760" w:hanging="360"/>
      </w:pPr>
      <w:rPr>
        <w:rFonts w:ascii="Courier New" w:hAnsi="Courier New" w:cs="Courier New" w:hint="default"/>
      </w:rPr>
    </w:lvl>
    <w:lvl w:ilvl="8" w:tplc="559A46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51435"/>
    <w:multiLevelType w:val="multilevel"/>
    <w:tmpl w:val="0786F9A8"/>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8"/>
        </w:tabs>
        <w:ind w:left="568" w:hanging="284"/>
      </w:pPr>
      <w:rPr>
        <w:rFonts w:hint="default"/>
      </w:rPr>
    </w:lvl>
    <w:lvl w:ilvl="2">
      <w:start w:val="1"/>
      <w:numFmt w:val="decimal"/>
      <w:lvlText w:val="%3."/>
      <w:lvlJc w:val="right"/>
      <w:pPr>
        <w:tabs>
          <w:tab w:val="num" w:pos="852"/>
        </w:tabs>
        <w:ind w:left="852" w:hanging="284"/>
      </w:pPr>
      <w:rPr>
        <w:rFonts w:hint="default"/>
      </w:rPr>
    </w:lvl>
    <w:lvl w:ilvl="3">
      <w:start w:val="1"/>
      <w:numFmt w:val="decimal"/>
      <w:lvlRestart w:val="0"/>
      <w:pStyle w:val="Tableenumeration123"/>
      <w:lvlText w:val="%4."/>
      <w:lvlJc w:val="left"/>
      <w:pPr>
        <w:tabs>
          <w:tab w:val="num" w:pos="284"/>
        </w:tabs>
        <w:ind w:left="284"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5" w15:restartNumberingAfterBreak="0">
    <w:nsid w:val="26D44C66"/>
    <w:multiLevelType w:val="multilevel"/>
    <w:tmpl w:val="4FDAECEA"/>
    <w:lvl w:ilvl="0">
      <w:start w:val="1"/>
      <w:numFmt w:val="bullet"/>
      <w:pStyle w:val="TableenumerationPoint2"/>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6" w15:restartNumberingAfterBreak="0">
    <w:nsid w:val="26E14891"/>
    <w:multiLevelType w:val="multilevel"/>
    <w:tmpl w:val="5610FF34"/>
    <w:styleLink w:val="BulletEnumerstion123"/>
    <w:lvl w:ilvl="0">
      <w:start w:val="1"/>
      <w:numFmt w:val="ordinal"/>
      <w:pStyle w:val="BodyTextenumeration123"/>
      <w:isLgl/>
      <w:lvlText w:val="%1."/>
      <w:lvlJc w:val="left"/>
      <w:pPr>
        <w:tabs>
          <w:tab w:val="num" w:pos="425"/>
        </w:tabs>
        <w:ind w:left="425" w:hanging="425"/>
      </w:pPr>
      <w:rPr>
        <w:rFonts w:ascii="Arial" w:hAnsi="Arial" w:hint="default"/>
        <w:sz w:val="20"/>
      </w:rPr>
    </w:lvl>
    <w:lvl w:ilvl="1">
      <w:start w:val="1"/>
      <w:numFmt w:val="ordinal"/>
      <w:pStyle w:val="BodyTextenumeration1123"/>
      <w:isLgl/>
      <w:lvlText w:val="%2."/>
      <w:lvlJc w:val="left"/>
      <w:pPr>
        <w:tabs>
          <w:tab w:val="num" w:pos="850"/>
        </w:tabs>
        <w:ind w:left="850" w:hanging="425"/>
      </w:pPr>
      <w:rPr>
        <w:rFonts w:hint="default"/>
      </w:rPr>
    </w:lvl>
    <w:lvl w:ilvl="2">
      <w:start w:val="1"/>
      <w:numFmt w:val="none"/>
      <w:lvlText w:val=""/>
      <w:lvlJc w:val="left"/>
      <w:pPr>
        <w:tabs>
          <w:tab w:val="num" w:pos="1275"/>
        </w:tabs>
        <w:ind w:left="1275" w:hanging="425"/>
      </w:pPr>
      <w:rPr>
        <w:rFonts w:hint="default"/>
      </w:rPr>
    </w:lvl>
    <w:lvl w:ilvl="3">
      <w:start w:val="1"/>
      <w:numFmt w:val="none"/>
      <w:lvlText w:val=""/>
      <w:lvlJc w:val="left"/>
      <w:pPr>
        <w:tabs>
          <w:tab w:val="num" w:pos="1700"/>
        </w:tabs>
        <w:ind w:left="1700" w:hanging="425"/>
      </w:pPr>
      <w:rPr>
        <w:rFonts w:hint="default"/>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7"/>
      <w:lvlJc w:val="left"/>
      <w:pPr>
        <w:tabs>
          <w:tab w:val="num" w:pos="2975"/>
        </w:tabs>
        <w:ind w:left="2975" w:hanging="425"/>
      </w:pPr>
      <w:rPr>
        <w:rFonts w:hint="default"/>
      </w:rPr>
    </w:lvl>
    <w:lvl w:ilvl="7">
      <w:start w:val="1"/>
      <w:numFmt w:val="none"/>
      <w:lvlText w:val="%8"/>
      <w:lvlJc w:val="left"/>
      <w:pPr>
        <w:tabs>
          <w:tab w:val="num" w:pos="3400"/>
        </w:tabs>
        <w:ind w:left="3400" w:hanging="425"/>
      </w:pPr>
      <w:rPr>
        <w:rFonts w:hint="default"/>
      </w:rPr>
    </w:lvl>
    <w:lvl w:ilvl="8">
      <w:start w:val="1"/>
      <w:numFmt w:val="none"/>
      <w:lvlText w:val="%9"/>
      <w:lvlJc w:val="left"/>
      <w:pPr>
        <w:tabs>
          <w:tab w:val="num" w:pos="3825"/>
        </w:tabs>
        <w:ind w:left="3825" w:hanging="425"/>
      </w:pPr>
      <w:rPr>
        <w:rFonts w:hint="default"/>
      </w:rPr>
    </w:lvl>
  </w:abstractNum>
  <w:abstractNum w:abstractNumId="7" w15:restartNumberingAfterBreak="0">
    <w:nsid w:val="282F556B"/>
    <w:multiLevelType w:val="multilevel"/>
    <w:tmpl w:val="0B087F5A"/>
    <w:styleLink w:val="BulletPoint"/>
    <w:lvl w:ilvl="0">
      <w:start w:val="1"/>
      <w:numFmt w:val="bullet"/>
      <w:lvlText w:val=""/>
      <w:lvlJc w:val="left"/>
      <w:pPr>
        <w:tabs>
          <w:tab w:val="num" w:pos="425"/>
        </w:tabs>
        <w:ind w:left="425" w:hanging="425"/>
      </w:pPr>
      <w:rPr>
        <w:rFonts w:ascii="Symbol" w:hAnsi="Symbol" w:hint="default"/>
        <w:sz w:val="20"/>
      </w:rPr>
    </w:lvl>
    <w:lvl w:ilvl="1">
      <w:start w:val="1"/>
      <w:numFmt w:val="bullet"/>
      <w:lvlText w:val="○"/>
      <w:lvlJc w:val="left"/>
      <w:pPr>
        <w:tabs>
          <w:tab w:val="num" w:pos="850"/>
        </w:tabs>
        <w:ind w:left="850" w:hanging="425"/>
      </w:pPr>
      <w:rPr>
        <w:rFonts w:ascii="Arial" w:hAnsi="Arial" w:hint="default"/>
        <w:sz w:val="20"/>
      </w:rPr>
    </w:lvl>
    <w:lvl w:ilvl="2">
      <w:start w:val="1"/>
      <w:numFmt w:val="bullet"/>
      <w:lvlText w:val=""/>
      <w:lvlJc w:val="left"/>
      <w:pPr>
        <w:tabs>
          <w:tab w:val="num" w:pos="1275"/>
        </w:tabs>
        <w:ind w:left="1275" w:hanging="425"/>
      </w:pPr>
      <w:rPr>
        <w:rFonts w:ascii="Wingdings" w:hAnsi="Wingdings" w:hint="default"/>
      </w:rPr>
    </w:lvl>
    <w:lvl w:ilvl="3">
      <w:start w:val="1"/>
      <w:numFmt w:val="bullet"/>
      <w:lvlText w:val=""/>
      <w:lvlJc w:val="left"/>
      <w:pPr>
        <w:tabs>
          <w:tab w:val="num" w:pos="1700"/>
        </w:tabs>
        <w:ind w:left="1700" w:hanging="425"/>
      </w:pPr>
      <w:rPr>
        <w:rFonts w:ascii="Wingdings" w:hAnsi="Wingdings" w:hint="default"/>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8" w15:restartNumberingAfterBreak="0">
    <w:nsid w:val="30706EF3"/>
    <w:multiLevelType w:val="multilevel"/>
    <w:tmpl w:val="5972FA1E"/>
    <w:lvl w:ilvl="0">
      <w:start w:val="1"/>
      <w:numFmt w:val="decimal"/>
      <w:pStyle w:val="Antrat1"/>
      <w:lvlText w:val="%1"/>
      <w:lvlJc w:val="left"/>
      <w:pPr>
        <w:tabs>
          <w:tab w:val="num" w:pos="851"/>
        </w:tabs>
        <w:ind w:left="851" w:hanging="851"/>
      </w:pPr>
      <w:rPr>
        <w:rFonts w:hint="default"/>
      </w:rPr>
    </w:lvl>
    <w:lvl w:ilvl="1">
      <w:start w:val="1"/>
      <w:numFmt w:val="decimal"/>
      <w:pStyle w:val="Antrat2"/>
      <w:lvlText w:val="%1.%2"/>
      <w:lvlJc w:val="left"/>
      <w:pPr>
        <w:tabs>
          <w:tab w:val="num" w:pos="851"/>
        </w:tabs>
        <w:ind w:left="851" w:hanging="851"/>
      </w:pPr>
      <w:rPr>
        <w:rFonts w:hint="default"/>
      </w:rPr>
    </w:lvl>
    <w:lvl w:ilvl="2">
      <w:start w:val="1"/>
      <w:numFmt w:val="decimal"/>
      <w:pStyle w:val="Antrat3"/>
      <w:lvlText w:val="%1.%2.%3"/>
      <w:lvlJc w:val="left"/>
      <w:pPr>
        <w:tabs>
          <w:tab w:val="num" w:pos="851"/>
        </w:tabs>
        <w:ind w:left="851" w:hanging="851"/>
      </w:pPr>
      <w:rPr>
        <w:rFonts w:hint="default"/>
      </w:rPr>
    </w:lvl>
    <w:lvl w:ilvl="3">
      <w:start w:val="1"/>
      <w:numFmt w:val="decimal"/>
      <w:pStyle w:val="Antrat4"/>
      <w:lvlText w:val="%1.%2.%3.%4"/>
      <w:lvlJc w:val="left"/>
      <w:pPr>
        <w:tabs>
          <w:tab w:val="num" w:pos="1134"/>
        </w:tabs>
        <w:ind w:left="1134" w:hanging="1134"/>
      </w:pPr>
      <w:rPr>
        <w:rFonts w:hint="default"/>
      </w:rPr>
    </w:lvl>
    <w:lvl w:ilvl="4">
      <w:start w:val="1"/>
      <w:numFmt w:val="decimal"/>
      <w:pStyle w:val="Antrat5"/>
      <w:lvlText w:val="%1.%2.%3.%4.%5"/>
      <w:lvlJc w:val="left"/>
      <w:pPr>
        <w:tabs>
          <w:tab w:val="num" w:pos="1134"/>
        </w:tabs>
        <w:ind w:left="1134" w:hanging="1134"/>
      </w:pPr>
      <w:rPr>
        <w:rFonts w:hint="default"/>
      </w:rPr>
    </w:lvl>
    <w:lvl w:ilvl="5">
      <w:start w:val="1"/>
      <w:numFmt w:val="decimal"/>
      <w:pStyle w:val="Antrat6"/>
      <w:lvlText w:val="%1.%2.%3.%4.%5.%6"/>
      <w:lvlJc w:val="left"/>
      <w:pPr>
        <w:tabs>
          <w:tab w:val="num" w:pos="1418"/>
        </w:tabs>
        <w:ind w:left="1418" w:hanging="1418"/>
      </w:pPr>
      <w:rPr>
        <w:rFonts w:hint="default"/>
      </w:rPr>
    </w:lvl>
    <w:lvl w:ilvl="6">
      <w:start w:val="1"/>
      <w:numFmt w:val="decimal"/>
      <w:pStyle w:val="Antrat7"/>
      <w:lvlText w:val="%1.%2.%3.%4.%5.%6.%7"/>
      <w:lvlJc w:val="left"/>
      <w:pPr>
        <w:tabs>
          <w:tab w:val="num" w:pos="1701"/>
        </w:tabs>
        <w:ind w:left="1701" w:hanging="1701"/>
      </w:pPr>
      <w:rPr>
        <w:rFonts w:hint="default"/>
      </w:rPr>
    </w:lvl>
    <w:lvl w:ilvl="7">
      <w:start w:val="1"/>
      <w:numFmt w:val="decimal"/>
      <w:pStyle w:val="Antrat8"/>
      <w:lvlText w:val="%1.%2.%3.%4.%5.%6.%7.%8"/>
      <w:lvlJc w:val="left"/>
      <w:pPr>
        <w:tabs>
          <w:tab w:val="num" w:pos="1701"/>
        </w:tabs>
        <w:ind w:left="1701" w:hanging="1701"/>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6F804E0"/>
    <w:multiLevelType w:val="multilevel"/>
    <w:tmpl w:val="3A18F34A"/>
    <w:lvl w:ilvl="0">
      <w:start w:val="1"/>
      <w:numFmt w:val="bullet"/>
      <w:pStyle w:val="TableenumerationPoint1"/>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3C501BD1"/>
    <w:multiLevelType w:val="hybridMultilevel"/>
    <w:tmpl w:val="AE0A2B40"/>
    <w:lvl w:ilvl="0" w:tplc="EF565D0C">
      <w:start w:val="1"/>
      <w:numFmt w:val="bullet"/>
      <w:pStyle w:val="BodyTextenumerationPoint2"/>
      <w:lvlText w:val=""/>
      <w:lvlJc w:val="left"/>
      <w:pPr>
        <w:ind w:left="1570" w:hanging="360"/>
      </w:pPr>
      <w:rPr>
        <w:rFonts w:ascii="Wingdings" w:hAnsi="Wingdings" w:hint="default"/>
        <w:sz w:val="20"/>
      </w:rPr>
    </w:lvl>
    <w:lvl w:ilvl="1" w:tplc="FEF805C8" w:tentative="1">
      <w:start w:val="1"/>
      <w:numFmt w:val="bullet"/>
      <w:lvlText w:val="o"/>
      <w:lvlJc w:val="left"/>
      <w:pPr>
        <w:ind w:left="2290" w:hanging="360"/>
      </w:pPr>
      <w:rPr>
        <w:rFonts w:ascii="Courier New" w:hAnsi="Courier New" w:cs="Courier New" w:hint="default"/>
      </w:rPr>
    </w:lvl>
    <w:lvl w:ilvl="2" w:tplc="243C63E8" w:tentative="1">
      <w:start w:val="1"/>
      <w:numFmt w:val="bullet"/>
      <w:lvlText w:val=""/>
      <w:lvlJc w:val="left"/>
      <w:pPr>
        <w:ind w:left="3010" w:hanging="360"/>
      </w:pPr>
      <w:rPr>
        <w:rFonts w:ascii="Wingdings" w:hAnsi="Wingdings" w:hint="default"/>
      </w:rPr>
    </w:lvl>
    <w:lvl w:ilvl="3" w:tplc="55EEDE24" w:tentative="1">
      <w:start w:val="1"/>
      <w:numFmt w:val="bullet"/>
      <w:lvlText w:val=""/>
      <w:lvlJc w:val="left"/>
      <w:pPr>
        <w:ind w:left="3730" w:hanging="360"/>
      </w:pPr>
      <w:rPr>
        <w:rFonts w:ascii="Symbol" w:hAnsi="Symbol" w:hint="default"/>
      </w:rPr>
    </w:lvl>
    <w:lvl w:ilvl="4" w:tplc="CA20CA9E" w:tentative="1">
      <w:start w:val="1"/>
      <w:numFmt w:val="bullet"/>
      <w:lvlText w:val="o"/>
      <w:lvlJc w:val="left"/>
      <w:pPr>
        <w:ind w:left="4450" w:hanging="360"/>
      </w:pPr>
      <w:rPr>
        <w:rFonts w:ascii="Courier New" w:hAnsi="Courier New" w:cs="Courier New" w:hint="default"/>
      </w:rPr>
    </w:lvl>
    <w:lvl w:ilvl="5" w:tplc="B4E2B1A6" w:tentative="1">
      <w:start w:val="1"/>
      <w:numFmt w:val="bullet"/>
      <w:lvlText w:val=""/>
      <w:lvlJc w:val="left"/>
      <w:pPr>
        <w:ind w:left="5170" w:hanging="360"/>
      </w:pPr>
      <w:rPr>
        <w:rFonts w:ascii="Wingdings" w:hAnsi="Wingdings" w:hint="default"/>
      </w:rPr>
    </w:lvl>
    <w:lvl w:ilvl="6" w:tplc="D1206D62" w:tentative="1">
      <w:start w:val="1"/>
      <w:numFmt w:val="bullet"/>
      <w:lvlText w:val=""/>
      <w:lvlJc w:val="left"/>
      <w:pPr>
        <w:ind w:left="5890" w:hanging="360"/>
      </w:pPr>
      <w:rPr>
        <w:rFonts w:ascii="Symbol" w:hAnsi="Symbol" w:hint="default"/>
      </w:rPr>
    </w:lvl>
    <w:lvl w:ilvl="7" w:tplc="DF6489F2" w:tentative="1">
      <w:start w:val="1"/>
      <w:numFmt w:val="bullet"/>
      <w:lvlText w:val="o"/>
      <w:lvlJc w:val="left"/>
      <w:pPr>
        <w:ind w:left="6610" w:hanging="360"/>
      </w:pPr>
      <w:rPr>
        <w:rFonts w:ascii="Courier New" w:hAnsi="Courier New" w:cs="Courier New" w:hint="default"/>
      </w:rPr>
    </w:lvl>
    <w:lvl w:ilvl="8" w:tplc="857A3F7A" w:tentative="1">
      <w:start w:val="1"/>
      <w:numFmt w:val="bullet"/>
      <w:lvlText w:val=""/>
      <w:lvlJc w:val="left"/>
      <w:pPr>
        <w:ind w:left="7330" w:hanging="360"/>
      </w:pPr>
      <w:rPr>
        <w:rFonts w:ascii="Wingdings" w:hAnsi="Wingdings" w:hint="default"/>
      </w:rPr>
    </w:lvl>
  </w:abstractNum>
  <w:abstractNum w:abstractNumId="11" w15:restartNumberingAfterBreak="0">
    <w:nsid w:val="454703E3"/>
    <w:multiLevelType w:val="multilevel"/>
    <w:tmpl w:val="77427930"/>
    <w:styleLink w:val="BulletLine"/>
    <w:lvl w:ilvl="0">
      <w:start w:val="1"/>
      <w:numFmt w:val="bullet"/>
      <w:pStyle w:val="BodyTextenumerationLine"/>
      <w:lvlText w:val=""/>
      <w:lvlJc w:val="left"/>
      <w:pPr>
        <w:tabs>
          <w:tab w:val="num" w:pos="425"/>
        </w:tabs>
        <w:ind w:left="425" w:hanging="425"/>
      </w:pPr>
      <w:rPr>
        <w:rFonts w:ascii="Symbol" w:hAnsi="Symbol" w:hint="default"/>
        <w:sz w:val="20"/>
      </w:rPr>
    </w:lvl>
    <w:lvl w:ilvl="1">
      <w:start w:val="1"/>
      <w:numFmt w:val="bullet"/>
      <w:lvlText w:val=""/>
      <w:lvlJc w:val="left"/>
      <w:pPr>
        <w:tabs>
          <w:tab w:val="num" w:pos="850"/>
        </w:tabs>
        <w:ind w:left="850" w:hanging="425"/>
      </w:pPr>
      <w:rPr>
        <w:rFonts w:ascii="Symbol" w:hAnsi="Symbol" w:hint="default"/>
      </w:rPr>
    </w:lvl>
    <w:lvl w:ilvl="2">
      <w:start w:val="1"/>
      <w:numFmt w:val="bullet"/>
      <w:pStyle w:val="BodyTextenumerationLine2"/>
      <w:lvlText w:val=""/>
      <w:lvlJc w:val="left"/>
      <w:pPr>
        <w:tabs>
          <w:tab w:val="num" w:pos="1275"/>
        </w:tabs>
        <w:ind w:left="1275" w:hanging="425"/>
      </w:pPr>
      <w:rPr>
        <w:rFonts w:ascii="Symbol" w:hAnsi="Symbol" w:hint="default"/>
      </w:rPr>
    </w:lvl>
    <w:lvl w:ilvl="3">
      <w:start w:val="1"/>
      <w:numFmt w:val="bullet"/>
      <w:pStyle w:val="BodyTextenumerationLine3"/>
      <w:lvlText w:val=""/>
      <w:lvlJc w:val="left"/>
      <w:pPr>
        <w:tabs>
          <w:tab w:val="num" w:pos="1700"/>
        </w:tabs>
        <w:ind w:left="1700" w:hanging="425"/>
      </w:pPr>
      <w:rPr>
        <w:rFonts w:ascii="Symbol" w:hAnsi="Symbol" w:hint="default"/>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2" w15:restartNumberingAfterBreak="0">
    <w:nsid w:val="52A25C93"/>
    <w:multiLevelType w:val="hybridMultilevel"/>
    <w:tmpl w:val="6CA0D8FE"/>
    <w:lvl w:ilvl="0" w:tplc="50483434">
      <w:start w:val="1"/>
      <w:numFmt w:val="bullet"/>
      <w:pStyle w:val="BodyTextenumerationPoint1"/>
      <w:lvlText w:val="o"/>
      <w:lvlJc w:val="left"/>
      <w:pPr>
        <w:ind w:left="1145" w:hanging="360"/>
      </w:pPr>
      <w:rPr>
        <w:rFonts w:ascii="Courier New" w:hAnsi="Courier New" w:cs="Courier New" w:hint="default"/>
      </w:rPr>
    </w:lvl>
    <w:lvl w:ilvl="1" w:tplc="FA86B24A" w:tentative="1">
      <w:start w:val="1"/>
      <w:numFmt w:val="bullet"/>
      <w:lvlText w:val="o"/>
      <w:lvlJc w:val="left"/>
      <w:pPr>
        <w:ind w:left="1865" w:hanging="360"/>
      </w:pPr>
      <w:rPr>
        <w:rFonts w:ascii="Courier New" w:hAnsi="Courier New" w:cs="Courier New" w:hint="default"/>
      </w:rPr>
    </w:lvl>
    <w:lvl w:ilvl="2" w:tplc="760E8D9C" w:tentative="1">
      <w:start w:val="1"/>
      <w:numFmt w:val="bullet"/>
      <w:lvlText w:val=""/>
      <w:lvlJc w:val="left"/>
      <w:pPr>
        <w:ind w:left="2585" w:hanging="360"/>
      </w:pPr>
      <w:rPr>
        <w:rFonts w:ascii="Wingdings" w:hAnsi="Wingdings" w:hint="default"/>
      </w:rPr>
    </w:lvl>
    <w:lvl w:ilvl="3" w:tplc="2674B712" w:tentative="1">
      <w:start w:val="1"/>
      <w:numFmt w:val="bullet"/>
      <w:lvlText w:val=""/>
      <w:lvlJc w:val="left"/>
      <w:pPr>
        <w:ind w:left="3305" w:hanging="360"/>
      </w:pPr>
      <w:rPr>
        <w:rFonts w:ascii="Symbol" w:hAnsi="Symbol" w:hint="default"/>
      </w:rPr>
    </w:lvl>
    <w:lvl w:ilvl="4" w:tplc="E06AC7E2" w:tentative="1">
      <w:start w:val="1"/>
      <w:numFmt w:val="bullet"/>
      <w:lvlText w:val="o"/>
      <w:lvlJc w:val="left"/>
      <w:pPr>
        <w:ind w:left="4025" w:hanging="360"/>
      </w:pPr>
      <w:rPr>
        <w:rFonts w:ascii="Courier New" w:hAnsi="Courier New" w:cs="Courier New" w:hint="default"/>
      </w:rPr>
    </w:lvl>
    <w:lvl w:ilvl="5" w:tplc="CF129258" w:tentative="1">
      <w:start w:val="1"/>
      <w:numFmt w:val="bullet"/>
      <w:lvlText w:val=""/>
      <w:lvlJc w:val="left"/>
      <w:pPr>
        <w:ind w:left="4745" w:hanging="360"/>
      </w:pPr>
      <w:rPr>
        <w:rFonts w:ascii="Wingdings" w:hAnsi="Wingdings" w:hint="default"/>
      </w:rPr>
    </w:lvl>
    <w:lvl w:ilvl="6" w:tplc="DCAAEA44" w:tentative="1">
      <w:start w:val="1"/>
      <w:numFmt w:val="bullet"/>
      <w:lvlText w:val=""/>
      <w:lvlJc w:val="left"/>
      <w:pPr>
        <w:ind w:left="5465" w:hanging="360"/>
      </w:pPr>
      <w:rPr>
        <w:rFonts w:ascii="Symbol" w:hAnsi="Symbol" w:hint="default"/>
      </w:rPr>
    </w:lvl>
    <w:lvl w:ilvl="7" w:tplc="C9C66AC8" w:tentative="1">
      <w:start w:val="1"/>
      <w:numFmt w:val="bullet"/>
      <w:lvlText w:val="o"/>
      <w:lvlJc w:val="left"/>
      <w:pPr>
        <w:ind w:left="6185" w:hanging="360"/>
      </w:pPr>
      <w:rPr>
        <w:rFonts w:ascii="Courier New" w:hAnsi="Courier New" w:cs="Courier New" w:hint="default"/>
      </w:rPr>
    </w:lvl>
    <w:lvl w:ilvl="8" w:tplc="04CC656E" w:tentative="1">
      <w:start w:val="1"/>
      <w:numFmt w:val="bullet"/>
      <w:lvlText w:val=""/>
      <w:lvlJc w:val="left"/>
      <w:pPr>
        <w:ind w:left="6905" w:hanging="360"/>
      </w:pPr>
      <w:rPr>
        <w:rFonts w:ascii="Wingdings" w:hAnsi="Wingdings" w:hint="default"/>
      </w:rPr>
    </w:lvl>
  </w:abstractNum>
  <w:abstractNum w:abstractNumId="13" w15:restartNumberingAfterBreak="0">
    <w:nsid w:val="533E3604"/>
    <w:multiLevelType w:val="multilevel"/>
    <w:tmpl w:val="E9806D98"/>
    <w:lvl w:ilvl="0">
      <w:start w:val="1"/>
      <w:numFmt w:val="bullet"/>
      <w:pStyle w:val="TableenumerationLine8p"/>
      <w:lvlText w:val=""/>
      <w:lvlJc w:val="left"/>
      <w:pPr>
        <w:tabs>
          <w:tab w:val="num" w:pos="284"/>
        </w:tabs>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06255E1"/>
    <w:multiLevelType w:val="multilevel"/>
    <w:tmpl w:val="3D262476"/>
    <w:lvl w:ilvl="0">
      <w:start w:val="1"/>
      <w:numFmt w:val="bullet"/>
      <w:pStyle w:val="ScrollList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3D06800"/>
    <w:multiLevelType w:val="hybridMultilevel"/>
    <w:tmpl w:val="38F2EC0C"/>
    <w:lvl w:ilvl="0" w:tplc="3398A174">
      <w:start w:val="1"/>
      <w:numFmt w:val="bullet"/>
      <w:pStyle w:val="BodyTextenumerationyellowarrow"/>
      <w:lvlText w:val="&gt;"/>
      <w:lvlJc w:val="left"/>
      <w:pPr>
        <w:ind w:left="720" w:hanging="360"/>
      </w:pPr>
      <w:rPr>
        <w:rFonts w:ascii="Calibri" w:hAnsi="Calibri" w:hint="default"/>
        <w:b/>
        <w:i/>
        <w:color w:val="FFCC00"/>
        <w:sz w:val="24"/>
        <w:u w:val="none" w:color="FFCC00"/>
      </w:rPr>
    </w:lvl>
    <w:lvl w:ilvl="1" w:tplc="4C18CC0A" w:tentative="1">
      <w:start w:val="1"/>
      <w:numFmt w:val="bullet"/>
      <w:lvlText w:val="o"/>
      <w:lvlJc w:val="left"/>
      <w:pPr>
        <w:ind w:left="1440" w:hanging="360"/>
      </w:pPr>
      <w:rPr>
        <w:rFonts w:ascii="Courier New" w:hAnsi="Courier New" w:cs="Courier New" w:hint="default"/>
      </w:rPr>
    </w:lvl>
    <w:lvl w:ilvl="2" w:tplc="41F24B04" w:tentative="1">
      <w:start w:val="1"/>
      <w:numFmt w:val="bullet"/>
      <w:lvlText w:val=""/>
      <w:lvlJc w:val="left"/>
      <w:pPr>
        <w:ind w:left="2160" w:hanging="360"/>
      </w:pPr>
      <w:rPr>
        <w:rFonts w:ascii="Wingdings" w:hAnsi="Wingdings" w:hint="default"/>
      </w:rPr>
    </w:lvl>
    <w:lvl w:ilvl="3" w:tplc="5924569A" w:tentative="1">
      <w:start w:val="1"/>
      <w:numFmt w:val="bullet"/>
      <w:lvlText w:val=""/>
      <w:lvlJc w:val="left"/>
      <w:pPr>
        <w:ind w:left="2880" w:hanging="360"/>
      </w:pPr>
      <w:rPr>
        <w:rFonts w:ascii="Symbol" w:hAnsi="Symbol" w:hint="default"/>
      </w:rPr>
    </w:lvl>
    <w:lvl w:ilvl="4" w:tplc="D3563312" w:tentative="1">
      <w:start w:val="1"/>
      <w:numFmt w:val="bullet"/>
      <w:lvlText w:val="o"/>
      <w:lvlJc w:val="left"/>
      <w:pPr>
        <w:ind w:left="3600" w:hanging="360"/>
      </w:pPr>
      <w:rPr>
        <w:rFonts w:ascii="Courier New" w:hAnsi="Courier New" w:cs="Courier New" w:hint="default"/>
      </w:rPr>
    </w:lvl>
    <w:lvl w:ilvl="5" w:tplc="C52E2470" w:tentative="1">
      <w:start w:val="1"/>
      <w:numFmt w:val="bullet"/>
      <w:lvlText w:val=""/>
      <w:lvlJc w:val="left"/>
      <w:pPr>
        <w:ind w:left="4320" w:hanging="360"/>
      </w:pPr>
      <w:rPr>
        <w:rFonts w:ascii="Wingdings" w:hAnsi="Wingdings" w:hint="default"/>
      </w:rPr>
    </w:lvl>
    <w:lvl w:ilvl="6" w:tplc="242C1A04" w:tentative="1">
      <w:start w:val="1"/>
      <w:numFmt w:val="bullet"/>
      <w:lvlText w:val=""/>
      <w:lvlJc w:val="left"/>
      <w:pPr>
        <w:ind w:left="5040" w:hanging="360"/>
      </w:pPr>
      <w:rPr>
        <w:rFonts w:ascii="Symbol" w:hAnsi="Symbol" w:hint="default"/>
      </w:rPr>
    </w:lvl>
    <w:lvl w:ilvl="7" w:tplc="8F6CAB9E" w:tentative="1">
      <w:start w:val="1"/>
      <w:numFmt w:val="bullet"/>
      <w:lvlText w:val="o"/>
      <w:lvlJc w:val="left"/>
      <w:pPr>
        <w:ind w:left="5760" w:hanging="360"/>
      </w:pPr>
      <w:rPr>
        <w:rFonts w:ascii="Courier New" w:hAnsi="Courier New" w:cs="Courier New" w:hint="default"/>
      </w:rPr>
    </w:lvl>
    <w:lvl w:ilvl="8" w:tplc="751C4CF8" w:tentative="1">
      <w:start w:val="1"/>
      <w:numFmt w:val="bullet"/>
      <w:lvlText w:val=""/>
      <w:lvlJc w:val="left"/>
      <w:pPr>
        <w:ind w:left="6480" w:hanging="360"/>
      </w:pPr>
      <w:rPr>
        <w:rFonts w:ascii="Wingdings" w:hAnsi="Wingdings" w:hint="default"/>
      </w:rPr>
    </w:lvl>
  </w:abstractNum>
  <w:abstractNum w:abstractNumId="16" w15:restartNumberingAfterBreak="0">
    <w:nsid w:val="689B5766"/>
    <w:multiLevelType w:val="multilevel"/>
    <w:tmpl w:val="B26415E2"/>
    <w:lvl w:ilvl="0">
      <w:start w:val="1"/>
      <w:numFmt w:val="bullet"/>
      <w:pStyle w:val="TableenumerationPoint3"/>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15:restartNumberingAfterBreak="0">
    <w:nsid w:val="6A3D7733"/>
    <w:multiLevelType w:val="multilevel"/>
    <w:tmpl w:val="F5B85246"/>
    <w:styleLink w:val="BulletsEnumerationabc"/>
    <w:lvl w:ilvl="0">
      <w:start w:val="1"/>
      <w:numFmt w:val="lowerLetter"/>
      <w:pStyle w:val="BodyTextenumerationabc"/>
      <w:lvlText w:val="%1)"/>
      <w:lvlJc w:val="left"/>
      <w:pPr>
        <w:tabs>
          <w:tab w:val="num" w:pos="425"/>
        </w:tabs>
        <w:ind w:left="425" w:hanging="425"/>
      </w:pPr>
      <w:rPr>
        <w:rFonts w:ascii="Arial" w:hAnsi="Arial" w:hint="default"/>
        <w:sz w:val="20"/>
      </w:rPr>
    </w:lvl>
    <w:lvl w:ilvl="1">
      <w:start w:val="1"/>
      <w:numFmt w:val="lowerLetter"/>
      <w:pStyle w:val="BodyTextenumeration1abc"/>
      <w:lvlText w:val="%2)"/>
      <w:lvlJc w:val="left"/>
      <w:pPr>
        <w:tabs>
          <w:tab w:val="num" w:pos="850"/>
        </w:tabs>
        <w:ind w:left="850" w:hanging="425"/>
      </w:pPr>
      <w:rPr>
        <w:rFonts w:hint="default"/>
      </w:rPr>
    </w:lvl>
    <w:lvl w:ilvl="2">
      <w:start w:val="1"/>
      <w:numFmt w:val="lowerLetter"/>
      <w:pStyle w:val="BodyTextenumeration2abc"/>
      <w:lvlText w:val="%3)"/>
      <w:lvlJc w:val="left"/>
      <w:pPr>
        <w:tabs>
          <w:tab w:val="num" w:pos="1275"/>
        </w:tabs>
        <w:ind w:left="1275" w:hanging="425"/>
      </w:pPr>
      <w:rPr>
        <w:rFonts w:hint="default"/>
      </w:rPr>
    </w:lvl>
    <w:lvl w:ilvl="3">
      <w:start w:val="1"/>
      <w:numFmt w:val="bullet"/>
      <w:lvlText w:val=""/>
      <w:lvlJc w:val="left"/>
      <w:pPr>
        <w:tabs>
          <w:tab w:val="num" w:pos="1700"/>
        </w:tabs>
        <w:ind w:left="1700" w:hanging="425"/>
      </w:pPr>
      <w:rPr>
        <w:rFonts w:ascii="Wingdings" w:hAnsi="Wingdings" w:hint="default"/>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8" w15:restartNumberingAfterBreak="0">
    <w:nsid w:val="6BFA12A5"/>
    <w:multiLevelType w:val="hybridMultilevel"/>
    <w:tmpl w:val="3D9A9472"/>
    <w:lvl w:ilvl="0" w:tplc="CF94EE7A">
      <w:start w:val="7"/>
      <w:numFmt w:val="bullet"/>
      <w:pStyle w:val="BodyTextenumerationLine1"/>
      <w:lvlText w:val="̶"/>
      <w:lvlJc w:val="left"/>
      <w:pPr>
        <w:ind w:left="1145" w:hanging="360"/>
      </w:pPr>
      <w:rPr>
        <w:rFonts w:ascii="Times New Roman" w:eastAsia="Times New Roman" w:hAnsi="Times New Roman" w:cs="Times New Roman" w:hint="default"/>
      </w:rPr>
    </w:lvl>
    <w:lvl w:ilvl="1" w:tplc="5CA6AF08" w:tentative="1">
      <w:start w:val="1"/>
      <w:numFmt w:val="bullet"/>
      <w:lvlText w:val="o"/>
      <w:lvlJc w:val="left"/>
      <w:pPr>
        <w:ind w:left="1865" w:hanging="360"/>
      </w:pPr>
      <w:rPr>
        <w:rFonts w:ascii="Courier New" w:hAnsi="Courier New" w:cs="Courier New" w:hint="default"/>
      </w:rPr>
    </w:lvl>
    <w:lvl w:ilvl="2" w:tplc="3DA8B28C" w:tentative="1">
      <w:start w:val="1"/>
      <w:numFmt w:val="bullet"/>
      <w:lvlText w:val=""/>
      <w:lvlJc w:val="left"/>
      <w:pPr>
        <w:ind w:left="2585" w:hanging="360"/>
      </w:pPr>
      <w:rPr>
        <w:rFonts w:ascii="Wingdings" w:hAnsi="Wingdings" w:hint="default"/>
      </w:rPr>
    </w:lvl>
    <w:lvl w:ilvl="3" w:tplc="2E32B89E" w:tentative="1">
      <w:start w:val="1"/>
      <w:numFmt w:val="bullet"/>
      <w:lvlText w:val=""/>
      <w:lvlJc w:val="left"/>
      <w:pPr>
        <w:ind w:left="3305" w:hanging="360"/>
      </w:pPr>
      <w:rPr>
        <w:rFonts w:ascii="Symbol" w:hAnsi="Symbol" w:hint="default"/>
      </w:rPr>
    </w:lvl>
    <w:lvl w:ilvl="4" w:tplc="3F8AE4CE" w:tentative="1">
      <w:start w:val="1"/>
      <w:numFmt w:val="bullet"/>
      <w:lvlText w:val="o"/>
      <w:lvlJc w:val="left"/>
      <w:pPr>
        <w:ind w:left="4025" w:hanging="360"/>
      </w:pPr>
      <w:rPr>
        <w:rFonts w:ascii="Courier New" w:hAnsi="Courier New" w:cs="Courier New" w:hint="default"/>
      </w:rPr>
    </w:lvl>
    <w:lvl w:ilvl="5" w:tplc="4ACE451C" w:tentative="1">
      <w:start w:val="1"/>
      <w:numFmt w:val="bullet"/>
      <w:lvlText w:val=""/>
      <w:lvlJc w:val="left"/>
      <w:pPr>
        <w:ind w:left="4745" w:hanging="360"/>
      </w:pPr>
      <w:rPr>
        <w:rFonts w:ascii="Wingdings" w:hAnsi="Wingdings" w:hint="default"/>
      </w:rPr>
    </w:lvl>
    <w:lvl w:ilvl="6" w:tplc="9AC2B184" w:tentative="1">
      <w:start w:val="1"/>
      <w:numFmt w:val="bullet"/>
      <w:lvlText w:val=""/>
      <w:lvlJc w:val="left"/>
      <w:pPr>
        <w:ind w:left="5465" w:hanging="360"/>
      </w:pPr>
      <w:rPr>
        <w:rFonts w:ascii="Symbol" w:hAnsi="Symbol" w:hint="default"/>
      </w:rPr>
    </w:lvl>
    <w:lvl w:ilvl="7" w:tplc="93A6D7B4" w:tentative="1">
      <w:start w:val="1"/>
      <w:numFmt w:val="bullet"/>
      <w:lvlText w:val="o"/>
      <w:lvlJc w:val="left"/>
      <w:pPr>
        <w:ind w:left="6185" w:hanging="360"/>
      </w:pPr>
      <w:rPr>
        <w:rFonts w:ascii="Courier New" w:hAnsi="Courier New" w:cs="Courier New" w:hint="default"/>
      </w:rPr>
    </w:lvl>
    <w:lvl w:ilvl="8" w:tplc="97D2EE9A" w:tentative="1">
      <w:start w:val="1"/>
      <w:numFmt w:val="bullet"/>
      <w:lvlText w:val=""/>
      <w:lvlJc w:val="left"/>
      <w:pPr>
        <w:ind w:left="6905" w:hanging="360"/>
      </w:pPr>
      <w:rPr>
        <w:rFonts w:ascii="Wingdings" w:hAnsi="Wingdings" w:hint="default"/>
      </w:rPr>
    </w:lvl>
  </w:abstractNum>
  <w:abstractNum w:abstractNumId="19" w15:restartNumberingAfterBreak="0">
    <w:nsid w:val="75365B64"/>
    <w:multiLevelType w:val="multilevel"/>
    <w:tmpl w:val="7B70D8E8"/>
    <w:lvl w:ilvl="0">
      <w:start w:val="1"/>
      <w:numFmt w:val="decimal"/>
      <w:pStyle w:val="Tableenumeration1238p"/>
      <w:lvlText w:val="%1."/>
      <w:lvlJc w:val="left"/>
      <w:pPr>
        <w:tabs>
          <w:tab w:val="num" w:pos="284"/>
        </w:tabs>
        <w:ind w:left="284" w:hanging="284"/>
      </w:pPr>
      <w:rPr>
        <w:rFonts w:hint="default"/>
      </w:rPr>
    </w:lvl>
    <w:lvl w:ilvl="1">
      <w:start w:val="1"/>
      <w:numFmt w:val="lowerLetter"/>
      <w:lvlText w:val="%2."/>
      <w:lvlJc w:val="left"/>
      <w:pPr>
        <w:tabs>
          <w:tab w:val="num" w:pos="1704"/>
        </w:tabs>
        <w:ind w:left="1704" w:hanging="284"/>
      </w:pPr>
      <w:rPr>
        <w:rFonts w:hint="default"/>
      </w:rPr>
    </w:lvl>
    <w:lvl w:ilvl="2">
      <w:start w:val="1"/>
      <w:numFmt w:val="lowerRoman"/>
      <w:lvlText w:val="%3."/>
      <w:lvlJc w:val="right"/>
      <w:pPr>
        <w:tabs>
          <w:tab w:val="num" w:pos="1988"/>
        </w:tabs>
        <w:ind w:left="1988" w:hanging="284"/>
      </w:pPr>
      <w:rPr>
        <w:rFonts w:hint="default"/>
      </w:rPr>
    </w:lvl>
    <w:lvl w:ilvl="3">
      <w:start w:val="1"/>
      <w:numFmt w:val="decimal"/>
      <w:lvlText w:val="%4."/>
      <w:lvlJc w:val="left"/>
      <w:pPr>
        <w:tabs>
          <w:tab w:val="num" w:pos="2272"/>
        </w:tabs>
        <w:ind w:left="2272" w:hanging="284"/>
      </w:pPr>
      <w:rPr>
        <w:rFonts w:hint="default"/>
      </w:rPr>
    </w:lvl>
    <w:lvl w:ilvl="4">
      <w:start w:val="1"/>
      <w:numFmt w:val="lowerLetter"/>
      <w:lvlText w:val="%5."/>
      <w:lvlJc w:val="left"/>
      <w:pPr>
        <w:tabs>
          <w:tab w:val="num" w:pos="2556"/>
        </w:tabs>
        <w:ind w:left="2556" w:hanging="284"/>
      </w:pPr>
      <w:rPr>
        <w:rFonts w:hint="default"/>
      </w:rPr>
    </w:lvl>
    <w:lvl w:ilvl="5">
      <w:start w:val="1"/>
      <w:numFmt w:val="lowerRoman"/>
      <w:lvlText w:val="%6."/>
      <w:lvlJc w:val="right"/>
      <w:pPr>
        <w:tabs>
          <w:tab w:val="num" w:pos="2840"/>
        </w:tabs>
        <w:ind w:left="2840" w:hanging="284"/>
      </w:pPr>
      <w:rPr>
        <w:rFonts w:hint="default"/>
      </w:rPr>
    </w:lvl>
    <w:lvl w:ilvl="6">
      <w:start w:val="1"/>
      <w:numFmt w:val="decimal"/>
      <w:lvlText w:val="%7."/>
      <w:lvlJc w:val="left"/>
      <w:pPr>
        <w:tabs>
          <w:tab w:val="num" w:pos="3124"/>
        </w:tabs>
        <w:ind w:left="3124" w:hanging="284"/>
      </w:pPr>
      <w:rPr>
        <w:rFonts w:hint="default"/>
      </w:rPr>
    </w:lvl>
    <w:lvl w:ilvl="7">
      <w:start w:val="1"/>
      <w:numFmt w:val="lowerLetter"/>
      <w:lvlText w:val="%8."/>
      <w:lvlJc w:val="left"/>
      <w:pPr>
        <w:tabs>
          <w:tab w:val="num" w:pos="3408"/>
        </w:tabs>
        <w:ind w:left="3408" w:hanging="284"/>
      </w:pPr>
      <w:rPr>
        <w:rFonts w:hint="default"/>
      </w:rPr>
    </w:lvl>
    <w:lvl w:ilvl="8">
      <w:start w:val="1"/>
      <w:numFmt w:val="lowerRoman"/>
      <w:lvlText w:val="%9."/>
      <w:lvlJc w:val="right"/>
      <w:pPr>
        <w:tabs>
          <w:tab w:val="num" w:pos="3692"/>
        </w:tabs>
        <w:ind w:left="3692" w:hanging="284"/>
      </w:pPr>
      <w:rPr>
        <w:rFonts w:hint="default"/>
      </w:rPr>
    </w:lvl>
  </w:abstractNum>
  <w:abstractNum w:abstractNumId="20" w15:restartNumberingAfterBreak="0">
    <w:nsid w:val="7812277D"/>
    <w:multiLevelType w:val="multilevel"/>
    <w:tmpl w:val="0C07001D"/>
    <w:styleLink w:val="Tableenumeration"/>
    <w:lvl w:ilvl="0">
      <w:start w:val="1"/>
      <w:numFmt w:val="bullet"/>
      <w:lvlText w:val=""/>
      <w:lvlJc w:val="left"/>
      <w:pPr>
        <w:ind w:left="360" w:hanging="360"/>
      </w:pPr>
      <w:rPr>
        <w:rFonts w:ascii="Symbol" w:hAnsi="Symbol" w:hint="default"/>
        <w:color w:val="auto"/>
        <w:sz w:val="20"/>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Wingdings" w:hAnsi="Wingdings"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7B167A"/>
    <w:multiLevelType w:val="hybridMultilevel"/>
    <w:tmpl w:val="58B2F85A"/>
    <w:lvl w:ilvl="0" w:tplc="ABECFF70">
      <w:start w:val="1"/>
      <w:numFmt w:val="bullet"/>
      <w:pStyle w:val="TableenumerationLine"/>
      <w:lvlText w:val=""/>
      <w:lvlJc w:val="left"/>
      <w:pPr>
        <w:tabs>
          <w:tab w:val="num" w:pos="284"/>
        </w:tabs>
        <w:ind w:left="284" w:hanging="284"/>
      </w:pPr>
      <w:rPr>
        <w:rFonts w:ascii="Symbol" w:hAnsi="Symbol" w:hint="default"/>
      </w:rPr>
    </w:lvl>
    <w:lvl w:ilvl="1" w:tplc="2D849726" w:tentative="1">
      <w:start w:val="1"/>
      <w:numFmt w:val="bullet"/>
      <w:lvlText w:val="o"/>
      <w:lvlJc w:val="left"/>
      <w:pPr>
        <w:tabs>
          <w:tab w:val="num" w:pos="1440"/>
        </w:tabs>
        <w:ind w:left="1440" w:hanging="360"/>
      </w:pPr>
      <w:rPr>
        <w:rFonts w:ascii="Courier New" w:hAnsi="Courier New" w:cs="Courier New" w:hint="default"/>
      </w:rPr>
    </w:lvl>
    <w:lvl w:ilvl="2" w:tplc="18D02278" w:tentative="1">
      <w:start w:val="1"/>
      <w:numFmt w:val="bullet"/>
      <w:lvlText w:val=""/>
      <w:lvlJc w:val="left"/>
      <w:pPr>
        <w:tabs>
          <w:tab w:val="num" w:pos="2160"/>
        </w:tabs>
        <w:ind w:left="2160" w:hanging="360"/>
      </w:pPr>
      <w:rPr>
        <w:rFonts w:ascii="Wingdings" w:hAnsi="Wingdings" w:hint="default"/>
      </w:rPr>
    </w:lvl>
    <w:lvl w:ilvl="3" w:tplc="B1B0214A" w:tentative="1">
      <w:start w:val="1"/>
      <w:numFmt w:val="bullet"/>
      <w:lvlText w:val=""/>
      <w:lvlJc w:val="left"/>
      <w:pPr>
        <w:tabs>
          <w:tab w:val="num" w:pos="2880"/>
        </w:tabs>
        <w:ind w:left="2880" w:hanging="360"/>
      </w:pPr>
      <w:rPr>
        <w:rFonts w:ascii="Symbol" w:hAnsi="Symbol" w:hint="default"/>
      </w:rPr>
    </w:lvl>
    <w:lvl w:ilvl="4" w:tplc="75E2D9D4" w:tentative="1">
      <w:start w:val="1"/>
      <w:numFmt w:val="bullet"/>
      <w:lvlText w:val="o"/>
      <w:lvlJc w:val="left"/>
      <w:pPr>
        <w:tabs>
          <w:tab w:val="num" w:pos="3600"/>
        </w:tabs>
        <w:ind w:left="3600" w:hanging="360"/>
      </w:pPr>
      <w:rPr>
        <w:rFonts w:ascii="Courier New" w:hAnsi="Courier New" w:cs="Courier New" w:hint="default"/>
      </w:rPr>
    </w:lvl>
    <w:lvl w:ilvl="5" w:tplc="35DE032E" w:tentative="1">
      <w:start w:val="1"/>
      <w:numFmt w:val="bullet"/>
      <w:lvlText w:val=""/>
      <w:lvlJc w:val="left"/>
      <w:pPr>
        <w:tabs>
          <w:tab w:val="num" w:pos="4320"/>
        </w:tabs>
        <w:ind w:left="4320" w:hanging="360"/>
      </w:pPr>
      <w:rPr>
        <w:rFonts w:ascii="Wingdings" w:hAnsi="Wingdings" w:hint="default"/>
      </w:rPr>
    </w:lvl>
    <w:lvl w:ilvl="6" w:tplc="333252C8" w:tentative="1">
      <w:start w:val="1"/>
      <w:numFmt w:val="bullet"/>
      <w:lvlText w:val=""/>
      <w:lvlJc w:val="left"/>
      <w:pPr>
        <w:tabs>
          <w:tab w:val="num" w:pos="5040"/>
        </w:tabs>
        <w:ind w:left="5040" w:hanging="360"/>
      </w:pPr>
      <w:rPr>
        <w:rFonts w:ascii="Symbol" w:hAnsi="Symbol" w:hint="default"/>
      </w:rPr>
    </w:lvl>
    <w:lvl w:ilvl="7" w:tplc="2F0C3742" w:tentative="1">
      <w:start w:val="1"/>
      <w:numFmt w:val="bullet"/>
      <w:lvlText w:val="o"/>
      <w:lvlJc w:val="left"/>
      <w:pPr>
        <w:tabs>
          <w:tab w:val="num" w:pos="5760"/>
        </w:tabs>
        <w:ind w:left="5760" w:hanging="360"/>
      </w:pPr>
      <w:rPr>
        <w:rFonts w:ascii="Courier New" w:hAnsi="Courier New" w:cs="Courier New" w:hint="default"/>
      </w:rPr>
    </w:lvl>
    <w:lvl w:ilvl="8" w:tplc="695A2E0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7B167B"/>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E7B167C"/>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7B167D"/>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E7B167E"/>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E7B167F"/>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E7B1680"/>
    <w:multiLevelType w:val="multilevel"/>
    <w:tmpl w:val="3A18F34A"/>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E7B1681"/>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E7B1682"/>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E7B1683"/>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E7B1684"/>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E7B1685"/>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E7B1686"/>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E7B1687"/>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E7B1688"/>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E7B1689"/>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E7B168A"/>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E7B168B"/>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E7B168C"/>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E7B168D"/>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7B168E"/>
    <w:multiLevelType w:val="multilevel"/>
    <w:tmpl w:val="3A18F34A"/>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2" w15:restartNumberingAfterBreak="0">
    <w:nsid w:val="7E7B168F"/>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E7B1690"/>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E7B1691"/>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E7B1692"/>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E7B1693"/>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E7B1694"/>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E7B1695"/>
    <w:multiLevelType w:val="multilevel"/>
    <w:tmpl w:val="3A18F34A"/>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9" w15:restartNumberingAfterBreak="0">
    <w:nsid w:val="7E7B1696"/>
    <w:multiLevelType w:val="multilevel"/>
    <w:tmpl w:val="4FDAECEA"/>
    <w:lvl w:ilvl="0">
      <w:start w:val="1"/>
      <w:numFmt w:val="bullet"/>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50" w15:restartNumberingAfterBreak="0">
    <w:nsid w:val="7E7B1697"/>
    <w:multiLevelType w:val="multilevel"/>
    <w:tmpl w:val="B26415E2"/>
    <w:lvl w:ilvl="0">
      <w:start w:val="1"/>
      <w:numFmt w:val="bullet"/>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1" w15:restartNumberingAfterBreak="0">
    <w:nsid w:val="7E7B1698"/>
    <w:multiLevelType w:val="multilevel"/>
    <w:tmpl w:val="B26415E2"/>
    <w:lvl w:ilvl="0">
      <w:start w:val="1"/>
      <w:numFmt w:val="bullet"/>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2" w15:restartNumberingAfterBreak="0">
    <w:nsid w:val="7E7B1699"/>
    <w:multiLevelType w:val="multilevel"/>
    <w:tmpl w:val="4FDAECEA"/>
    <w:lvl w:ilvl="0">
      <w:start w:val="1"/>
      <w:numFmt w:val="bullet"/>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53" w15:restartNumberingAfterBreak="0">
    <w:nsid w:val="7E7B169A"/>
    <w:multiLevelType w:val="multilevel"/>
    <w:tmpl w:val="B26415E2"/>
    <w:lvl w:ilvl="0">
      <w:start w:val="1"/>
      <w:numFmt w:val="bullet"/>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4" w15:restartNumberingAfterBreak="0">
    <w:nsid w:val="7E7B169B"/>
    <w:multiLevelType w:val="hybridMultilevel"/>
    <w:tmpl w:val="7E7B169B"/>
    <w:lvl w:ilvl="0" w:tplc="D89435C4">
      <w:start w:val="1"/>
      <w:numFmt w:val="bullet"/>
      <w:lvlText w:val=""/>
      <w:lvlJc w:val="left"/>
      <w:pPr>
        <w:tabs>
          <w:tab w:val="num" w:pos="720"/>
        </w:tabs>
        <w:ind w:left="720" w:hanging="360"/>
      </w:pPr>
      <w:rPr>
        <w:rFonts w:ascii="Symbol" w:hAnsi="Symbol"/>
      </w:rPr>
    </w:lvl>
    <w:lvl w:ilvl="1" w:tplc="2500D26C">
      <w:start w:val="1"/>
      <w:numFmt w:val="bullet"/>
      <w:lvlText w:val="o"/>
      <w:lvlJc w:val="left"/>
      <w:pPr>
        <w:tabs>
          <w:tab w:val="num" w:pos="1440"/>
        </w:tabs>
        <w:ind w:left="1440" w:hanging="360"/>
      </w:pPr>
      <w:rPr>
        <w:rFonts w:ascii="Courier New" w:hAnsi="Courier New"/>
      </w:rPr>
    </w:lvl>
    <w:lvl w:ilvl="2" w:tplc="F740E666">
      <w:start w:val="1"/>
      <w:numFmt w:val="bullet"/>
      <w:lvlText w:val=""/>
      <w:lvlJc w:val="left"/>
      <w:pPr>
        <w:tabs>
          <w:tab w:val="num" w:pos="2160"/>
        </w:tabs>
        <w:ind w:left="2160" w:hanging="360"/>
      </w:pPr>
      <w:rPr>
        <w:rFonts w:ascii="Wingdings" w:hAnsi="Wingdings"/>
      </w:rPr>
    </w:lvl>
    <w:lvl w:ilvl="3" w:tplc="905C8976">
      <w:start w:val="1"/>
      <w:numFmt w:val="bullet"/>
      <w:lvlText w:val=""/>
      <w:lvlJc w:val="left"/>
      <w:pPr>
        <w:tabs>
          <w:tab w:val="num" w:pos="2880"/>
        </w:tabs>
        <w:ind w:left="2880" w:hanging="360"/>
      </w:pPr>
      <w:rPr>
        <w:rFonts w:ascii="Symbol" w:hAnsi="Symbol"/>
      </w:rPr>
    </w:lvl>
    <w:lvl w:ilvl="4" w:tplc="18C8F166">
      <w:start w:val="1"/>
      <w:numFmt w:val="bullet"/>
      <w:lvlText w:val="o"/>
      <w:lvlJc w:val="left"/>
      <w:pPr>
        <w:tabs>
          <w:tab w:val="num" w:pos="3600"/>
        </w:tabs>
        <w:ind w:left="3600" w:hanging="360"/>
      </w:pPr>
      <w:rPr>
        <w:rFonts w:ascii="Courier New" w:hAnsi="Courier New"/>
      </w:rPr>
    </w:lvl>
    <w:lvl w:ilvl="5" w:tplc="7DC2FE6A">
      <w:start w:val="1"/>
      <w:numFmt w:val="bullet"/>
      <w:lvlText w:val=""/>
      <w:lvlJc w:val="left"/>
      <w:pPr>
        <w:tabs>
          <w:tab w:val="num" w:pos="4320"/>
        </w:tabs>
        <w:ind w:left="4320" w:hanging="360"/>
      </w:pPr>
      <w:rPr>
        <w:rFonts w:ascii="Wingdings" w:hAnsi="Wingdings"/>
      </w:rPr>
    </w:lvl>
    <w:lvl w:ilvl="6" w:tplc="D66450A8">
      <w:start w:val="1"/>
      <w:numFmt w:val="bullet"/>
      <w:lvlText w:val=""/>
      <w:lvlJc w:val="left"/>
      <w:pPr>
        <w:tabs>
          <w:tab w:val="num" w:pos="5040"/>
        </w:tabs>
        <w:ind w:left="5040" w:hanging="360"/>
      </w:pPr>
      <w:rPr>
        <w:rFonts w:ascii="Symbol" w:hAnsi="Symbol"/>
      </w:rPr>
    </w:lvl>
    <w:lvl w:ilvl="7" w:tplc="A232FF0A">
      <w:start w:val="1"/>
      <w:numFmt w:val="bullet"/>
      <w:lvlText w:val="o"/>
      <w:lvlJc w:val="left"/>
      <w:pPr>
        <w:tabs>
          <w:tab w:val="num" w:pos="5760"/>
        </w:tabs>
        <w:ind w:left="5760" w:hanging="360"/>
      </w:pPr>
      <w:rPr>
        <w:rFonts w:ascii="Courier New" w:hAnsi="Courier New"/>
      </w:rPr>
    </w:lvl>
    <w:lvl w:ilvl="8" w:tplc="B344B75C">
      <w:start w:val="1"/>
      <w:numFmt w:val="bullet"/>
      <w:lvlText w:val=""/>
      <w:lvlJc w:val="left"/>
      <w:pPr>
        <w:tabs>
          <w:tab w:val="num" w:pos="6480"/>
        </w:tabs>
        <w:ind w:left="6480" w:hanging="360"/>
      </w:pPr>
      <w:rPr>
        <w:rFonts w:ascii="Wingdings" w:hAnsi="Wingdings"/>
      </w:rPr>
    </w:lvl>
  </w:abstractNum>
  <w:abstractNum w:abstractNumId="55" w15:restartNumberingAfterBreak="0">
    <w:nsid w:val="7E7B169C"/>
    <w:multiLevelType w:val="multilevel"/>
    <w:tmpl w:val="4FDAECEA"/>
    <w:lvl w:ilvl="0">
      <w:start w:val="1"/>
      <w:numFmt w:val="bullet"/>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56" w15:restartNumberingAfterBreak="0">
    <w:nsid w:val="7E7B169D"/>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93389663">
    <w:abstractNumId w:val="6"/>
  </w:num>
  <w:num w:numId="2" w16cid:durableId="196698048">
    <w:abstractNumId w:val="11"/>
  </w:num>
  <w:num w:numId="3" w16cid:durableId="386610509">
    <w:abstractNumId w:val="7"/>
  </w:num>
  <w:num w:numId="4" w16cid:durableId="536431464">
    <w:abstractNumId w:val="17"/>
  </w:num>
  <w:num w:numId="5" w16cid:durableId="322511072">
    <w:abstractNumId w:val="20"/>
  </w:num>
  <w:num w:numId="6" w16cid:durableId="641622691">
    <w:abstractNumId w:val="19"/>
  </w:num>
  <w:num w:numId="7" w16cid:durableId="1511022472">
    <w:abstractNumId w:val="21"/>
  </w:num>
  <w:num w:numId="8" w16cid:durableId="1939021316">
    <w:abstractNumId w:val="3"/>
  </w:num>
  <w:num w:numId="9" w16cid:durableId="304118168">
    <w:abstractNumId w:val="4"/>
  </w:num>
  <w:num w:numId="10" w16cid:durableId="1369988984">
    <w:abstractNumId w:val="13"/>
  </w:num>
  <w:num w:numId="11" w16cid:durableId="1846092377">
    <w:abstractNumId w:val="14"/>
  </w:num>
  <w:num w:numId="12" w16cid:durableId="1259756317">
    <w:abstractNumId w:val="9"/>
  </w:num>
  <w:num w:numId="13" w16cid:durableId="798691369">
    <w:abstractNumId w:val="5"/>
  </w:num>
  <w:num w:numId="14" w16cid:durableId="607271393">
    <w:abstractNumId w:val="16"/>
  </w:num>
  <w:num w:numId="15" w16cid:durableId="290749024">
    <w:abstractNumId w:val="2"/>
  </w:num>
  <w:num w:numId="16" w16cid:durableId="1620379403">
    <w:abstractNumId w:val="10"/>
  </w:num>
  <w:num w:numId="17" w16cid:durableId="1460801082">
    <w:abstractNumId w:val="12"/>
  </w:num>
  <w:num w:numId="18" w16cid:durableId="774205361">
    <w:abstractNumId w:val="18"/>
  </w:num>
  <w:num w:numId="19" w16cid:durableId="1385257754">
    <w:abstractNumId w:val="1"/>
  </w:num>
  <w:num w:numId="20" w16cid:durableId="495076469">
    <w:abstractNumId w:val="15"/>
  </w:num>
  <w:num w:numId="21" w16cid:durableId="315650169">
    <w:abstractNumId w:val="8"/>
  </w:num>
  <w:num w:numId="22" w16cid:durableId="2029717720">
    <w:abstractNumId w:val="0"/>
  </w:num>
  <w:num w:numId="23" w16cid:durableId="1294023736">
    <w:abstractNumId w:val="22"/>
  </w:num>
  <w:num w:numId="24" w16cid:durableId="1968779108">
    <w:abstractNumId w:val="23"/>
  </w:num>
  <w:num w:numId="25" w16cid:durableId="909191569">
    <w:abstractNumId w:val="24"/>
  </w:num>
  <w:num w:numId="26" w16cid:durableId="1739598471">
    <w:abstractNumId w:val="25"/>
  </w:num>
  <w:num w:numId="27" w16cid:durableId="1135366392">
    <w:abstractNumId w:val="26"/>
  </w:num>
  <w:num w:numId="28" w16cid:durableId="1755316667">
    <w:abstractNumId w:val="27"/>
  </w:num>
  <w:num w:numId="29" w16cid:durableId="468321374">
    <w:abstractNumId w:val="28"/>
  </w:num>
  <w:num w:numId="30" w16cid:durableId="329410127">
    <w:abstractNumId w:val="29"/>
  </w:num>
  <w:num w:numId="31" w16cid:durableId="822816052">
    <w:abstractNumId w:val="30"/>
  </w:num>
  <w:num w:numId="32" w16cid:durableId="929194868">
    <w:abstractNumId w:val="31"/>
  </w:num>
  <w:num w:numId="33" w16cid:durableId="938635543">
    <w:abstractNumId w:val="32"/>
  </w:num>
  <w:num w:numId="34" w16cid:durableId="629436008">
    <w:abstractNumId w:val="33"/>
  </w:num>
  <w:num w:numId="35" w16cid:durableId="509636879">
    <w:abstractNumId w:val="34"/>
  </w:num>
  <w:num w:numId="36" w16cid:durableId="1673608544">
    <w:abstractNumId w:val="35"/>
  </w:num>
  <w:num w:numId="37" w16cid:durableId="826938248">
    <w:abstractNumId w:val="36"/>
  </w:num>
  <w:num w:numId="38" w16cid:durableId="252208860">
    <w:abstractNumId w:val="37"/>
  </w:num>
  <w:num w:numId="39" w16cid:durableId="349648786">
    <w:abstractNumId w:val="38"/>
  </w:num>
  <w:num w:numId="40" w16cid:durableId="424768915">
    <w:abstractNumId w:val="39"/>
  </w:num>
  <w:num w:numId="41" w16cid:durableId="1137065881">
    <w:abstractNumId w:val="40"/>
  </w:num>
  <w:num w:numId="42" w16cid:durableId="943072232">
    <w:abstractNumId w:val="41"/>
  </w:num>
  <w:num w:numId="43" w16cid:durableId="137966964">
    <w:abstractNumId w:val="42"/>
  </w:num>
  <w:num w:numId="44" w16cid:durableId="1873223848">
    <w:abstractNumId w:val="43"/>
  </w:num>
  <w:num w:numId="45" w16cid:durableId="1290623323">
    <w:abstractNumId w:val="44"/>
  </w:num>
  <w:num w:numId="46" w16cid:durableId="510723040">
    <w:abstractNumId w:val="45"/>
  </w:num>
  <w:num w:numId="47" w16cid:durableId="1383603614">
    <w:abstractNumId w:val="46"/>
  </w:num>
  <w:num w:numId="48" w16cid:durableId="1713454743">
    <w:abstractNumId w:val="47"/>
  </w:num>
  <w:num w:numId="49" w16cid:durableId="2063093557">
    <w:abstractNumId w:val="48"/>
  </w:num>
  <w:num w:numId="50" w16cid:durableId="732586432">
    <w:abstractNumId w:val="49"/>
  </w:num>
  <w:num w:numId="51" w16cid:durableId="1795756273">
    <w:abstractNumId w:val="50"/>
  </w:num>
  <w:num w:numId="52" w16cid:durableId="1893232066">
    <w:abstractNumId w:val="51"/>
  </w:num>
  <w:num w:numId="53" w16cid:durableId="284239592">
    <w:abstractNumId w:val="52"/>
  </w:num>
  <w:num w:numId="54" w16cid:durableId="77407388">
    <w:abstractNumId w:val="53"/>
  </w:num>
  <w:num w:numId="55" w16cid:durableId="1611011221">
    <w:abstractNumId w:val="54"/>
  </w:num>
  <w:num w:numId="56" w16cid:durableId="1045527322">
    <w:abstractNumId w:val="55"/>
  </w:num>
  <w:num w:numId="57" w16cid:durableId="1545215772">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425"/>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B4"/>
    <w:rsid w:val="00003676"/>
    <w:rsid w:val="000061C5"/>
    <w:rsid w:val="00010B8C"/>
    <w:rsid w:val="00011DD4"/>
    <w:rsid w:val="00013350"/>
    <w:rsid w:val="00017104"/>
    <w:rsid w:val="0002111A"/>
    <w:rsid w:val="00021AE5"/>
    <w:rsid w:val="0002257D"/>
    <w:rsid w:val="00025B44"/>
    <w:rsid w:val="000262DA"/>
    <w:rsid w:val="00027DA1"/>
    <w:rsid w:val="00030A01"/>
    <w:rsid w:val="00031527"/>
    <w:rsid w:val="00032294"/>
    <w:rsid w:val="00032A11"/>
    <w:rsid w:val="00032D06"/>
    <w:rsid w:val="000358AB"/>
    <w:rsid w:val="0003657E"/>
    <w:rsid w:val="00037CBA"/>
    <w:rsid w:val="00040499"/>
    <w:rsid w:val="00043858"/>
    <w:rsid w:val="00043B80"/>
    <w:rsid w:val="00043BA6"/>
    <w:rsid w:val="00044BA6"/>
    <w:rsid w:val="000457F8"/>
    <w:rsid w:val="00045CC9"/>
    <w:rsid w:val="00046C2A"/>
    <w:rsid w:val="000474EA"/>
    <w:rsid w:val="00047FDC"/>
    <w:rsid w:val="00052E6D"/>
    <w:rsid w:val="0005641A"/>
    <w:rsid w:val="0005785A"/>
    <w:rsid w:val="00060569"/>
    <w:rsid w:val="000612B3"/>
    <w:rsid w:val="000677F5"/>
    <w:rsid w:val="00067EA3"/>
    <w:rsid w:val="00070066"/>
    <w:rsid w:val="00073AD6"/>
    <w:rsid w:val="000742B4"/>
    <w:rsid w:val="00076033"/>
    <w:rsid w:val="000842A0"/>
    <w:rsid w:val="000867E4"/>
    <w:rsid w:val="00091EF7"/>
    <w:rsid w:val="00095C7C"/>
    <w:rsid w:val="00097A30"/>
    <w:rsid w:val="00097F59"/>
    <w:rsid w:val="000A0BD1"/>
    <w:rsid w:val="000A1969"/>
    <w:rsid w:val="000A1F08"/>
    <w:rsid w:val="000A3C1A"/>
    <w:rsid w:val="000A58A5"/>
    <w:rsid w:val="000B2443"/>
    <w:rsid w:val="000B497F"/>
    <w:rsid w:val="000B4D43"/>
    <w:rsid w:val="000B5023"/>
    <w:rsid w:val="000C114A"/>
    <w:rsid w:val="000C18FE"/>
    <w:rsid w:val="000C2308"/>
    <w:rsid w:val="000C3E27"/>
    <w:rsid w:val="000C7417"/>
    <w:rsid w:val="000E1094"/>
    <w:rsid w:val="000E2125"/>
    <w:rsid w:val="000E2B17"/>
    <w:rsid w:val="000E308F"/>
    <w:rsid w:val="000E42B7"/>
    <w:rsid w:val="000E4701"/>
    <w:rsid w:val="000E4BC9"/>
    <w:rsid w:val="000E4C6D"/>
    <w:rsid w:val="000E6677"/>
    <w:rsid w:val="000F14E7"/>
    <w:rsid w:val="000F165C"/>
    <w:rsid w:val="000F2A47"/>
    <w:rsid w:val="000F5E19"/>
    <w:rsid w:val="000F5EEF"/>
    <w:rsid w:val="000F7693"/>
    <w:rsid w:val="0010140D"/>
    <w:rsid w:val="00101C93"/>
    <w:rsid w:val="001040D7"/>
    <w:rsid w:val="00106709"/>
    <w:rsid w:val="0011420D"/>
    <w:rsid w:val="00114827"/>
    <w:rsid w:val="001156FA"/>
    <w:rsid w:val="001171F5"/>
    <w:rsid w:val="001175BC"/>
    <w:rsid w:val="0012090D"/>
    <w:rsid w:val="0012118C"/>
    <w:rsid w:val="0012141A"/>
    <w:rsid w:val="0012169B"/>
    <w:rsid w:val="00124E16"/>
    <w:rsid w:val="00132C49"/>
    <w:rsid w:val="00132CB8"/>
    <w:rsid w:val="0013525C"/>
    <w:rsid w:val="00143A72"/>
    <w:rsid w:val="001479ED"/>
    <w:rsid w:val="0015772F"/>
    <w:rsid w:val="0016061A"/>
    <w:rsid w:val="00163CA1"/>
    <w:rsid w:val="00164276"/>
    <w:rsid w:val="00165395"/>
    <w:rsid w:val="0017071D"/>
    <w:rsid w:val="00175BA0"/>
    <w:rsid w:val="001818B8"/>
    <w:rsid w:val="001825E7"/>
    <w:rsid w:val="00183223"/>
    <w:rsid w:val="00184587"/>
    <w:rsid w:val="00185102"/>
    <w:rsid w:val="00186BFA"/>
    <w:rsid w:val="00190747"/>
    <w:rsid w:val="00190868"/>
    <w:rsid w:val="00192022"/>
    <w:rsid w:val="00193238"/>
    <w:rsid w:val="00193634"/>
    <w:rsid w:val="00193BCB"/>
    <w:rsid w:val="0019625C"/>
    <w:rsid w:val="00196B7F"/>
    <w:rsid w:val="00196E00"/>
    <w:rsid w:val="001A1B50"/>
    <w:rsid w:val="001A28CA"/>
    <w:rsid w:val="001A38C0"/>
    <w:rsid w:val="001A5D2F"/>
    <w:rsid w:val="001A6E7F"/>
    <w:rsid w:val="001B1A91"/>
    <w:rsid w:val="001B77C1"/>
    <w:rsid w:val="001C10FC"/>
    <w:rsid w:val="001C11F0"/>
    <w:rsid w:val="001C1264"/>
    <w:rsid w:val="001C3BC6"/>
    <w:rsid w:val="001C53B3"/>
    <w:rsid w:val="001D0D18"/>
    <w:rsid w:val="001D1A44"/>
    <w:rsid w:val="001D1C41"/>
    <w:rsid w:val="001E0156"/>
    <w:rsid w:val="001E3A03"/>
    <w:rsid w:val="001E4FB4"/>
    <w:rsid w:val="001F229B"/>
    <w:rsid w:val="001F3870"/>
    <w:rsid w:val="001F56FF"/>
    <w:rsid w:val="001F5D06"/>
    <w:rsid w:val="0020306F"/>
    <w:rsid w:val="00205A5B"/>
    <w:rsid w:val="002125DE"/>
    <w:rsid w:val="002143A0"/>
    <w:rsid w:val="00214F79"/>
    <w:rsid w:val="00215460"/>
    <w:rsid w:val="00215EFB"/>
    <w:rsid w:val="00217B32"/>
    <w:rsid w:val="00233F9B"/>
    <w:rsid w:val="0023582E"/>
    <w:rsid w:val="00240018"/>
    <w:rsid w:val="0024083F"/>
    <w:rsid w:val="00243317"/>
    <w:rsid w:val="00244C96"/>
    <w:rsid w:val="00251364"/>
    <w:rsid w:val="00255F89"/>
    <w:rsid w:val="0025676A"/>
    <w:rsid w:val="0025731E"/>
    <w:rsid w:val="00260491"/>
    <w:rsid w:val="00260A96"/>
    <w:rsid w:val="00264455"/>
    <w:rsid w:val="002650D6"/>
    <w:rsid w:val="002656A9"/>
    <w:rsid w:val="00266B51"/>
    <w:rsid w:val="00271233"/>
    <w:rsid w:val="002740A3"/>
    <w:rsid w:val="00276248"/>
    <w:rsid w:val="00284679"/>
    <w:rsid w:val="00285B99"/>
    <w:rsid w:val="00286AB1"/>
    <w:rsid w:val="00290B34"/>
    <w:rsid w:val="00290D91"/>
    <w:rsid w:val="0029377C"/>
    <w:rsid w:val="00293E0A"/>
    <w:rsid w:val="002A1253"/>
    <w:rsid w:val="002A12A4"/>
    <w:rsid w:val="002A238D"/>
    <w:rsid w:val="002A3870"/>
    <w:rsid w:val="002A63E8"/>
    <w:rsid w:val="002B1F1E"/>
    <w:rsid w:val="002B3680"/>
    <w:rsid w:val="002B38BE"/>
    <w:rsid w:val="002B4A5E"/>
    <w:rsid w:val="002B546C"/>
    <w:rsid w:val="002C181A"/>
    <w:rsid w:val="002C2585"/>
    <w:rsid w:val="002C2A80"/>
    <w:rsid w:val="002C3871"/>
    <w:rsid w:val="002C3F22"/>
    <w:rsid w:val="002C3F39"/>
    <w:rsid w:val="002C49EE"/>
    <w:rsid w:val="002C64FD"/>
    <w:rsid w:val="002C746B"/>
    <w:rsid w:val="002D03D6"/>
    <w:rsid w:val="002D2832"/>
    <w:rsid w:val="002D683E"/>
    <w:rsid w:val="002E2D52"/>
    <w:rsid w:val="002E5FFF"/>
    <w:rsid w:val="002E624F"/>
    <w:rsid w:val="002E6BE9"/>
    <w:rsid w:val="002E74E0"/>
    <w:rsid w:val="002F1E9A"/>
    <w:rsid w:val="002F3795"/>
    <w:rsid w:val="002F42A6"/>
    <w:rsid w:val="002F617C"/>
    <w:rsid w:val="002F620C"/>
    <w:rsid w:val="002F6FBA"/>
    <w:rsid w:val="00300B32"/>
    <w:rsid w:val="00301B2A"/>
    <w:rsid w:val="00301EDD"/>
    <w:rsid w:val="00302731"/>
    <w:rsid w:val="00304D44"/>
    <w:rsid w:val="003128A0"/>
    <w:rsid w:val="0031588E"/>
    <w:rsid w:val="00315F9A"/>
    <w:rsid w:val="0032070C"/>
    <w:rsid w:val="00321463"/>
    <w:rsid w:val="00325457"/>
    <w:rsid w:val="00325F0F"/>
    <w:rsid w:val="00326832"/>
    <w:rsid w:val="00331BF4"/>
    <w:rsid w:val="00332BC6"/>
    <w:rsid w:val="00335E23"/>
    <w:rsid w:val="00341830"/>
    <w:rsid w:val="0034238B"/>
    <w:rsid w:val="00353FDF"/>
    <w:rsid w:val="00356891"/>
    <w:rsid w:val="00360B77"/>
    <w:rsid w:val="00362E5C"/>
    <w:rsid w:val="0037241F"/>
    <w:rsid w:val="00376075"/>
    <w:rsid w:val="003763DD"/>
    <w:rsid w:val="00381DE1"/>
    <w:rsid w:val="0038216B"/>
    <w:rsid w:val="003832EC"/>
    <w:rsid w:val="003845B7"/>
    <w:rsid w:val="0038785D"/>
    <w:rsid w:val="0039325B"/>
    <w:rsid w:val="00396CB5"/>
    <w:rsid w:val="00397269"/>
    <w:rsid w:val="003A1A7A"/>
    <w:rsid w:val="003A2E49"/>
    <w:rsid w:val="003A373C"/>
    <w:rsid w:val="003A58F4"/>
    <w:rsid w:val="003A7812"/>
    <w:rsid w:val="003B0CCC"/>
    <w:rsid w:val="003B1ADB"/>
    <w:rsid w:val="003B1F89"/>
    <w:rsid w:val="003B3DF1"/>
    <w:rsid w:val="003B67C6"/>
    <w:rsid w:val="003C0577"/>
    <w:rsid w:val="003C2DF1"/>
    <w:rsid w:val="003C55F6"/>
    <w:rsid w:val="003C60DD"/>
    <w:rsid w:val="003C7ADF"/>
    <w:rsid w:val="003D0BE5"/>
    <w:rsid w:val="003D2EE5"/>
    <w:rsid w:val="003D3B96"/>
    <w:rsid w:val="003D71A4"/>
    <w:rsid w:val="003E031B"/>
    <w:rsid w:val="003E054D"/>
    <w:rsid w:val="003E27D7"/>
    <w:rsid w:val="003E73AF"/>
    <w:rsid w:val="003F2B9D"/>
    <w:rsid w:val="003F6605"/>
    <w:rsid w:val="004024F6"/>
    <w:rsid w:val="00402A1A"/>
    <w:rsid w:val="00402C23"/>
    <w:rsid w:val="00403262"/>
    <w:rsid w:val="004073A8"/>
    <w:rsid w:val="0041365A"/>
    <w:rsid w:val="00413E63"/>
    <w:rsid w:val="00414DD2"/>
    <w:rsid w:val="00416347"/>
    <w:rsid w:val="004221CB"/>
    <w:rsid w:val="00422400"/>
    <w:rsid w:val="004303A2"/>
    <w:rsid w:val="00430E34"/>
    <w:rsid w:val="00431E9B"/>
    <w:rsid w:val="0043229E"/>
    <w:rsid w:val="00434E8B"/>
    <w:rsid w:val="00440CFE"/>
    <w:rsid w:val="00444B74"/>
    <w:rsid w:val="0044663C"/>
    <w:rsid w:val="004508F3"/>
    <w:rsid w:val="004514FE"/>
    <w:rsid w:val="00451AE5"/>
    <w:rsid w:val="00452B76"/>
    <w:rsid w:val="00453419"/>
    <w:rsid w:val="0045453F"/>
    <w:rsid w:val="00454A1B"/>
    <w:rsid w:val="00460D9B"/>
    <w:rsid w:val="0046120D"/>
    <w:rsid w:val="00470856"/>
    <w:rsid w:val="00471BBD"/>
    <w:rsid w:val="00474E76"/>
    <w:rsid w:val="00475FA0"/>
    <w:rsid w:val="00477A9D"/>
    <w:rsid w:val="00481C72"/>
    <w:rsid w:val="00482C69"/>
    <w:rsid w:val="00482C89"/>
    <w:rsid w:val="004930C4"/>
    <w:rsid w:val="0049702F"/>
    <w:rsid w:val="004A68D0"/>
    <w:rsid w:val="004A7F38"/>
    <w:rsid w:val="004B2026"/>
    <w:rsid w:val="004B3308"/>
    <w:rsid w:val="004B43F4"/>
    <w:rsid w:val="004B48C5"/>
    <w:rsid w:val="004B5885"/>
    <w:rsid w:val="004B5DA8"/>
    <w:rsid w:val="004B6EB4"/>
    <w:rsid w:val="004B7AAF"/>
    <w:rsid w:val="004C15CC"/>
    <w:rsid w:val="004C1B21"/>
    <w:rsid w:val="004C5C71"/>
    <w:rsid w:val="004C5E35"/>
    <w:rsid w:val="004D29E5"/>
    <w:rsid w:val="004D2F0D"/>
    <w:rsid w:val="004D2FCF"/>
    <w:rsid w:val="004D3873"/>
    <w:rsid w:val="004D3FA3"/>
    <w:rsid w:val="004D434A"/>
    <w:rsid w:val="004D6A03"/>
    <w:rsid w:val="004D7DC9"/>
    <w:rsid w:val="004E0AAE"/>
    <w:rsid w:val="004E1FD5"/>
    <w:rsid w:val="004E3A27"/>
    <w:rsid w:val="004E5B11"/>
    <w:rsid w:val="004E6868"/>
    <w:rsid w:val="004E750E"/>
    <w:rsid w:val="004E794F"/>
    <w:rsid w:val="004F0CA7"/>
    <w:rsid w:val="004F0FFB"/>
    <w:rsid w:val="004F1BEA"/>
    <w:rsid w:val="004F3E95"/>
    <w:rsid w:val="004F6584"/>
    <w:rsid w:val="00500C09"/>
    <w:rsid w:val="00503266"/>
    <w:rsid w:val="0050361D"/>
    <w:rsid w:val="00507DEB"/>
    <w:rsid w:val="005134DF"/>
    <w:rsid w:val="005214ED"/>
    <w:rsid w:val="00521C60"/>
    <w:rsid w:val="00521D3B"/>
    <w:rsid w:val="00523A12"/>
    <w:rsid w:val="00524444"/>
    <w:rsid w:val="005264DE"/>
    <w:rsid w:val="00526F0C"/>
    <w:rsid w:val="0053065F"/>
    <w:rsid w:val="005316F2"/>
    <w:rsid w:val="005327D6"/>
    <w:rsid w:val="00533C13"/>
    <w:rsid w:val="005344AB"/>
    <w:rsid w:val="005402D7"/>
    <w:rsid w:val="00543013"/>
    <w:rsid w:val="00543430"/>
    <w:rsid w:val="00544FAB"/>
    <w:rsid w:val="0054549D"/>
    <w:rsid w:val="005471DB"/>
    <w:rsid w:val="00547BAD"/>
    <w:rsid w:val="00547F78"/>
    <w:rsid w:val="0055163F"/>
    <w:rsid w:val="00553ED5"/>
    <w:rsid w:val="005561EC"/>
    <w:rsid w:val="00561E0A"/>
    <w:rsid w:val="005668EE"/>
    <w:rsid w:val="00567C8B"/>
    <w:rsid w:val="0057001B"/>
    <w:rsid w:val="00571BFB"/>
    <w:rsid w:val="0057216D"/>
    <w:rsid w:val="00573E46"/>
    <w:rsid w:val="0057472E"/>
    <w:rsid w:val="00577A7F"/>
    <w:rsid w:val="005846FA"/>
    <w:rsid w:val="00585AAA"/>
    <w:rsid w:val="00586709"/>
    <w:rsid w:val="00586AA5"/>
    <w:rsid w:val="00591D4C"/>
    <w:rsid w:val="00592038"/>
    <w:rsid w:val="0059238F"/>
    <w:rsid w:val="0059750E"/>
    <w:rsid w:val="00597D91"/>
    <w:rsid w:val="005A0B69"/>
    <w:rsid w:val="005A40C6"/>
    <w:rsid w:val="005A43DF"/>
    <w:rsid w:val="005A67DA"/>
    <w:rsid w:val="005B07DB"/>
    <w:rsid w:val="005B21A1"/>
    <w:rsid w:val="005B21EE"/>
    <w:rsid w:val="005B39A5"/>
    <w:rsid w:val="005B39E4"/>
    <w:rsid w:val="005B5616"/>
    <w:rsid w:val="005B7523"/>
    <w:rsid w:val="005B7690"/>
    <w:rsid w:val="005C6B5D"/>
    <w:rsid w:val="005D133B"/>
    <w:rsid w:val="005D65FB"/>
    <w:rsid w:val="005D681B"/>
    <w:rsid w:val="005E399D"/>
    <w:rsid w:val="005E5673"/>
    <w:rsid w:val="005F19A9"/>
    <w:rsid w:val="005F1ED2"/>
    <w:rsid w:val="005F3430"/>
    <w:rsid w:val="005F3983"/>
    <w:rsid w:val="005F3E72"/>
    <w:rsid w:val="00601AFB"/>
    <w:rsid w:val="00603B12"/>
    <w:rsid w:val="00613586"/>
    <w:rsid w:val="00617847"/>
    <w:rsid w:val="00623313"/>
    <w:rsid w:val="00627E99"/>
    <w:rsid w:val="006322CC"/>
    <w:rsid w:val="006375EB"/>
    <w:rsid w:val="00642EDD"/>
    <w:rsid w:val="00643502"/>
    <w:rsid w:val="0064743C"/>
    <w:rsid w:val="0065107A"/>
    <w:rsid w:val="0065780F"/>
    <w:rsid w:val="00657E6B"/>
    <w:rsid w:val="00660D81"/>
    <w:rsid w:val="0066133A"/>
    <w:rsid w:val="006635B1"/>
    <w:rsid w:val="00663BE5"/>
    <w:rsid w:val="00663E09"/>
    <w:rsid w:val="00664B32"/>
    <w:rsid w:val="00664DAE"/>
    <w:rsid w:val="006652FF"/>
    <w:rsid w:val="00666356"/>
    <w:rsid w:val="00667DDA"/>
    <w:rsid w:val="00671BC1"/>
    <w:rsid w:val="006742B0"/>
    <w:rsid w:val="00675AE8"/>
    <w:rsid w:val="0068010F"/>
    <w:rsid w:val="006861E0"/>
    <w:rsid w:val="006904A2"/>
    <w:rsid w:val="0069063D"/>
    <w:rsid w:val="006909F2"/>
    <w:rsid w:val="006920BD"/>
    <w:rsid w:val="00695431"/>
    <w:rsid w:val="006971DF"/>
    <w:rsid w:val="006A2C3A"/>
    <w:rsid w:val="006A4D9E"/>
    <w:rsid w:val="006B2B4F"/>
    <w:rsid w:val="006B750E"/>
    <w:rsid w:val="006C412B"/>
    <w:rsid w:val="006C751B"/>
    <w:rsid w:val="006D0DE9"/>
    <w:rsid w:val="006E13FD"/>
    <w:rsid w:val="006E4AC2"/>
    <w:rsid w:val="006E64A6"/>
    <w:rsid w:val="006E7C74"/>
    <w:rsid w:val="006F32DB"/>
    <w:rsid w:val="006F4525"/>
    <w:rsid w:val="006F4B33"/>
    <w:rsid w:val="006F4EE7"/>
    <w:rsid w:val="00702EB7"/>
    <w:rsid w:val="00703B03"/>
    <w:rsid w:val="007048C0"/>
    <w:rsid w:val="00707E07"/>
    <w:rsid w:val="00711EFB"/>
    <w:rsid w:val="007142D6"/>
    <w:rsid w:val="00714F1E"/>
    <w:rsid w:val="007158B5"/>
    <w:rsid w:val="00716729"/>
    <w:rsid w:val="00716929"/>
    <w:rsid w:val="00716FE9"/>
    <w:rsid w:val="00717B13"/>
    <w:rsid w:val="0072123C"/>
    <w:rsid w:val="0072129C"/>
    <w:rsid w:val="00723A04"/>
    <w:rsid w:val="007334B9"/>
    <w:rsid w:val="00734A17"/>
    <w:rsid w:val="00734D06"/>
    <w:rsid w:val="00740506"/>
    <w:rsid w:val="00740B64"/>
    <w:rsid w:val="007455B0"/>
    <w:rsid w:val="00745634"/>
    <w:rsid w:val="0075098C"/>
    <w:rsid w:val="00750AEF"/>
    <w:rsid w:val="007517DC"/>
    <w:rsid w:val="00752251"/>
    <w:rsid w:val="00752864"/>
    <w:rsid w:val="00754A8B"/>
    <w:rsid w:val="007628B8"/>
    <w:rsid w:val="00765187"/>
    <w:rsid w:val="007704F0"/>
    <w:rsid w:val="007719BE"/>
    <w:rsid w:val="007723A0"/>
    <w:rsid w:val="00774C5D"/>
    <w:rsid w:val="00775C3C"/>
    <w:rsid w:val="007768DD"/>
    <w:rsid w:val="007769EC"/>
    <w:rsid w:val="007820BF"/>
    <w:rsid w:val="00782924"/>
    <w:rsid w:val="007832CC"/>
    <w:rsid w:val="007861AE"/>
    <w:rsid w:val="00786DB1"/>
    <w:rsid w:val="00797874"/>
    <w:rsid w:val="00797CC0"/>
    <w:rsid w:val="007A06AF"/>
    <w:rsid w:val="007A0FC9"/>
    <w:rsid w:val="007A1E98"/>
    <w:rsid w:val="007A1EB5"/>
    <w:rsid w:val="007A4822"/>
    <w:rsid w:val="007A54C0"/>
    <w:rsid w:val="007A7EAF"/>
    <w:rsid w:val="007B015C"/>
    <w:rsid w:val="007B06DE"/>
    <w:rsid w:val="007B07A9"/>
    <w:rsid w:val="007B07E2"/>
    <w:rsid w:val="007B2C8E"/>
    <w:rsid w:val="007C1FC6"/>
    <w:rsid w:val="007C2495"/>
    <w:rsid w:val="007C2571"/>
    <w:rsid w:val="007C5B9B"/>
    <w:rsid w:val="007C64A1"/>
    <w:rsid w:val="007D265A"/>
    <w:rsid w:val="007D3D35"/>
    <w:rsid w:val="007D5324"/>
    <w:rsid w:val="007E1BE0"/>
    <w:rsid w:val="007E3ABB"/>
    <w:rsid w:val="007E5155"/>
    <w:rsid w:val="007E5DBB"/>
    <w:rsid w:val="007E6F65"/>
    <w:rsid w:val="007F04EA"/>
    <w:rsid w:val="007F0650"/>
    <w:rsid w:val="0080311C"/>
    <w:rsid w:val="00804A39"/>
    <w:rsid w:val="00805BC1"/>
    <w:rsid w:val="00807BED"/>
    <w:rsid w:val="00814A25"/>
    <w:rsid w:val="008164CD"/>
    <w:rsid w:val="00816E91"/>
    <w:rsid w:val="008229A3"/>
    <w:rsid w:val="008243E7"/>
    <w:rsid w:val="0083112C"/>
    <w:rsid w:val="00833C7E"/>
    <w:rsid w:val="00833FFF"/>
    <w:rsid w:val="008373C6"/>
    <w:rsid w:val="00841802"/>
    <w:rsid w:val="008453BF"/>
    <w:rsid w:val="00846BB0"/>
    <w:rsid w:val="0084702D"/>
    <w:rsid w:val="008470B9"/>
    <w:rsid w:val="00857BF7"/>
    <w:rsid w:val="008611BB"/>
    <w:rsid w:val="00861FC5"/>
    <w:rsid w:val="0086269D"/>
    <w:rsid w:val="00866090"/>
    <w:rsid w:val="00882009"/>
    <w:rsid w:val="008840A0"/>
    <w:rsid w:val="00885352"/>
    <w:rsid w:val="00890100"/>
    <w:rsid w:val="008913D5"/>
    <w:rsid w:val="00893BDF"/>
    <w:rsid w:val="008945EE"/>
    <w:rsid w:val="00895839"/>
    <w:rsid w:val="008A4F91"/>
    <w:rsid w:val="008B1502"/>
    <w:rsid w:val="008B1954"/>
    <w:rsid w:val="008B3C8C"/>
    <w:rsid w:val="008B7406"/>
    <w:rsid w:val="008C0DE0"/>
    <w:rsid w:val="008C240E"/>
    <w:rsid w:val="008C4BCE"/>
    <w:rsid w:val="008C735C"/>
    <w:rsid w:val="008C7593"/>
    <w:rsid w:val="008D01E3"/>
    <w:rsid w:val="008D0F43"/>
    <w:rsid w:val="008D17DF"/>
    <w:rsid w:val="008D5D79"/>
    <w:rsid w:val="008D5F99"/>
    <w:rsid w:val="008D6388"/>
    <w:rsid w:val="008D6BF1"/>
    <w:rsid w:val="008D765C"/>
    <w:rsid w:val="008E127A"/>
    <w:rsid w:val="008E1675"/>
    <w:rsid w:val="008E2601"/>
    <w:rsid w:val="008E429C"/>
    <w:rsid w:val="008E4362"/>
    <w:rsid w:val="008E5135"/>
    <w:rsid w:val="008E61A1"/>
    <w:rsid w:val="008E7BEE"/>
    <w:rsid w:val="008F3D48"/>
    <w:rsid w:val="008F7FCA"/>
    <w:rsid w:val="009007EA"/>
    <w:rsid w:val="009021A3"/>
    <w:rsid w:val="009030F8"/>
    <w:rsid w:val="00904655"/>
    <w:rsid w:val="009047D3"/>
    <w:rsid w:val="00904931"/>
    <w:rsid w:val="0090617E"/>
    <w:rsid w:val="009076E9"/>
    <w:rsid w:val="009122C3"/>
    <w:rsid w:val="00914441"/>
    <w:rsid w:val="009153FD"/>
    <w:rsid w:val="00916568"/>
    <w:rsid w:val="009178DD"/>
    <w:rsid w:val="009207AB"/>
    <w:rsid w:val="00921FA3"/>
    <w:rsid w:val="009221C7"/>
    <w:rsid w:val="00922949"/>
    <w:rsid w:val="009236C7"/>
    <w:rsid w:val="00924203"/>
    <w:rsid w:val="00924656"/>
    <w:rsid w:val="009272C0"/>
    <w:rsid w:val="00927CF2"/>
    <w:rsid w:val="00927FCD"/>
    <w:rsid w:val="00931102"/>
    <w:rsid w:val="009314FE"/>
    <w:rsid w:val="0093716E"/>
    <w:rsid w:val="00943C0B"/>
    <w:rsid w:val="00944540"/>
    <w:rsid w:val="00944D88"/>
    <w:rsid w:val="009451A8"/>
    <w:rsid w:val="009470C0"/>
    <w:rsid w:val="00955043"/>
    <w:rsid w:val="00956A5F"/>
    <w:rsid w:val="00956CB5"/>
    <w:rsid w:val="0095718D"/>
    <w:rsid w:val="00963554"/>
    <w:rsid w:val="00963777"/>
    <w:rsid w:val="009638C0"/>
    <w:rsid w:val="00965709"/>
    <w:rsid w:val="00971D48"/>
    <w:rsid w:val="00973545"/>
    <w:rsid w:val="00973BED"/>
    <w:rsid w:val="0098653D"/>
    <w:rsid w:val="009865DD"/>
    <w:rsid w:val="009870A6"/>
    <w:rsid w:val="00991EB2"/>
    <w:rsid w:val="00992D27"/>
    <w:rsid w:val="00994B84"/>
    <w:rsid w:val="009A0A02"/>
    <w:rsid w:val="009A54CD"/>
    <w:rsid w:val="009A5CA8"/>
    <w:rsid w:val="009A69EF"/>
    <w:rsid w:val="009A6CB9"/>
    <w:rsid w:val="009A7668"/>
    <w:rsid w:val="009A7864"/>
    <w:rsid w:val="009B05E8"/>
    <w:rsid w:val="009B1BC4"/>
    <w:rsid w:val="009B3E8A"/>
    <w:rsid w:val="009C179C"/>
    <w:rsid w:val="009C4559"/>
    <w:rsid w:val="009C45AA"/>
    <w:rsid w:val="009C4F1D"/>
    <w:rsid w:val="009C581D"/>
    <w:rsid w:val="009C5E46"/>
    <w:rsid w:val="009D27F7"/>
    <w:rsid w:val="009D3771"/>
    <w:rsid w:val="009D49BB"/>
    <w:rsid w:val="009D4C67"/>
    <w:rsid w:val="009D668D"/>
    <w:rsid w:val="009D77AF"/>
    <w:rsid w:val="009D7E47"/>
    <w:rsid w:val="009E1294"/>
    <w:rsid w:val="009E2172"/>
    <w:rsid w:val="009E3545"/>
    <w:rsid w:val="009E6700"/>
    <w:rsid w:val="009E6ADF"/>
    <w:rsid w:val="009F30F8"/>
    <w:rsid w:val="00A01E83"/>
    <w:rsid w:val="00A02A8D"/>
    <w:rsid w:val="00A031E1"/>
    <w:rsid w:val="00A041DD"/>
    <w:rsid w:val="00A04BBC"/>
    <w:rsid w:val="00A05B9C"/>
    <w:rsid w:val="00A145A2"/>
    <w:rsid w:val="00A1556D"/>
    <w:rsid w:val="00A17EA6"/>
    <w:rsid w:val="00A2175B"/>
    <w:rsid w:val="00A2324B"/>
    <w:rsid w:val="00A240AC"/>
    <w:rsid w:val="00A244A4"/>
    <w:rsid w:val="00A2592F"/>
    <w:rsid w:val="00A25D40"/>
    <w:rsid w:val="00A25F81"/>
    <w:rsid w:val="00A30E4A"/>
    <w:rsid w:val="00A33F38"/>
    <w:rsid w:val="00A34DBE"/>
    <w:rsid w:val="00A37307"/>
    <w:rsid w:val="00A4132F"/>
    <w:rsid w:val="00A415AF"/>
    <w:rsid w:val="00A41949"/>
    <w:rsid w:val="00A41BB3"/>
    <w:rsid w:val="00A42831"/>
    <w:rsid w:val="00A43EF0"/>
    <w:rsid w:val="00A45E8F"/>
    <w:rsid w:val="00A52558"/>
    <w:rsid w:val="00A52D27"/>
    <w:rsid w:val="00A61DA4"/>
    <w:rsid w:val="00A61F72"/>
    <w:rsid w:val="00A624D9"/>
    <w:rsid w:val="00A63772"/>
    <w:rsid w:val="00A64371"/>
    <w:rsid w:val="00A651AB"/>
    <w:rsid w:val="00A70539"/>
    <w:rsid w:val="00A71A9E"/>
    <w:rsid w:val="00A71CA6"/>
    <w:rsid w:val="00A72B74"/>
    <w:rsid w:val="00A73ED4"/>
    <w:rsid w:val="00A76243"/>
    <w:rsid w:val="00A766D3"/>
    <w:rsid w:val="00A8051D"/>
    <w:rsid w:val="00A814D1"/>
    <w:rsid w:val="00A846B0"/>
    <w:rsid w:val="00A90124"/>
    <w:rsid w:val="00A92D0E"/>
    <w:rsid w:val="00A93696"/>
    <w:rsid w:val="00A95DB4"/>
    <w:rsid w:val="00A96226"/>
    <w:rsid w:val="00A96E42"/>
    <w:rsid w:val="00A970C9"/>
    <w:rsid w:val="00AA0BD7"/>
    <w:rsid w:val="00AA1CA9"/>
    <w:rsid w:val="00AA2955"/>
    <w:rsid w:val="00AA4899"/>
    <w:rsid w:val="00AB1B23"/>
    <w:rsid w:val="00AB4BF8"/>
    <w:rsid w:val="00AB7BC1"/>
    <w:rsid w:val="00AC2247"/>
    <w:rsid w:val="00AC34F6"/>
    <w:rsid w:val="00AC5472"/>
    <w:rsid w:val="00AC7845"/>
    <w:rsid w:val="00AD058F"/>
    <w:rsid w:val="00AD173D"/>
    <w:rsid w:val="00AD1EFC"/>
    <w:rsid w:val="00AD29C9"/>
    <w:rsid w:val="00AD4468"/>
    <w:rsid w:val="00AD71A3"/>
    <w:rsid w:val="00AE0431"/>
    <w:rsid w:val="00AE15A4"/>
    <w:rsid w:val="00AE292D"/>
    <w:rsid w:val="00AE33C0"/>
    <w:rsid w:val="00AF0E30"/>
    <w:rsid w:val="00AF2721"/>
    <w:rsid w:val="00AF2CCC"/>
    <w:rsid w:val="00AF3439"/>
    <w:rsid w:val="00AF3937"/>
    <w:rsid w:val="00AF5500"/>
    <w:rsid w:val="00AF7017"/>
    <w:rsid w:val="00B00AAE"/>
    <w:rsid w:val="00B06BE6"/>
    <w:rsid w:val="00B1088C"/>
    <w:rsid w:val="00B11493"/>
    <w:rsid w:val="00B12007"/>
    <w:rsid w:val="00B1471F"/>
    <w:rsid w:val="00B15C58"/>
    <w:rsid w:val="00B239CE"/>
    <w:rsid w:val="00B27AA4"/>
    <w:rsid w:val="00B30BD1"/>
    <w:rsid w:val="00B350E0"/>
    <w:rsid w:val="00B36FB4"/>
    <w:rsid w:val="00B372A4"/>
    <w:rsid w:val="00B52B88"/>
    <w:rsid w:val="00B551F3"/>
    <w:rsid w:val="00B56068"/>
    <w:rsid w:val="00B56686"/>
    <w:rsid w:val="00B63DE8"/>
    <w:rsid w:val="00B64173"/>
    <w:rsid w:val="00B65236"/>
    <w:rsid w:val="00B6780E"/>
    <w:rsid w:val="00B70E37"/>
    <w:rsid w:val="00B778B5"/>
    <w:rsid w:val="00B807C3"/>
    <w:rsid w:val="00B83892"/>
    <w:rsid w:val="00B84AA5"/>
    <w:rsid w:val="00B875C2"/>
    <w:rsid w:val="00B97157"/>
    <w:rsid w:val="00B97739"/>
    <w:rsid w:val="00BA1861"/>
    <w:rsid w:val="00BA1F44"/>
    <w:rsid w:val="00BB03D4"/>
    <w:rsid w:val="00BB481E"/>
    <w:rsid w:val="00BB4A57"/>
    <w:rsid w:val="00BC08F2"/>
    <w:rsid w:val="00BC1460"/>
    <w:rsid w:val="00BC1A08"/>
    <w:rsid w:val="00BC3CB0"/>
    <w:rsid w:val="00BC54D4"/>
    <w:rsid w:val="00BC76FF"/>
    <w:rsid w:val="00BC7D82"/>
    <w:rsid w:val="00BD03AB"/>
    <w:rsid w:val="00BD108B"/>
    <w:rsid w:val="00BD11F3"/>
    <w:rsid w:val="00BD18B0"/>
    <w:rsid w:val="00BD22B6"/>
    <w:rsid w:val="00BE10F3"/>
    <w:rsid w:val="00BE4A36"/>
    <w:rsid w:val="00BE66F6"/>
    <w:rsid w:val="00BF00E2"/>
    <w:rsid w:val="00BF036E"/>
    <w:rsid w:val="00BF1160"/>
    <w:rsid w:val="00BF425B"/>
    <w:rsid w:val="00BF5AC5"/>
    <w:rsid w:val="00BF5D3A"/>
    <w:rsid w:val="00BF5F01"/>
    <w:rsid w:val="00BF79D9"/>
    <w:rsid w:val="00C04E28"/>
    <w:rsid w:val="00C05A65"/>
    <w:rsid w:val="00C073D7"/>
    <w:rsid w:val="00C10009"/>
    <w:rsid w:val="00C1349E"/>
    <w:rsid w:val="00C14716"/>
    <w:rsid w:val="00C14EA1"/>
    <w:rsid w:val="00C17751"/>
    <w:rsid w:val="00C23C8E"/>
    <w:rsid w:val="00C2524D"/>
    <w:rsid w:val="00C308DD"/>
    <w:rsid w:val="00C32ABD"/>
    <w:rsid w:val="00C33084"/>
    <w:rsid w:val="00C341AB"/>
    <w:rsid w:val="00C35DDD"/>
    <w:rsid w:val="00C402D1"/>
    <w:rsid w:val="00C409DE"/>
    <w:rsid w:val="00C43A64"/>
    <w:rsid w:val="00C463BC"/>
    <w:rsid w:val="00C47EA9"/>
    <w:rsid w:val="00C5095D"/>
    <w:rsid w:val="00C5395C"/>
    <w:rsid w:val="00C553E5"/>
    <w:rsid w:val="00C60044"/>
    <w:rsid w:val="00C64514"/>
    <w:rsid w:val="00C71368"/>
    <w:rsid w:val="00C73DBB"/>
    <w:rsid w:val="00C75527"/>
    <w:rsid w:val="00C75847"/>
    <w:rsid w:val="00C76188"/>
    <w:rsid w:val="00C76E7A"/>
    <w:rsid w:val="00C77C23"/>
    <w:rsid w:val="00C77C67"/>
    <w:rsid w:val="00C82225"/>
    <w:rsid w:val="00C82BDF"/>
    <w:rsid w:val="00C86805"/>
    <w:rsid w:val="00CA062A"/>
    <w:rsid w:val="00CA1259"/>
    <w:rsid w:val="00CA2021"/>
    <w:rsid w:val="00CA74A3"/>
    <w:rsid w:val="00CA7D75"/>
    <w:rsid w:val="00CA7E64"/>
    <w:rsid w:val="00CB0C3D"/>
    <w:rsid w:val="00CB16F4"/>
    <w:rsid w:val="00CB22A3"/>
    <w:rsid w:val="00CB394A"/>
    <w:rsid w:val="00CB40CA"/>
    <w:rsid w:val="00CB49FA"/>
    <w:rsid w:val="00CC3B6B"/>
    <w:rsid w:val="00CC4246"/>
    <w:rsid w:val="00CC529E"/>
    <w:rsid w:val="00CD3C61"/>
    <w:rsid w:val="00CD739D"/>
    <w:rsid w:val="00CE1B44"/>
    <w:rsid w:val="00CE21DD"/>
    <w:rsid w:val="00CE5260"/>
    <w:rsid w:val="00CE58AC"/>
    <w:rsid w:val="00CE6F79"/>
    <w:rsid w:val="00CF10B3"/>
    <w:rsid w:val="00CF6AB0"/>
    <w:rsid w:val="00CF75DF"/>
    <w:rsid w:val="00CF78B4"/>
    <w:rsid w:val="00D00132"/>
    <w:rsid w:val="00D04ADD"/>
    <w:rsid w:val="00D06B08"/>
    <w:rsid w:val="00D06C87"/>
    <w:rsid w:val="00D14563"/>
    <w:rsid w:val="00D17851"/>
    <w:rsid w:val="00D20651"/>
    <w:rsid w:val="00D20F08"/>
    <w:rsid w:val="00D215CE"/>
    <w:rsid w:val="00D23405"/>
    <w:rsid w:val="00D25BDF"/>
    <w:rsid w:val="00D30D2D"/>
    <w:rsid w:val="00D32121"/>
    <w:rsid w:val="00D33F50"/>
    <w:rsid w:val="00D36361"/>
    <w:rsid w:val="00D37E6F"/>
    <w:rsid w:val="00D412B2"/>
    <w:rsid w:val="00D42B71"/>
    <w:rsid w:val="00D43F4A"/>
    <w:rsid w:val="00D45755"/>
    <w:rsid w:val="00D52323"/>
    <w:rsid w:val="00D53512"/>
    <w:rsid w:val="00D53B64"/>
    <w:rsid w:val="00D54F67"/>
    <w:rsid w:val="00D55667"/>
    <w:rsid w:val="00D5638E"/>
    <w:rsid w:val="00D601E7"/>
    <w:rsid w:val="00D60E33"/>
    <w:rsid w:val="00D60EE9"/>
    <w:rsid w:val="00D652BE"/>
    <w:rsid w:val="00D668C3"/>
    <w:rsid w:val="00D76AED"/>
    <w:rsid w:val="00D77DF3"/>
    <w:rsid w:val="00D80E5F"/>
    <w:rsid w:val="00D814E4"/>
    <w:rsid w:val="00D870DC"/>
    <w:rsid w:val="00D91BE9"/>
    <w:rsid w:val="00D932A4"/>
    <w:rsid w:val="00D95E13"/>
    <w:rsid w:val="00DA11BA"/>
    <w:rsid w:val="00DA13C9"/>
    <w:rsid w:val="00DB75B2"/>
    <w:rsid w:val="00DC099C"/>
    <w:rsid w:val="00DC09F4"/>
    <w:rsid w:val="00DC2079"/>
    <w:rsid w:val="00DC5D3B"/>
    <w:rsid w:val="00DC5F50"/>
    <w:rsid w:val="00DE2BEC"/>
    <w:rsid w:val="00DE52E6"/>
    <w:rsid w:val="00DF0617"/>
    <w:rsid w:val="00DF36E5"/>
    <w:rsid w:val="00DF786F"/>
    <w:rsid w:val="00E04D4A"/>
    <w:rsid w:val="00E07321"/>
    <w:rsid w:val="00E078E3"/>
    <w:rsid w:val="00E11D5C"/>
    <w:rsid w:val="00E12119"/>
    <w:rsid w:val="00E158A8"/>
    <w:rsid w:val="00E15C73"/>
    <w:rsid w:val="00E16778"/>
    <w:rsid w:val="00E2330B"/>
    <w:rsid w:val="00E32D6A"/>
    <w:rsid w:val="00E32DA8"/>
    <w:rsid w:val="00E34008"/>
    <w:rsid w:val="00E355E0"/>
    <w:rsid w:val="00E41701"/>
    <w:rsid w:val="00E44E3E"/>
    <w:rsid w:val="00E46735"/>
    <w:rsid w:val="00E53B4D"/>
    <w:rsid w:val="00E57BC1"/>
    <w:rsid w:val="00E61DAC"/>
    <w:rsid w:val="00E6253D"/>
    <w:rsid w:val="00E656AF"/>
    <w:rsid w:val="00E65F15"/>
    <w:rsid w:val="00E740CF"/>
    <w:rsid w:val="00E74998"/>
    <w:rsid w:val="00E75774"/>
    <w:rsid w:val="00E75D1A"/>
    <w:rsid w:val="00E762F7"/>
    <w:rsid w:val="00E764F4"/>
    <w:rsid w:val="00E81551"/>
    <w:rsid w:val="00E82284"/>
    <w:rsid w:val="00E83C9E"/>
    <w:rsid w:val="00E86710"/>
    <w:rsid w:val="00E93E6B"/>
    <w:rsid w:val="00E94EAA"/>
    <w:rsid w:val="00E97063"/>
    <w:rsid w:val="00E97148"/>
    <w:rsid w:val="00EA0F3B"/>
    <w:rsid w:val="00EA4B4C"/>
    <w:rsid w:val="00EA5379"/>
    <w:rsid w:val="00EA6372"/>
    <w:rsid w:val="00EB0F23"/>
    <w:rsid w:val="00EB2172"/>
    <w:rsid w:val="00EB2DFD"/>
    <w:rsid w:val="00EB372C"/>
    <w:rsid w:val="00EB4263"/>
    <w:rsid w:val="00EB56E4"/>
    <w:rsid w:val="00EB6F55"/>
    <w:rsid w:val="00EC0D45"/>
    <w:rsid w:val="00EC1D61"/>
    <w:rsid w:val="00EC255E"/>
    <w:rsid w:val="00EC31EA"/>
    <w:rsid w:val="00ED1B8F"/>
    <w:rsid w:val="00ED2E3E"/>
    <w:rsid w:val="00ED4DE3"/>
    <w:rsid w:val="00ED4E9F"/>
    <w:rsid w:val="00ED604D"/>
    <w:rsid w:val="00ED6454"/>
    <w:rsid w:val="00EE1DF1"/>
    <w:rsid w:val="00EE432B"/>
    <w:rsid w:val="00EE7AC3"/>
    <w:rsid w:val="00EF0969"/>
    <w:rsid w:val="00EF2134"/>
    <w:rsid w:val="00EF295C"/>
    <w:rsid w:val="00EF36CC"/>
    <w:rsid w:val="00EF589C"/>
    <w:rsid w:val="00EF5A88"/>
    <w:rsid w:val="00EF5C0C"/>
    <w:rsid w:val="00F0144C"/>
    <w:rsid w:val="00F01F41"/>
    <w:rsid w:val="00F0569B"/>
    <w:rsid w:val="00F058FA"/>
    <w:rsid w:val="00F06058"/>
    <w:rsid w:val="00F0638F"/>
    <w:rsid w:val="00F06590"/>
    <w:rsid w:val="00F07C88"/>
    <w:rsid w:val="00F10B99"/>
    <w:rsid w:val="00F13851"/>
    <w:rsid w:val="00F14F0A"/>
    <w:rsid w:val="00F20FF1"/>
    <w:rsid w:val="00F221A3"/>
    <w:rsid w:val="00F230AF"/>
    <w:rsid w:val="00F25B05"/>
    <w:rsid w:val="00F25FE5"/>
    <w:rsid w:val="00F26189"/>
    <w:rsid w:val="00F30177"/>
    <w:rsid w:val="00F34D45"/>
    <w:rsid w:val="00F35A09"/>
    <w:rsid w:val="00F36A5C"/>
    <w:rsid w:val="00F450F2"/>
    <w:rsid w:val="00F45ABC"/>
    <w:rsid w:val="00F45D68"/>
    <w:rsid w:val="00F4620B"/>
    <w:rsid w:val="00F467E9"/>
    <w:rsid w:val="00F46D4A"/>
    <w:rsid w:val="00F51C2A"/>
    <w:rsid w:val="00F52E82"/>
    <w:rsid w:val="00F53FD5"/>
    <w:rsid w:val="00F57968"/>
    <w:rsid w:val="00F603B8"/>
    <w:rsid w:val="00F605FD"/>
    <w:rsid w:val="00F60C6A"/>
    <w:rsid w:val="00F6230C"/>
    <w:rsid w:val="00F62C3F"/>
    <w:rsid w:val="00F62F54"/>
    <w:rsid w:val="00F64F02"/>
    <w:rsid w:val="00F72057"/>
    <w:rsid w:val="00F73E3B"/>
    <w:rsid w:val="00F74092"/>
    <w:rsid w:val="00F80B27"/>
    <w:rsid w:val="00F87A6D"/>
    <w:rsid w:val="00F93788"/>
    <w:rsid w:val="00F938E7"/>
    <w:rsid w:val="00F94736"/>
    <w:rsid w:val="00F9506A"/>
    <w:rsid w:val="00F9651A"/>
    <w:rsid w:val="00FA2F59"/>
    <w:rsid w:val="00FA41BE"/>
    <w:rsid w:val="00FA52BC"/>
    <w:rsid w:val="00FB0276"/>
    <w:rsid w:val="00FB1742"/>
    <w:rsid w:val="00FB223A"/>
    <w:rsid w:val="00FB2307"/>
    <w:rsid w:val="00FB2859"/>
    <w:rsid w:val="00FB2EF5"/>
    <w:rsid w:val="00FB36CE"/>
    <w:rsid w:val="00FB4347"/>
    <w:rsid w:val="00FB4FAF"/>
    <w:rsid w:val="00FB60F8"/>
    <w:rsid w:val="00FB69F9"/>
    <w:rsid w:val="00FB7F08"/>
    <w:rsid w:val="00FC0833"/>
    <w:rsid w:val="00FC323B"/>
    <w:rsid w:val="00FC3993"/>
    <w:rsid w:val="00FC7D09"/>
    <w:rsid w:val="00FD17F2"/>
    <w:rsid w:val="00FD2A56"/>
    <w:rsid w:val="00FD459E"/>
    <w:rsid w:val="00FD5BD2"/>
    <w:rsid w:val="00FE2626"/>
    <w:rsid w:val="00FF076E"/>
    <w:rsid w:val="00FF1308"/>
    <w:rsid w:val="00FF414F"/>
    <w:rsid w:val="06B55364"/>
    <w:rsid w:val="10502BC9"/>
    <w:rsid w:val="10D65F13"/>
    <w:rsid w:val="16AD9E46"/>
    <w:rsid w:val="1B45C895"/>
    <w:rsid w:val="20E9720F"/>
    <w:rsid w:val="2408AD9F"/>
    <w:rsid w:val="2EF6A7F4"/>
    <w:rsid w:val="31F993B3"/>
    <w:rsid w:val="3439E0ED"/>
    <w:rsid w:val="39F53596"/>
    <w:rsid w:val="3C80FB51"/>
    <w:rsid w:val="401A241D"/>
    <w:rsid w:val="41CB84D5"/>
    <w:rsid w:val="422C9E8F"/>
    <w:rsid w:val="4256B0DC"/>
    <w:rsid w:val="5B2EB658"/>
    <w:rsid w:val="705D21A1"/>
    <w:rsid w:val="71C759AB"/>
    <w:rsid w:val="79514F1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0D8EE7"/>
  <w15:docId w15:val="{142FAB82-C35D-445F-8E90-C2ADFEC5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pPr>
        <w:spacing w:after="120" w:line="276"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locked="0"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prastasis">
    <w:name w:val="Normal"/>
    <w:qFormat/>
    <w:rsid w:val="00B97157"/>
    <w:rPr>
      <w:rFonts w:ascii="Arial" w:eastAsia="Times" w:hAnsi="Arial"/>
      <w:kern w:val="32"/>
      <w:lang w:val="en-GB" w:eastAsia="de-DE"/>
    </w:rPr>
  </w:style>
  <w:style w:type="paragraph" w:styleId="Antrat1">
    <w:name w:val="heading 1"/>
    <w:aliases w:val="Headline 1_2016"/>
    <w:basedOn w:val="prastasis"/>
    <w:next w:val="Pagrindinistekstas"/>
    <w:link w:val="Antrat1Diagrama"/>
    <w:qFormat/>
    <w:rsid w:val="008E5135"/>
    <w:pPr>
      <w:keepNext/>
      <w:keepLines/>
      <w:numPr>
        <w:numId w:val="21"/>
      </w:numPr>
      <w:spacing w:before="360"/>
      <w:outlineLvl w:val="0"/>
    </w:pPr>
    <w:rPr>
      <w:i/>
      <w:sz w:val="36"/>
    </w:rPr>
  </w:style>
  <w:style w:type="paragraph" w:styleId="Antrat2">
    <w:name w:val="heading 2"/>
    <w:aliases w:val="Headline 2"/>
    <w:basedOn w:val="prastasis"/>
    <w:next w:val="Pagrindinistekstas"/>
    <w:link w:val="Antrat2Diagrama"/>
    <w:qFormat/>
    <w:rsid w:val="008E5135"/>
    <w:pPr>
      <w:keepNext/>
      <w:keepLines/>
      <w:numPr>
        <w:ilvl w:val="1"/>
        <w:numId w:val="21"/>
      </w:numPr>
      <w:spacing w:before="360"/>
      <w:outlineLvl w:val="1"/>
    </w:pPr>
    <w:rPr>
      <w:b/>
    </w:rPr>
  </w:style>
  <w:style w:type="paragraph" w:styleId="Antrat3">
    <w:name w:val="heading 3"/>
    <w:aliases w:val="Headline 3"/>
    <w:basedOn w:val="prastasis"/>
    <w:next w:val="Pagrindinistekstas"/>
    <w:link w:val="Antrat3Diagrama"/>
    <w:qFormat/>
    <w:rsid w:val="008E5135"/>
    <w:pPr>
      <w:keepNext/>
      <w:keepLines/>
      <w:numPr>
        <w:ilvl w:val="2"/>
        <w:numId w:val="21"/>
      </w:numPr>
      <w:spacing w:before="360"/>
      <w:outlineLvl w:val="2"/>
    </w:pPr>
  </w:style>
  <w:style w:type="paragraph" w:styleId="Antrat4">
    <w:name w:val="heading 4"/>
    <w:aliases w:val="Headline 4"/>
    <w:basedOn w:val="prastasis"/>
    <w:next w:val="Pagrindinistekstas"/>
    <w:link w:val="Antrat4Diagrama"/>
    <w:qFormat/>
    <w:rsid w:val="008E5135"/>
    <w:pPr>
      <w:keepNext/>
      <w:keepLines/>
      <w:numPr>
        <w:ilvl w:val="3"/>
        <w:numId w:val="21"/>
      </w:numPr>
      <w:spacing w:before="360"/>
      <w:outlineLvl w:val="3"/>
    </w:pPr>
  </w:style>
  <w:style w:type="paragraph" w:styleId="Antrat5">
    <w:name w:val="heading 5"/>
    <w:aliases w:val="Headline 5"/>
    <w:basedOn w:val="prastasis"/>
    <w:next w:val="Pagrindinistekstas"/>
    <w:link w:val="Antrat5Diagrama"/>
    <w:qFormat/>
    <w:rsid w:val="008E5135"/>
    <w:pPr>
      <w:keepLines/>
      <w:numPr>
        <w:ilvl w:val="4"/>
        <w:numId w:val="21"/>
      </w:numPr>
      <w:spacing w:before="360"/>
      <w:outlineLvl w:val="4"/>
    </w:pPr>
    <w:rPr>
      <w:rFonts w:cs="Arial"/>
    </w:rPr>
  </w:style>
  <w:style w:type="paragraph" w:styleId="Antrat6">
    <w:name w:val="heading 6"/>
    <w:aliases w:val="Headline 6"/>
    <w:basedOn w:val="prastasis"/>
    <w:next w:val="Pagrindinistekstas"/>
    <w:link w:val="Antrat6Diagrama"/>
    <w:qFormat/>
    <w:rsid w:val="008E5135"/>
    <w:pPr>
      <w:keepNext/>
      <w:keepLines/>
      <w:numPr>
        <w:ilvl w:val="5"/>
        <w:numId w:val="21"/>
      </w:numPr>
      <w:spacing w:before="360"/>
      <w:outlineLvl w:val="5"/>
    </w:pPr>
    <w:rPr>
      <w:rFonts w:cs="Arial"/>
    </w:rPr>
  </w:style>
  <w:style w:type="paragraph" w:styleId="Antrat7">
    <w:name w:val="heading 7"/>
    <w:aliases w:val="Headline 7"/>
    <w:basedOn w:val="prastasis"/>
    <w:next w:val="prastasis"/>
    <w:link w:val="Antrat7Diagrama"/>
    <w:qFormat/>
    <w:rsid w:val="008E5135"/>
    <w:pPr>
      <w:keepNext/>
      <w:keepLines/>
      <w:numPr>
        <w:ilvl w:val="6"/>
        <w:numId w:val="21"/>
      </w:numPr>
      <w:spacing w:before="360"/>
      <w:outlineLvl w:val="6"/>
    </w:pPr>
    <w:rPr>
      <w:lang w:val="en-US"/>
    </w:rPr>
  </w:style>
  <w:style w:type="paragraph" w:styleId="Antrat8">
    <w:name w:val="heading 8"/>
    <w:aliases w:val="Headline 8"/>
    <w:basedOn w:val="prastasis"/>
    <w:next w:val="Pagrindinistekstas"/>
    <w:link w:val="Antrat8Diagrama"/>
    <w:qFormat/>
    <w:rsid w:val="008E5135"/>
    <w:pPr>
      <w:keepNext/>
      <w:keepLines/>
      <w:numPr>
        <w:ilvl w:val="7"/>
        <w:numId w:val="21"/>
      </w:numPr>
      <w:spacing w:before="360"/>
      <w:outlineLvl w:val="7"/>
    </w:pPr>
    <w:rPr>
      <w:iCs/>
      <w:lang w:val="en-US"/>
    </w:rPr>
  </w:style>
  <w:style w:type="paragraph" w:styleId="Antrat9">
    <w:name w:val="heading 9"/>
    <w:basedOn w:val="prastasis"/>
    <w:next w:val="prastasis"/>
    <w:link w:val="Antrat9Diagrama"/>
    <w:locked/>
    <w:rsid w:val="00D00132"/>
    <w:pPr>
      <w:keepNext/>
      <w:spacing w:line="240" w:lineRule="auto"/>
      <w:outlineLvl w:val="8"/>
    </w:pPr>
    <w:rPr>
      <w:rFonts w:ascii="GoudyHanD" w:eastAsia="Times New Roman" w:hAnsi="GoudyHanD"/>
      <w:kern w:val="0"/>
      <w:sz w:val="16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ormatvorlage2016Table10ptbold">
    <w:name w:val="Formatvorlage 2016_Table | 10pt bold"/>
    <w:basedOn w:val="2016Table10pt"/>
    <w:rsid w:val="007D5324"/>
    <w:rPr>
      <w:b/>
      <w:bCs/>
    </w:rPr>
  </w:style>
  <w:style w:type="paragraph" w:customStyle="1" w:styleId="2016DataClassification10ptbold">
    <w:name w:val="2016_DataClassification | 10pt | bold"/>
    <w:basedOn w:val="prastasis"/>
    <w:qFormat/>
    <w:rsid w:val="009C45AA"/>
    <w:pPr>
      <w:tabs>
        <w:tab w:val="right" w:pos="9354"/>
      </w:tabs>
      <w:jc w:val="right"/>
    </w:pPr>
    <w:rPr>
      <w:b/>
    </w:rPr>
  </w:style>
  <w:style w:type="paragraph" w:customStyle="1" w:styleId="2016TableofContent10ptbold">
    <w:name w:val="2016_Table of Content | 10pt | bold"/>
    <w:basedOn w:val="prastasis"/>
    <w:rsid w:val="007D5324"/>
    <w:pPr>
      <w:spacing w:before="360" w:after="200"/>
    </w:pPr>
    <w:rPr>
      <w:rFonts w:eastAsia="Times New Roman"/>
      <w:b/>
      <w:bCs/>
      <w:kern w:val="0"/>
    </w:rPr>
  </w:style>
  <w:style w:type="table" w:styleId="LentelTinklelis2">
    <w:name w:val="Table Grid 2"/>
    <w:basedOn w:val="prastojilentel"/>
    <w:locked/>
    <w:rsid w:val="00CE52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2016Copyright">
    <w:name w:val="2016_Copyright"/>
    <w:basedOn w:val="prastasis"/>
    <w:rsid w:val="00944540"/>
    <w:pPr>
      <w:spacing w:line="190" w:lineRule="exact"/>
      <w:jc w:val="both"/>
    </w:pPr>
    <w:rPr>
      <w:sz w:val="15"/>
    </w:rPr>
  </w:style>
  <w:style w:type="paragraph" w:styleId="Puslapioinaostekstas">
    <w:name w:val="footnote text"/>
    <w:basedOn w:val="prastasis"/>
    <w:semiHidden/>
    <w:rsid w:val="001B77C1"/>
    <w:pPr>
      <w:spacing w:line="360" w:lineRule="atLeast"/>
    </w:pPr>
    <w:rPr>
      <w:lang w:val="en-US"/>
    </w:rPr>
  </w:style>
  <w:style w:type="character" w:styleId="Puslapioinaosnuoroda">
    <w:name w:val="footnote reference"/>
    <w:semiHidden/>
    <w:rsid w:val="001B77C1"/>
    <w:rPr>
      <w:vertAlign w:val="superscript"/>
    </w:rPr>
  </w:style>
  <w:style w:type="paragraph" w:customStyle="1" w:styleId="BodyTextenumerationLine3">
    <w:name w:val="Body Text enumeration Line3"/>
    <w:basedOn w:val="BodyTextenumerationLine2"/>
    <w:qFormat/>
    <w:rsid w:val="00DC2079"/>
    <w:pPr>
      <w:numPr>
        <w:ilvl w:val="3"/>
      </w:numPr>
      <w:ind w:left="1701"/>
    </w:pPr>
  </w:style>
  <w:style w:type="paragraph" w:customStyle="1" w:styleId="CommentText">
    <w:name w:val="Comment Text"/>
    <w:basedOn w:val="prastasis"/>
    <w:link w:val="CommentTextChar"/>
    <w:unhideWhenUsed/>
    <w:rsid w:val="001B77C1"/>
    <w:rPr>
      <w:lang w:val="en-US"/>
    </w:rPr>
  </w:style>
  <w:style w:type="character" w:customStyle="1" w:styleId="CommentReference">
    <w:name w:val="Comment Reference"/>
    <w:rsid w:val="001B77C1"/>
    <w:rPr>
      <w:rFonts w:ascii="Arial" w:hAnsi="Arial"/>
      <w:sz w:val="16"/>
    </w:rPr>
  </w:style>
  <w:style w:type="paragraph" w:styleId="Makrokomandostekstas">
    <w:name w:val="macro"/>
    <w:semiHidden/>
    <w:locked/>
    <w:rsid w:val="001B77C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numbering" w:customStyle="1" w:styleId="BulletEnumerstion123">
    <w:name w:val="Bullet_Enumerstion123"/>
    <w:rsid w:val="001B77C1"/>
    <w:pPr>
      <w:numPr>
        <w:numId w:val="1"/>
      </w:numPr>
    </w:pPr>
  </w:style>
  <w:style w:type="paragraph" w:customStyle="1" w:styleId="BodyTextenumerationPoint3">
    <w:name w:val="Body Text enumeration Point3"/>
    <w:basedOn w:val="prastasis"/>
    <w:qFormat/>
    <w:rsid w:val="00043B80"/>
    <w:pPr>
      <w:numPr>
        <w:numId w:val="19"/>
      </w:numPr>
      <w:tabs>
        <w:tab w:val="left" w:pos="1276"/>
      </w:tabs>
      <w:spacing w:before="60" w:after="100" w:afterAutospacing="1" w:line="240" w:lineRule="exact"/>
      <w:ind w:left="1702" w:hanging="851"/>
    </w:pPr>
    <w:rPr>
      <w:lang w:val="en-US"/>
    </w:rPr>
  </w:style>
  <w:style w:type="numbering" w:customStyle="1" w:styleId="BulletsEnumerationabc">
    <w:name w:val="Bullets_Enumerationa)b)c)"/>
    <w:rsid w:val="001B77C1"/>
    <w:pPr>
      <w:numPr>
        <w:numId w:val="4"/>
      </w:numPr>
    </w:pPr>
  </w:style>
  <w:style w:type="numbering" w:customStyle="1" w:styleId="BulletPoint">
    <w:name w:val="Bullet_Point"/>
    <w:rsid w:val="001B77C1"/>
    <w:pPr>
      <w:numPr>
        <w:numId w:val="3"/>
      </w:numPr>
    </w:pPr>
  </w:style>
  <w:style w:type="paragraph" w:customStyle="1" w:styleId="BodyTextenumeration2abc">
    <w:name w:val="Body Text enumeration2 a)b)c)"/>
    <w:basedOn w:val="prastasis"/>
    <w:qFormat/>
    <w:rsid w:val="00043B80"/>
    <w:pPr>
      <w:numPr>
        <w:ilvl w:val="2"/>
        <w:numId w:val="4"/>
      </w:numPr>
      <w:spacing w:before="60" w:after="100" w:afterAutospacing="1"/>
    </w:pPr>
    <w:rPr>
      <w:lang w:val="en-US"/>
    </w:rPr>
  </w:style>
  <w:style w:type="paragraph" w:customStyle="1" w:styleId="BodyTextenumeration1123">
    <w:name w:val="Body Text enumeration1 1. 2. 3."/>
    <w:basedOn w:val="prastasis"/>
    <w:qFormat/>
    <w:rsid w:val="00043B80"/>
    <w:pPr>
      <w:numPr>
        <w:ilvl w:val="1"/>
        <w:numId w:val="1"/>
      </w:numPr>
      <w:spacing w:before="60" w:after="100" w:afterAutospacing="1"/>
    </w:pPr>
    <w:rPr>
      <w:lang w:val="en-US"/>
    </w:rPr>
  </w:style>
  <w:style w:type="table" w:customStyle="1" w:styleId="MasterTable">
    <w:name w:val="MasterTable"/>
    <w:basedOn w:val="prastojilentel"/>
    <w:rsid w:val="0069063D"/>
    <w:pPr>
      <w:spacing w:after="60"/>
    </w:pPr>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right w:w="57" w:type="dxa"/>
      </w:tblCellMar>
    </w:tblPr>
    <w:tcPr>
      <w:shd w:val="clear" w:color="auto" w:fill="auto"/>
      <w:tcMar>
        <w:top w:w="57" w:type="dxa"/>
        <w:left w:w="57" w:type="dxa"/>
        <w:bottom w:w="0" w:type="dxa"/>
        <w:right w:w="57" w:type="dxa"/>
      </w:tcMar>
    </w:tcPr>
    <w:tblStylePr w:type="firstRow">
      <w:pPr>
        <w:wordWrap/>
        <w:spacing w:beforeLines="0" w:before="0" w:beforeAutospacing="0" w:afterLines="0" w:after="60" w:afterAutospacing="0" w:line="276" w:lineRule="auto"/>
      </w:pPr>
      <w:rPr>
        <w:rFonts w:ascii="Arial" w:hAnsi="Arial"/>
        <w:b w:val="0"/>
        <w:i w:val="0"/>
        <w:sz w:val="20"/>
      </w:rPr>
      <w:tblPr/>
      <w:tcPr>
        <w:tcBorders>
          <w:top w:val="single" w:sz="6" w:space="0" w:color="auto"/>
          <w:left w:val="single" w:sz="6" w:space="0" w:color="auto"/>
          <w:bottom w:val="single" w:sz="6" w:space="0" w:color="auto"/>
          <w:right w:val="single" w:sz="6" w:space="0" w:color="auto"/>
          <w:insideH w:val="nil"/>
          <w:insideV w:val="single" w:sz="6" w:space="0" w:color="auto"/>
          <w:tl2br w:val="nil"/>
          <w:tr2bl w:val="nil"/>
        </w:tcBorders>
        <w:shd w:val="clear" w:color="auto" w:fill="D9D9D9"/>
      </w:tcPr>
    </w:tblStylePr>
    <w:tblStylePr w:type="lastRow">
      <w:tblPr/>
      <w:tcPr>
        <w:tcBorders>
          <w:top w:val="single" w:sz="6" w:space="0" w:color="008000"/>
          <w:tl2br w:val="none" w:sz="0" w:space="0" w:color="auto"/>
          <w:tr2bl w:val="none" w:sz="0" w:space="0" w:color="auto"/>
        </w:tcBorders>
      </w:tcPr>
    </w:tblStylePr>
  </w:style>
  <w:style w:type="paragraph" w:customStyle="1" w:styleId="2016ContentsPageright">
    <w:name w:val="2016_Contents Page | right"/>
    <w:basedOn w:val="prastasis"/>
    <w:next w:val="Turinys1"/>
    <w:rsid w:val="001B77C1"/>
    <w:pPr>
      <w:jc w:val="right"/>
    </w:pPr>
  </w:style>
  <w:style w:type="numbering" w:customStyle="1" w:styleId="Tableenumeration">
    <w:name w:val="Table enumeration"/>
    <w:uiPriority w:val="99"/>
    <w:rsid w:val="001B77C1"/>
    <w:pPr>
      <w:numPr>
        <w:numId w:val="5"/>
      </w:numPr>
    </w:pPr>
  </w:style>
  <w:style w:type="paragraph" w:styleId="Pavadinimas">
    <w:name w:val="Title"/>
    <w:aliases w:val="2016_TitelPage | DocType,Title | 22,5pt | cursiv"/>
    <w:basedOn w:val="prastasis"/>
    <w:next w:val="prastasis"/>
    <w:qFormat/>
    <w:rsid w:val="00ED604D"/>
    <w:pPr>
      <w:spacing w:line="700" w:lineRule="exact"/>
      <w:outlineLvl w:val="0"/>
    </w:pPr>
    <w:rPr>
      <w:b/>
      <w:i/>
      <w:kern w:val="28"/>
      <w:sz w:val="45"/>
    </w:rPr>
  </w:style>
  <w:style w:type="paragraph" w:styleId="Turinys1">
    <w:name w:val="toc 1"/>
    <w:basedOn w:val="prastasis"/>
    <w:next w:val="prastasis"/>
    <w:autoRedefine/>
    <w:uiPriority w:val="39"/>
    <w:rsid w:val="00217B32"/>
    <w:pPr>
      <w:tabs>
        <w:tab w:val="left" w:leader="dot" w:pos="9356"/>
        <w:tab w:val="left" w:leader="dot" w:pos="9526"/>
      </w:tabs>
      <w:spacing w:before="300"/>
      <w:ind w:left="851" w:hanging="851"/>
    </w:pPr>
    <w:rPr>
      <w:b/>
    </w:rPr>
  </w:style>
  <w:style w:type="paragraph" w:styleId="Turinys2">
    <w:name w:val="toc 2"/>
    <w:basedOn w:val="prastasis"/>
    <w:next w:val="prastasis"/>
    <w:autoRedefine/>
    <w:uiPriority w:val="39"/>
    <w:rsid w:val="00217B32"/>
    <w:pPr>
      <w:tabs>
        <w:tab w:val="left" w:leader="dot" w:pos="9356"/>
        <w:tab w:val="left" w:leader="dot" w:pos="9526"/>
      </w:tabs>
      <w:ind w:left="851" w:hanging="851"/>
    </w:pPr>
  </w:style>
  <w:style w:type="paragraph" w:styleId="Turinys3">
    <w:name w:val="toc 3"/>
    <w:basedOn w:val="prastasis"/>
    <w:next w:val="prastasis"/>
    <w:autoRedefine/>
    <w:uiPriority w:val="39"/>
    <w:rsid w:val="00217B32"/>
    <w:pPr>
      <w:tabs>
        <w:tab w:val="left" w:leader="dot" w:pos="9356"/>
        <w:tab w:val="left" w:leader="dot" w:pos="9526"/>
      </w:tabs>
      <w:ind w:left="851" w:hanging="851"/>
    </w:pPr>
  </w:style>
  <w:style w:type="paragraph" w:styleId="Turinys4">
    <w:name w:val="toc 4"/>
    <w:basedOn w:val="prastasis"/>
    <w:next w:val="prastasis"/>
    <w:autoRedefine/>
    <w:uiPriority w:val="39"/>
    <w:rsid w:val="00217B32"/>
    <w:pPr>
      <w:tabs>
        <w:tab w:val="left" w:leader="dot" w:pos="9356"/>
        <w:tab w:val="left" w:leader="dot" w:pos="9526"/>
      </w:tabs>
      <w:ind w:left="851" w:hanging="851"/>
    </w:pPr>
    <w:rPr>
      <w:noProof/>
    </w:rPr>
  </w:style>
  <w:style w:type="paragraph" w:styleId="Turinys5">
    <w:name w:val="toc 5"/>
    <w:basedOn w:val="prastasis"/>
    <w:next w:val="prastasis"/>
    <w:autoRedefine/>
    <w:uiPriority w:val="39"/>
    <w:rsid w:val="00217B32"/>
    <w:pPr>
      <w:tabs>
        <w:tab w:val="left" w:leader="dot" w:pos="9356"/>
        <w:tab w:val="left" w:leader="dot" w:pos="9526"/>
      </w:tabs>
      <w:ind w:left="1134" w:hanging="1134"/>
    </w:pPr>
  </w:style>
  <w:style w:type="paragraph" w:styleId="Turinys6">
    <w:name w:val="toc 6"/>
    <w:basedOn w:val="prastasis"/>
    <w:next w:val="prastasis"/>
    <w:autoRedefine/>
    <w:uiPriority w:val="39"/>
    <w:rsid w:val="00217B32"/>
    <w:pPr>
      <w:tabs>
        <w:tab w:val="left" w:leader="dot" w:pos="9356"/>
        <w:tab w:val="left" w:leader="dot" w:pos="9526"/>
      </w:tabs>
      <w:ind w:left="1418" w:hanging="1418"/>
    </w:pPr>
  </w:style>
  <w:style w:type="table" w:styleId="Lentelstinklelis">
    <w:name w:val="Table Grid"/>
    <w:basedOn w:val="prastojilentel"/>
    <w:rsid w:val="0069063D"/>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right w:w="57"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2016TitelPageProjectTitle10ptbold">
    <w:name w:val="2016_TitelPage | ProjectTitle | 10pt | bold"/>
    <w:basedOn w:val="prastasis"/>
    <w:next w:val="Pavadinimas"/>
    <w:rsid w:val="00A651AB"/>
    <w:pPr>
      <w:spacing w:before="2000"/>
    </w:pPr>
    <w:rPr>
      <w:b/>
      <w:lang w:val="en-US"/>
    </w:rPr>
  </w:style>
  <w:style w:type="numbering" w:customStyle="1" w:styleId="BulletLine">
    <w:name w:val="Bullet_Line"/>
    <w:rsid w:val="001B77C1"/>
    <w:pPr>
      <w:numPr>
        <w:numId w:val="2"/>
      </w:numPr>
    </w:pPr>
  </w:style>
  <w:style w:type="paragraph" w:styleId="Iliustracijsraas">
    <w:name w:val="table of figures"/>
    <w:aliases w:val="2016_List of Figures and Tables"/>
    <w:basedOn w:val="prastasis"/>
    <w:next w:val="prastasis"/>
    <w:uiPriority w:val="99"/>
    <w:rsid w:val="00217B32"/>
    <w:pPr>
      <w:tabs>
        <w:tab w:val="left" w:leader="dot" w:pos="9356"/>
        <w:tab w:val="left" w:leader="dot" w:pos="9526"/>
      </w:tabs>
      <w:ind w:left="1134" w:hanging="1134"/>
    </w:pPr>
    <w:rPr>
      <w:rFonts w:eastAsia="Times New Roman"/>
      <w:noProof/>
      <w:kern w:val="0"/>
      <w:lang w:val="de-AT"/>
    </w:rPr>
  </w:style>
  <w:style w:type="character" w:styleId="Hipersaitas">
    <w:name w:val="Hyperlink"/>
    <w:uiPriority w:val="99"/>
    <w:rsid w:val="001B77C1"/>
    <w:rPr>
      <w:rFonts w:ascii="Arial" w:hAnsi="Arial"/>
      <w:color w:val="0070C0"/>
      <w:sz w:val="20"/>
      <w:szCs w:val="20"/>
      <w:u w:val="single"/>
    </w:rPr>
  </w:style>
  <w:style w:type="paragraph" w:customStyle="1" w:styleId="BodyTextIndentation15">
    <w:name w:val="Body Text Indentation 15"/>
    <w:basedOn w:val="BodyTextIndentation075"/>
    <w:qFormat/>
    <w:rsid w:val="001B77C1"/>
    <w:pPr>
      <w:tabs>
        <w:tab w:val="left" w:pos="851"/>
      </w:tabs>
      <w:ind w:left="851"/>
    </w:pPr>
  </w:style>
  <w:style w:type="paragraph" w:customStyle="1" w:styleId="BodyTextenumeration1abc">
    <w:name w:val="Body Text enumeration1 a)b)c)"/>
    <w:basedOn w:val="prastasis"/>
    <w:qFormat/>
    <w:rsid w:val="00043B80"/>
    <w:pPr>
      <w:numPr>
        <w:ilvl w:val="1"/>
        <w:numId w:val="4"/>
      </w:numPr>
      <w:spacing w:before="60" w:after="100" w:afterAutospacing="1"/>
    </w:pPr>
    <w:rPr>
      <w:lang w:val="en-US"/>
    </w:rPr>
  </w:style>
  <w:style w:type="paragraph" w:customStyle="1" w:styleId="BodyTextIndentation225">
    <w:name w:val="Body Text Indentation 22.5"/>
    <w:basedOn w:val="BodyTextIndentation15"/>
    <w:qFormat/>
    <w:rsid w:val="001B77C1"/>
    <w:pPr>
      <w:tabs>
        <w:tab w:val="clear" w:pos="851"/>
        <w:tab w:val="left" w:pos="1276"/>
      </w:tabs>
      <w:ind w:left="1276"/>
    </w:pPr>
  </w:style>
  <w:style w:type="paragraph" w:customStyle="1" w:styleId="BodyTextIndentation30">
    <w:name w:val="Body Text Indentation 30"/>
    <w:basedOn w:val="BodyTextIndentation225"/>
    <w:qFormat/>
    <w:rsid w:val="001B77C1"/>
    <w:pPr>
      <w:tabs>
        <w:tab w:val="clear" w:pos="1276"/>
        <w:tab w:val="left" w:pos="1701"/>
      </w:tabs>
      <w:ind w:left="1701"/>
    </w:pPr>
  </w:style>
  <w:style w:type="paragraph" w:customStyle="1" w:styleId="BodyTextenumeration123">
    <w:name w:val="Body Text enumeration 1. 2. 3."/>
    <w:basedOn w:val="prastasis"/>
    <w:rsid w:val="00043B80"/>
    <w:pPr>
      <w:numPr>
        <w:numId w:val="1"/>
      </w:numPr>
      <w:spacing w:before="60" w:after="100" w:afterAutospacing="1" w:line="240" w:lineRule="exact"/>
    </w:pPr>
    <w:rPr>
      <w:lang w:val="en-US"/>
    </w:rPr>
  </w:style>
  <w:style w:type="paragraph" w:customStyle="1" w:styleId="BodyTextenumerationabc">
    <w:name w:val="Body Text enumeration a)b)c)"/>
    <w:basedOn w:val="prastasis"/>
    <w:qFormat/>
    <w:rsid w:val="00043B80"/>
    <w:pPr>
      <w:numPr>
        <w:numId w:val="4"/>
      </w:numPr>
      <w:spacing w:before="60" w:after="100" w:afterAutospacing="1" w:line="240" w:lineRule="exact"/>
    </w:pPr>
    <w:rPr>
      <w:lang w:val="de-DE"/>
    </w:rPr>
  </w:style>
  <w:style w:type="paragraph" w:customStyle="1" w:styleId="BodyTextenumerationLine">
    <w:name w:val="Body Text enumeration Line"/>
    <w:basedOn w:val="prastasis"/>
    <w:rsid w:val="00043B80"/>
    <w:pPr>
      <w:numPr>
        <w:numId w:val="2"/>
      </w:numPr>
      <w:spacing w:before="60" w:after="100" w:afterAutospacing="1" w:line="240" w:lineRule="exact"/>
    </w:pPr>
    <w:rPr>
      <w:lang w:val="en-US"/>
    </w:rPr>
  </w:style>
  <w:style w:type="paragraph" w:customStyle="1" w:styleId="BodyTextenumerationLine1">
    <w:name w:val="Body Text enumeration Line1"/>
    <w:basedOn w:val="prastasis"/>
    <w:rsid w:val="00043B80"/>
    <w:pPr>
      <w:numPr>
        <w:numId w:val="18"/>
      </w:numPr>
      <w:spacing w:before="60" w:after="100" w:afterAutospacing="1" w:line="240" w:lineRule="exact"/>
      <w:ind w:left="850" w:hanging="425"/>
    </w:pPr>
    <w:rPr>
      <w:lang w:val="en-US"/>
    </w:rPr>
  </w:style>
  <w:style w:type="paragraph" w:customStyle="1" w:styleId="BodyTextenumerationLine2">
    <w:name w:val="Body Text enumeration Line2"/>
    <w:basedOn w:val="prastasis"/>
    <w:rsid w:val="00043B80"/>
    <w:pPr>
      <w:numPr>
        <w:ilvl w:val="2"/>
        <w:numId w:val="2"/>
      </w:numPr>
      <w:spacing w:before="60" w:after="100" w:afterAutospacing="1" w:line="240" w:lineRule="exact"/>
      <w:ind w:left="1702" w:hanging="851"/>
    </w:pPr>
    <w:rPr>
      <w:lang w:val="en-US"/>
    </w:rPr>
  </w:style>
  <w:style w:type="paragraph" w:customStyle="1" w:styleId="BodyTextenumerationPoint">
    <w:name w:val="Body Text enumeration Point"/>
    <w:basedOn w:val="prastasis"/>
    <w:rsid w:val="00043B80"/>
    <w:pPr>
      <w:numPr>
        <w:numId w:val="15"/>
      </w:numPr>
      <w:spacing w:before="60" w:after="100" w:afterAutospacing="1" w:line="240" w:lineRule="exact"/>
    </w:pPr>
    <w:rPr>
      <w:lang w:val="en-US"/>
    </w:rPr>
  </w:style>
  <w:style w:type="paragraph" w:customStyle="1" w:styleId="BodyTextenumerationPoint1">
    <w:name w:val="Body Text enumeration Point1"/>
    <w:basedOn w:val="prastasis"/>
    <w:rsid w:val="00043B80"/>
    <w:pPr>
      <w:numPr>
        <w:numId w:val="17"/>
      </w:numPr>
      <w:tabs>
        <w:tab w:val="num" w:pos="850"/>
      </w:tabs>
      <w:spacing w:before="60" w:after="100" w:afterAutospacing="1" w:line="240" w:lineRule="exact"/>
      <w:ind w:left="850" w:hanging="425"/>
    </w:pPr>
    <w:rPr>
      <w:lang w:val="en-US"/>
    </w:rPr>
  </w:style>
  <w:style w:type="paragraph" w:customStyle="1" w:styleId="BodyTextenumerationPoint2">
    <w:name w:val="Body Text enumeration Point2"/>
    <w:basedOn w:val="prastasis"/>
    <w:qFormat/>
    <w:rsid w:val="00043B80"/>
    <w:pPr>
      <w:numPr>
        <w:numId w:val="16"/>
      </w:numPr>
      <w:spacing w:before="60" w:after="100" w:afterAutospacing="1" w:line="240" w:lineRule="exact"/>
      <w:ind w:left="1565" w:hanging="357"/>
    </w:pPr>
    <w:rPr>
      <w:lang w:val="de-AT"/>
    </w:rPr>
  </w:style>
  <w:style w:type="paragraph" w:styleId="Dokumentostruktra">
    <w:name w:val="Document Map"/>
    <w:basedOn w:val="prastasis"/>
    <w:link w:val="DokumentostruktraDiagrama"/>
    <w:rsid w:val="001B77C1"/>
    <w:pPr>
      <w:shd w:val="clear" w:color="auto" w:fill="000080"/>
    </w:pPr>
    <w:rPr>
      <w:rFonts w:cs="Tahoma"/>
    </w:rPr>
  </w:style>
  <w:style w:type="character" w:customStyle="1" w:styleId="DokumentostruktraDiagrama">
    <w:name w:val="Dokumento struktūra Diagrama"/>
    <w:link w:val="Dokumentostruktra"/>
    <w:rsid w:val="001B77C1"/>
    <w:rPr>
      <w:rFonts w:ascii="Arial" w:eastAsia="Times" w:hAnsi="Arial" w:cs="Tahoma"/>
      <w:kern w:val="32"/>
      <w:shd w:val="clear" w:color="auto" w:fill="000080"/>
      <w:lang w:val="en-GB" w:eastAsia="de-DE"/>
    </w:rPr>
  </w:style>
  <w:style w:type="paragraph" w:customStyle="1" w:styleId="2016Figure">
    <w:name w:val="2016_Figure"/>
    <w:basedOn w:val="prastasis"/>
    <w:rsid w:val="00043B80"/>
    <w:pPr>
      <w:keepNext/>
      <w:spacing w:before="240"/>
    </w:pPr>
    <w:rPr>
      <w:lang w:val="en-US"/>
    </w:rPr>
  </w:style>
  <w:style w:type="paragraph" w:customStyle="1" w:styleId="2016Marking">
    <w:name w:val="2016_Marking"/>
    <w:basedOn w:val="prastasis"/>
    <w:next w:val="prastasis"/>
    <w:rsid w:val="00C409DE"/>
    <w:pPr>
      <w:spacing w:before="100" w:after="200" w:line="190" w:lineRule="exact"/>
    </w:pPr>
    <w:rPr>
      <w:sz w:val="15"/>
    </w:rPr>
  </w:style>
  <w:style w:type="table" w:customStyle="1" w:styleId="TabelleKapschgrau1">
    <w:name w:val="Tabelle_Kapsch_grau1"/>
    <w:basedOn w:val="prastojilentel"/>
    <w:uiPriority w:val="99"/>
    <w:qFormat/>
    <w:rsid w:val="00CE5260"/>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right w:w="57" w:type="dxa"/>
      </w:tblCellMar>
    </w:tblPr>
    <w:tcPr>
      <w:shd w:val="clear" w:color="auto" w:fill="FFFFFF"/>
      <w:tcMar>
        <w:top w:w="57" w:type="dxa"/>
        <w:left w:w="57" w:type="dxa"/>
        <w:bottom w:w="0" w:type="dxa"/>
        <w:right w:w="57" w:type="dxa"/>
      </w:tcMar>
    </w:tcPr>
    <w:tblStylePr w:type="firstRow">
      <w:tblPr/>
      <w:tcPr>
        <w:tcBorders>
          <w:top w:val="single" w:sz="6" w:space="0" w:color="auto"/>
          <w:left w:val="single" w:sz="6" w:space="0" w:color="auto"/>
          <w:bottom w:val="single" w:sz="6" w:space="0" w:color="auto"/>
          <w:right w:val="single" w:sz="6" w:space="0" w:color="auto"/>
          <w:insideH w:val="nil"/>
          <w:insideV w:val="single" w:sz="6" w:space="0" w:color="auto"/>
          <w:tl2br w:val="nil"/>
          <w:tr2bl w:val="nil"/>
        </w:tcBorders>
        <w:shd w:val="clear" w:color="auto" w:fill="D9D9D9"/>
      </w:tcPr>
    </w:tblStylePr>
  </w:style>
  <w:style w:type="paragraph" w:customStyle="1" w:styleId="Table8p">
    <w:name w:val="Table 8p"/>
    <w:basedOn w:val="prastasis"/>
    <w:rsid w:val="006742B0"/>
    <w:pPr>
      <w:keepLines/>
      <w:spacing w:after="60"/>
    </w:pPr>
    <w:rPr>
      <w:rFonts w:eastAsia="Times New Roman" w:cs="Arial"/>
      <w:kern w:val="0"/>
      <w:sz w:val="16"/>
      <w:lang w:val="de-AT"/>
    </w:rPr>
  </w:style>
  <w:style w:type="paragraph" w:customStyle="1" w:styleId="TableenumerationLine">
    <w:name w:val="Table enumeration Line"/>
    <w:basedOn w:val="prastasis"/>
    <w:next w:val="prastasis"/>
    <w:rsid w:val="006742B0"/>
    <w:pPr>
      <w:keepLines/>
      <w:numPr>
        <w:numId w:val="7"/>
      </w:numPr>
      <w:spacing w:after="60"/>
    </w:pPr>
    <w:rPr>
      <w:rFonts w:eastAsia="Times New Roman" w:cs="Arial"/>
      <w:spacing w:val="6"/>
      <w:kern w:val="0"/>
      <w:lang w:val="de-AT"/>
    </w:rPr>
  </w:style>
  <w:style w:type="paragraph" w:customStyle="1" w:styleId="ScrollListBullet">
    <w:name w:val="Scroll List Bullet"/>
    <w:basedOn w:val="prastasis"/>
    <w:qFormat/>
    <w:rsid w:val="009451A8"/>
    <w:pPr>
      <w:keepLines/>
      <w:numPr>
        <w:numId w:val="11"/>
      </w:numPr>
      <w:spacing w:after="60"/>
    </w:pPr>
    <w:rPr>
      <w:rFonts w:eastAsia="Times New Roman" w:cs="Arial"/>
      <w:kern w:val="0"/>
      <w:lang w:val="de-AT"/>
    </w:rPr>
  </w:style>
  <w:style w:type="paragraph" w:customStyle="1" w:styleId="2016TableHeader10ptbold">
    <w:name w:val="2016_TableHeader | 10pt bold"/>
    <w:basedOn w:val="prastasis"/>
    <w:qFormat/>
    <w:rsid w:val="001A28CA"/>
    <w:pPr>
      <w:keepNext/>
      <w:spacing w:before="40" w:after="40" w:line="240" w:lineRule="auto"/>
    </w:pPr>
    <w:rPr>
      <w:rFonts w:eastAsia="Times New Roman" w:cs="Arial"/>
      <w:b/>
      <w:kern w:val="0"/>
      <w:lang w:val="de-AT"/>
    </w:rPr>
  </w:style>
  <w:style w:type="paragraph" w:styleId="Turinys7">
    <w:name w:val="toc 7"/>
    <w:basedOn w:val="prastasis"/>
    <w:next w:val="prastasis"/>
    <w:autoRedefine/>
    <w:uiPriority w:val="39"/>
    <w:rsid w:val="00217B32"/>
    <w:pPr>
      <w:tabs>
        <w:tab w:val="left" w:leader="dot" w:pos="9356"/>
        <w:tab w:val="left" w:leader="dot" w:pos="9526"/>
      </w:tabs>
      <w:ind w:left="1418" w:hanging="1418"/>
    </w:pPr>
  </w:style>
  <w:style w:type="paragraph" w:styleId="Turinys8">
    <w:name w:val="toc 8"/>
    <w:basedOn w:val="prastasis"/>
    <w:next w:val="prastasis"/>
    <w:autoRedefine/>
    <w:uiPriority w:val="39"/>
    <w:rsid w:val="00217B32"/>
    <w:pPr>
      <w:tabs>
        <w:tab w:val="left" w:leader="dot" w:pos="9356"/>
        <w:tab w:val="left" w:leader="dot" w:pos="9526"/>
      </w:tabs>
      <w:ind w:left="1701" w:hanging="1701"/>
    </w:pPr>
  </w:style>
  <w:style w:type="paragraph" w:styleId="Turinys9">
    <w:name w:val="toc 9"/>
    <w:basedOn w:val="prastasis"/>
    <w:next w:val="prastasis"/>
    <w:autoRedefine/>
    <w:locked/>
    <w:rsid w:val="00217B32"/>
    <w:pPr>
      <w:tabs>
        <w:tab w:val="left" w:leader="dot" w:pos="9356"/>
        <w:tab w:val="left" w:leader="dot" w:pos="9526"/>
      </w:tabs>
      <w:ind w:left="1701" w:hanging="1701"/>
    </w:pPr>
  </w:style>
  <w:style w:type="paragraph" w:customStyle="1" w:styleId="TableenumerationLine8p">
    <w:name w:val="Table enumeration Line 8p"/>
    <w:basedOn w:val="prastasis"/>
    <w:qFormat/>
    <w:rsid w:val="006742B0"/>
    <w:pPr>
      <w:keepLines/>
      <w:numPr>
        <w:numId w:val="10"/>
      </w:numPr>
      <w:spacing w:after="60"/>
    </w:pPr>
    <w:rPr>
      <w:rFonts w:eastAsia="Times New Roman" w:cs="Arial"/>
      <w:kern w:val="0"/>
      <w:sz w:val="16"/>
      <w:lang w:val="de-AT"/>
    </w:rPr>
  </w:style>
  <w:style w:type="paragraph" w:customStyle="1" w:styleId="TableenumerationPoint8p">
    <w:name w:val="Table enumeration Point 8p"/>
    <w:basedOn w:val="prastasis"/>
    <w:next w:val="prastasis"/>
    <w:rsid w:val="006742B0"/>
    <w:pPr>
      <w:keepLines/>
      <w:numPr>
        <w:numId w:val="8"/>
      </w:numPr>
      <w:spacing w:after="60"/>
    </w:pPr>
    <w:rPr>
      <w:rFonts w:eastAsia="Times New Roman" w:cs="Arial"/>
      <w:spacing w:val="6"/>
      <w:kern w:val="0"/>
      <w:sz w:val="16"/>
      <w:lang w:val="de-AT"/>
    </w:rPr>
  </w:style>
  <w:style w:type="paragraph" w:customStyle="1" w:styleId="Table8ptheader">
    <w:name w:val="Table 8pt header"/>
    <w:basedOn w:val="2016TableHeader10ptbold"/>
    <w:qFormat/>
    <w:rsid w:val="001B77C1"/>
    <w:rPr>
      <w:sz w:val="16"/>
    </w:rPr>
  </w:style>
  <w:style w:type="paragraph" w:customStyle="1" w:styleId="TableTextCenter">
    <w:name w:val="Table Text Center"/>
    <w:basedOn w:val="prastasis"/>
    <w:qFormat/>
    <w:rsid w:val="006742B0"/>
    <w:pPr>
      <w:keepLines/>
      <w:spacing w:after="60"/>
      <w:jc w:val="center"/>
    </w:pPr>
    <w:rPr>
      <w:rFonts w:eastAsia="Times New Roman" w:cs="Arial"/>
      <w:kern w:val="0"/>
      <w:lang w:val="de-AT"/>
    </w:rPr>
  </w:style>
  <w:style w:type="paragraph" w:customStyle="1" w:styleId="Tableenumeration123">
    <w:name w:val="Table enumeration 1.2.3."/>
    <w:basedOn w:val="prastasis"/>
    <w:next w:val="prastasis"/>
    <w:rsid w:val="006742B0"/>
    <w:pPr>
      <w:keepLines/>
      <w:numPr>
        <w:ilvl w:val="3"/>
        <w:numId w:val="9"/>
      </w:numPr>
      <w:spacing w:after="60"/>
    </w:pPr>
    <w:rPr>
      <w:rFonts w:eastAsia="Times New Roman" w:cs="Arial"/>
      <w:kern w:val="0"/>
      <w:lang w:val="de-AT"/>
    </w:rPr>
  </w:style>
  <w:style w:type="paragraph" w:customStyle="1" w:styleId="Tableenumeration1238p">
    <w:name w:val="Table enumeration 1.2.3. 8p"/>
    <w:basedOn w:val="Table8p"/>
    <w:next w:val="Table8p"/>
    <w:rsid w:val="002C3F22"/>
    <w:pPr>
      <w:keepLines w:val="0"/>
      <w:numPr>
        <w:numId w:val="6"/>
      </w:numPr>
    </w:pPr>
  </w:style>
  <w:style w:type="paragraph" w:customStyle="1" w:styleId="TableenumerationPoint1">
    <w:name w:val="Table enumeration Point1"/>
    <w:aliases w:val="Scroll List Bullet 2"/>
    <w:basedOn w:val="prastasis"/>
    <w:qFormat/>
    <w:rsid w:val="00043B80"/>
    <w:pPr>
      <w:numPr>
        <w:numId w:val="12"/>
      </w:numPr>
      <w:spacing w:after="60"/>
    </w:pPr>
    <w:rPr>
      <w:lang w:val="en-US"/>
    </w:rPr>
  </w:style>
  <w:style w:type="paragraph" w:customStyle="1" w:styleId="TableenumerationPoint2">
    <w:name w:val="Table enumeration Point2"/>
    <w:aliases w:val="Scroll List Bullet 3"/>
    <w:basedOn w:val="prastasis"/>
    <w:qFormat/>
    <w:rsid w:val="00043B80"/>
    <w:pPr>
      <w:numPr>
        <w:numId w:val="13"/>
      </w:numPr>
      <w:spacing w:after="60"/>
    </w:pPr>
    <w:rPr>
      <w:lang w:val="en-US"/>
    </w:rPr>
  </w:style>
  <w:style w:type="paragraph" w:customStyle="1" w:styleId="TableenumerationPoint3">
    <w:name w:val="Table enumeration Point3"/>
    <w:aliases w:val="Scroll List Bullet 4"/>
    <w:basedOn w:val="TableenumerationPoint2"/>
    <w:next w:val="prastasis"/>
    <w:qFormat/>
    <w:rsid w:val="001B77C1"/>
    <w:pPr>
      <w:numPr>
        <w:numId w:val="14"/>
      </w:numPr>
    </w:pPr>
  </w:style>
  <w:style w:type="paragraph" w:customStyle="1" w:styleId="BodyTextIndentation075">
    <w:name w:val="Body Text Indentation 07.5"/>
    <w:basedOn w:val="prastasis"/>
    <w:qFormat/>
    <w:rsid w:val="00043B80"/>
    <w:pPr>
      <w:ind w:left="425"/>
    </w:pPr>
    <w:rPr>
      <w:lang w:val="en-US"/>
    </w:rPr>
  </w:style>
  <w:style w:type="character" w:customStyle="1" w:styleId="CharactersBold">
    <w:name w:val="Characters Bold"/>
    <w:qFormat/>
    <w:rsid w:val="001B77C1"/>
    <w:rPr>
      <w:rFonts w:ascii="Arial" w:hAnsi="Arial"/>
      <w:b/>
      <w:lang w:val="en-US"/>
    </w:rPr>
  </w:style>
  <w:style w:type="character" w:customStyle="1" w:styleId="CharactersCenter">
    <w:name w:val="Characters Center"/>
    <w:qFormat/>
    <w:rsid w:val="001B77C1"/>
    <w:rPr>
      <w:rFonts w:ascii="Arial" w:hAnsi="Arial"/>
      <w:lang w:val="en-US"/>
    </w:rPr>
  </w:style>
  <w:style w:type="character" w:customStyle="1" w:styleId="CharactersItalic">
    <w:name w:val="Characters Italic"/>
    <w:qFormat/>
    <w:rsid w:val="001B77C1"/>
    <w:rPr>
      <w:rFonts w:ascii="Arial" w:hAnsi="Arial"/>
      <w:i/>
      <w:noProof/>
      <w:lang w:val="en-US"/>
    </w:rPr>
  </w:style>
  <w:style w:type="character" w:customStyle="1" w:styleId="CharactersItalicUnderline">
    <w:name w:val="Characters Italic+Underline"/>
    <w:qFormat/>
    <w:rsid w:val="001B77C1"/>
    <w:rPr>
      <w:rFonts w:ascii="Arial" w:hAnsi="Arial"/>
      <w:i/>
      <w:u w:val="single"/>
      <w:lang w:val="en-US"/>
    </w:rPr>
  </w:style>
  <w:style w:type="character" w:customStyle="1" w:styleId="CharactersUnderline">
    <w:name w:val="Characters Underline"/>
    <w:rsid w:val="001B77C1"/>
    <w:rPr>
      <w:rFonts w:ascii="Arial" w:hAnsi="Arial"/>
      <w:u w:val="single"/>
      <w:lang w:val="en-US"/>
    </w:rPr>
  </w:style>
  <w:style w:type="paragraph" w:styleId="Porat">
    <w:name w:val="footer"/>
    <w:basedOn w:val="prastasis"/>
    <w:link w:val="PoratDiagrama"/>
    <w:unhideWhenUsed/>
    <w:rsid w:val="009030F8"/>
    <w:pPr>
      <w:tabs>
        <w:tab w:val="center" w:pos="4536"/>
        <w:tab w:val="right" w:pos="9072"/>
      </w:tabs>
    </w:pPr>
  </w:style>
  <w:style w:type="paragraph" w:customStyle="1" w:styleId="Footerleft">
    <w:name w:val="Footer left"/>
    <w:basedOn w:val="prastasis"/>
    <w:rsid w:val="00A25F81"/>
    <w:pPr>
      <w:tabs>
        <w:tab w:val="right" w:pos="9639"/>
      </w:tabs>
      <w:ind w:right="-70"/>
    </w:pPr>
    <w:rPr>
      <w:noProof/>
      <w:lang w:val="en-US"/>
    </w:rPr>
  </w:style>
  <w:style w:type="paragraph" w:customStyle="1" w:styleId="2016Header3attribute9pt">
    <w:name w:val="2016_Header3 | attribute | 9pt"/>
    <w:basedOn w:val="prastasis"/>
    <w:rsid w:val="003D0BE5"/>
    <w:pPr>
      <w:tabs>
        <w:tab w:val="right" w:pos="9356"/>
      </w:tabs>
      <w:spacing w:line="240" w:lineRule="auto"/>
    </w:pPr>
    <w:rPr>
      <w:noProof/>
      <w:sz w:val="18"/>
      <w:lang w:val="en-US"/>
    </w:rPr>
  </w:style>
  <w:style w:type="character" w:styleId="HTMLkodas">
    <w:name w:val="HTML Code"/>
    <w:locked/>
    <w:rsid w:val="001B77C1"/>
    <w:rPr>
      <w:rFonts w:ascii="Courier New" w:hAnsi="Courier New"/>
      <w:sz w:val="20"/>
      <w:lang w:val="en-US"/>
    </w:rPr>
  </w:style>
  <w:style w:type="character" w:customStyle="1" w:styleId="CommentTextChar">
    <w:name w:val="Comment Text Char"/>
    <w:link w:val="CommentText"/>
    <w:rsid w:val="001B77C1"/>
    <w:rPr>
      <w:rFonts w:ascii="Arial" w:eastAsia="Times" w:hAnsi="Arial"/>
      <w:kern w:val="32"/>
      <w:lang w:eastAsia="de-DE"/>
    </w:rPr>
  </w:style>
  <w:style w:type="table" w:customStyle="1" w:styleId="Tabellengitternetz">
    <w:name w:val="Tabellengitternetz"/>
    <w:basedOn w:val="prastojilentel"/>
    <w:rsid w:val="00E41701"/>
    <w:rPr>
      <w:rFonts w:ascii="Arial" w:hAnsi="Arial"/>
    </w:rPr>
    <w:tblPr>
      <w:tblStyleRowBandSize w:val="1"/>
      <w:tblCellMar>
        <w:top w:w="57" w:type="dxa"/>
        <w:left w:w="57" w:type="dxa"/>
        <w:right w:w="57" w:type="dxa"/>
      </w:tblCellMar>
    </w:tblPr>
    <w:tblStylePr w:type="firstRow">
      <w:pPr>
        <w:jc w:val="left"/>
      </w:pPr>
      <w:rPr>
        <w:rFonts w:ascii="Arial" w:hAnsi="Arial"/>
        <w:b/>
        <w:sz w:val="20"/>
      </w:rPr>
      <w:tblPr/>
      <w:tcPr>
        <w:shd w:val="clear" w:color="auto" w:fill="FFE36D"/>
      </w:tcPr>
    </w:tblStylePr>
    <w:tblStylePr w:type="band1Horz">
      <w:pPr>
        <w:jc w:val="left"/>
      </w:pPr>
    </w:tblStylePr>
    <w:tblStylePr w:type="band2Horz">
      <w:pPr>
        <w:jc w:val="left"/>
      </w:pPr>
      <w:tblPr/>
      <w:tcPr>
        <w:shd w:val="clear" w:color="auto" w:fill="D9D9D9"/>
      </w:tcPr>
    </w:tblStylePr>
  </w:style>
  <w:style w:type="paragraph" w:customStyle="1" w:styleId="FigCaption">
    <w:name w:val="FigCaption"/>
    <w:basedOn w:val="prastasis"/>
    <w:rsid w:val="00D668C3"/>
    <w:pPr>
      <w:spacing w:line="240" w:lineRule="auto"/>
    </w:pPr>
    <w:rPr>
      <w:rFonts w:ascii="AppleGaramond Bk" w:eastAsia="Times New Roman" w:hAnsi="AppleGaramond Bk"/>
      <w:kern w:val="0"/>
      <w:sz w:val="28"/>
      <w:lang w:val="en-US" w:eastAsia="en-US"/>
    </w:rPr>
  </w:style>
  <w:style w:type="paragraph" w:styleId="Debesliotekstas">
    <w:name w:val="Balloon Text"/>
    <w:basedOn w:val="prastasis"/>
    <w:link w:val="DebesliotekstasDiagrama"/>
    <w:locked/>
    <w:rsid w:val="00D668C3"/>
    <w:pPr>
      <w:spacing w:line="240" w:lineRule="auto"/>
    </w:pPr>
    <w:rPr>
      <w:rFonts w:ascii="Tahoma" w:hAnsi="Tahoma" w:cs="Tahoma"/>
      <w:sz w:val="16"/>
      <w:szCs w:val="16"/>
    </w:rPr>
  </w:style>
  <w:style w:type="character" w:customStyle="1" w:styleId="DebesliotekstasDiagrama">
    <w:name w:val="Debesėlio tekstas Diagrama"/>
    <w:link w:val="Debesliotekstas"/>
    <w:rsid w:val="00D668C3"/>
    <w:rPr>
      <w:rFonts w:ascii="Tahoma" w:eastAsia="Times" w:hAnsi="Tahoma" w:cs="Tahoma"/>
      <w:kern w:val="32"/>
      <w:sz w:val="16"/>
      <w:szCs w:val="16"/>
      <w:lang w:val="en-GB" w:eastAsia="de-DE"/>
    </w:rPr>
  </w:style>
  <w:style w:type="character" w:customStyle="1" w:styleId="Antrat9Diagrama">
    <w:name w:val="Antraštė 9 Diagrama"/>
    <w:link w:val="Antrat9"/>
    <w:rsid w:val="00D00132"/>
    <w:rPr>
      <w:rFonts w:ascii="GoudyHanD" w:hAnsi="GoudyHanD"/>
      <w:sz w:val="160"/>
      <w:lang w:val="en-US" w:eastAsia="en-US"/>
    </w:rPr>
  </w:style>
  <w:style w:type="paragraph" w:customStyle="1" w:styleId="Contenthead">
    <w:name w:val="Content head"/>
    <w:basedOn w:val="Antrat3"/>
    <w:next w:val="Antrat3"/>
    <w:autoRedefine/>
    <w:rsid w:val="00D00132"/>
    <w:pPr>
      <w:keepLines w:val="0"/>
      <w:numPr>
        <w:ilvl w:val="0"/>
        <w:numId w:val="0"/>
      </w:numPr>
      <w:spacing w:before="160" w:after="0" w:line="240" w:lineRule="auto"/>
      <w:ind w:left="539"/>
    </w:pPr>
    <w:rPr>
      <w:rFonts w:ascii="AppleGaramond Bk" w:eastAsia="Times New Roman" w:hAnsi="AppleGaramond Bk"/>
      <w:b/>
      <w:color w:val="000000"/>
      <w:kern w:val="0"/>
      <w:sz w:val="28"/>
      <w:lang w:val="en-US" w:eastAsia="en-US"/>
    </w:rPr>
  </w:style>
  <w:style w:type="paragraph" w:customStyle="1" w:styleId="Hidden">
    <w:name w:val="Hidden"/>
    <w:basedOn w:val="prastasis"/>
    <w:qFormat/>
    <w:rsid w:val="000E2B17"/>
    <w:pPr>
      <w:spacing w:line="240" w:lineRule="auto"/>
    </w:pPr>
    <w:rPr>
      <w:rFonts w:eastAsia="Times New Roman"/>
      <w:vanish/>
      <w:color w:val="0070C0"/>
      <w:kern w:val="0"/>
      <w:lang w:val="en-US" w:eastAsia="en-US"/>
    </w:rPr>
  </w:style>
  <w:style w:type="paragraph" w:customStyle="1" w:styleId="Indentedpara">
    <w:name w:val="Indented para"/>
    <w:basedOn w:val="prastasis"/>
    <w:rsid w:val="00D00132"/>
    <w:pPr>
      <w:spacing w:line="240" w:lineRule="auto"/>
      <w:ind w:firstLine="680"/>
    </w:pPr>
    <w:rPr>
      <w:rFonts w:ascii="AppleGaramond Bk" w:eastAsia="Times New Roman" w:hAnsi="AppleGaramond Bk"/>
      <w:kern w:val="0"/>
      <w:sz w:val="28"/>
      <w:lang w:val="en-US" w:eastAsia="en-US"/>
    </w:rPr>
  </w:style>
  <w:style w:type="character" w:styleId="Perirtashipersaitas">
    <w:name w:val="FollowedHyperlink"/>
    <w:locked/>
    <w:rsid w:val="00D00132"/>
    <w:rPr>
      <w:color w:val="800080"/>
      <w:u w:val="single"/>
    </w:rPr>
  </w:style>
  <w:style w:type="paragraph" w:customStyle="1" w:styleId="example">
    <w:name w:val="example"/>
    <w:basedOn w:val="Antrat3"/>
    <w:autoRedefine/>
    <w:rsid w:val="00D00132"/>
    <w:pPr>
      <w:keepNext w:val="0"/>
      <w:keepLines w:val="0"/>
      <w:numPr>
        <w:ilvl w:val="0"/>
        <w:numId w:val="0"/>
      </w:numPr>
      <w:spacing w:before="120" w:after="0" w:line="240" w:lineRule="auto"/>
      <w:ind w:left="1134"/>
    </w:pPr>
    <w:rPr>
      <w:rFonts w:eastAsia="Times New Roman"/>
      <w:color w:val="000000"/>
      <w:kern w:val="0"/>
      <w:sz w:val="24"/>
      <w:lang w:val="en-US" w:eastAsia="en-US"/>
    </w:rPr>
  </w:style>
  <w:style w:type="paragraph" w:customStyle="1" w:styleId="NumberedList">
    <w:name w:val="NumberedList"/>
    <w:basedOn w:val="prastasis"/>
    <w:rsid w:val="00D00132"/>
    <w:pPr>
      <w:spacing w:line="240" w:lineRule="auto"/>
      <w:ind w:left="720"/>
    </w:pPr>
    <w:rPr>
      <w:rFonts w:ascii="AppleGaramond Bk" w:eastAsia="Times New Roman" w:hAnsi="AppleGaramond Bk"/>
      <w:kern w:val="0"/>
      <w:sz w:val="28"/>
      <w:lang w:val="en-US" w:eastAsia="en-US"/>
    </w:rPr>
  </w:style>
  <w:style w:type="paragraph" w:customStyle="1" w:styleId="TableTitle">
    <w:name w:val="TableTitle"/>
    <w:basedOn w:val="Antrat6"/>
    <w:rsid w:val="00D00132"/>
    <w:pPr>
      <w:keepLines w:val="0"/>
      <w:numPr>
        <w:ilvl w:val="0"/>
        <w:numId w:val="0"/>
      </w:numPr>
      <w:spacing w:before="0" w:after="0" w:line="240" w:lineRule="auto"/>
    </w:pPr>
    <w:rPr>
      <w:rFonts w:ascii="CenturyCdITCTT-Light" w:eastAsia="Times New Roman" w:hAnsi="CenturyCdITCTT-Light" w:cs="Times New Roman"/>
      <w:b/>
      <w:kern w:val="0"/>
      <w:sz w:val="28"/>
      <w:lang w:val="en-US" w:eastAsia="en-US"/>
    </w:rPr>
  </w:style>
  <w:style w:type="paragraph" w:customStyle="1" w:styleId="CommentSubject">
    <w:name w:val="Comment Subject"/>
    <w:basedOn w:val="CommentText"/>
    <w:next w:val="CommentText"/>
    <w:link w:val="CommentSubjectChar"/>
    <w:uiPriority w:val="99"/>
    <w:unhideWhenUsed/>
    <w:locked/>
    <w:rsid w:val="00D00132"/>
    <w:pPr>
      <w:spacing w:line="240" w:lineRule="auto"/>
    </w:pPr>
    <w:rPr>
      <w:rFonts w:ascii="AppleGaramond Bk" w:eastAsia="Times New Roman" w:hAnsi="AppleGaramond Bk"/>
      <w:b/>
      <w:bCs/>
      <w:kern w:val="0"/>
      <w:lang w:eastAsia="en-US"/>
    </w:rPr>
  </w:style>
  <w:style w:type="character" w:customStyle="1" w:styleId="CommentSubjectChar">
    <w:name w:val="Comment Subject Char"/>
    <w:link w:val="CommentSubject"/>
    <w:uiPriority w:val="99"/>
    <w:rsid w:val="00D00132"/>
    <w:rPr>
      <w:rFonts w:ascii="AppleGaramond Bk" w:eastAsia="Times" w:hAnsi="AppleGaramond Bk"/>
      <w:b/>
      <w:bCs/>
      <w:kern w:val="32"/>
      <w:lang w:val="en-US" w:eastAsia="en-US"/>
    </w:rPr>
  </w:style>
  <w:style w:type="character" w:styleId="Grietas">
    <w:name w:val="Strong"/>
    <w:uiPriority w:val="22"/>
    <w:qFormat/>
    <w:rsid w:val="00D00132"/>
    <w:rPr>
      <w:b/>
      <w:bCs/>
    </w:rPr>
  </w:style>
  <w:style w:type="numbering" w:customStyle="1" w:styleId="NoList1">
    <w:name w:val="No List1"/>
    <w:next w:val="Sraonra"/>
    <w:uiPriority w:val="99"/>
    <w:semiHidden/>
    <w:unhideWhenUsed/>
    <w:rsid w:val="00F603B8"/>
  </w:style>
  <w:style w:type="character" w:customStyle="1" w:styleId="Antrat1Diagrama">
    <w:name w:val="Antraštė 1 Diagrama"/>
    <w:aliases w:val="Headline 1_2016 Diagrama"/>
    <w:link w:val="Antrat1"/>
    <w:rsid w:val="008E5135"/>
    <w:rPr>
      <w:rFonts w:ascii="Arial" w:eastAsia="Times" w:hAnsi="Arial"/>
      <w:i/>
      <w:kern w:val="32"/>
      <w:sz w:val="36"/>
      <w:lang w:val="en-GB" w:eastAsia="de-DE"/>
    </w:rPr>
  </w:style>
  <w:style w:type="character" w:customStyle="1" w:styleId="Antrat2Diagrama">
    <w:name w:val="Antraštė 2 Diagrama"/>
    <w:aliases w:val="Headline 2 Diagrama"/>
    <w:link w:val="Antrat2"/>
    <w:rsid w:val="00DC5F50"/>
    <w:rPr>
      <w:rFonts w:ascii="Arial" w:eastAsia="Times" w:hAnsi="Arial"/>
      <w:b/>
      <w:kern w:val="32"/>
      <w:lang w:val="en-GB" w:eastAsia="de-DE"/>
    </w:rPr>
  </w:style>
  <w:style w:type="character" w:customStyle="1" w:styleId="Antrat3Diagrama">
    <w:name w:val="Antraštė 3 Diagrama"/>
    <w:aliases w:val="Headline 3 Diagrama"/>
    <w:link w:val="Antrat3"/>
    <w:rsid w:val="0050361D"/>
    <w:rPr>
      <w:rFonts w:ascii="Arial" w:eastAsia="Times" w:hAnsi="Arial"/>
      <w:kern w:val="32"/>
      <w:lang w:val="en-GB" w:eastAsia="de-DE"/>
    </w:rPr>
  </w:style>
  <w:style w:type="character" w:customStyle="1" w:styleId="Antrat4Diagrama">
    <w:name w:val="Antraštė 4 Diagrama"/>
    <w:aliases w:val="Headline 4 Diagrama"/>
    <w:link w:val="Antrat4"/>
    <w:rsid w:val="0050361D"/>
    <w:rPr>
      <w:rFonts w:ascii="Arial" w:eastAsia="Times" w:hAnsi="Arial"/>
      <w:kern w:val="32"/>
      <w:lang w:val="en-GB" w:eastAsia="de-DE"/>
    </w:rPr>
  </w:style>
  <w:style w:type="character" w:customStyle="1" w:styleId="Antrat5Diagrama">
    <w:name w:val="Antraštė 5 Diagrama"/>
    <w:aliases w:val="Headline 5 Diagrama"/>
    <w:link w:val="Antrat5"/>
    <w:rsid w:val="0050361D"/>
    <w:rPr>
      <w:rFonts w:ascii="Arial" w:eastAsia="Times" w:hAnsi="Arial" w:cs="Arial"/>
      <w:kern w:val="32"/>
      <w:lang w:val="en-GB" w:eastAsia="de-DE"/>
    </w:rPr>
  </w:style>
  <w:style w:type="character" w:customStyle="1" w:styleId="Antrat6Diagrama">
    <w:name w:val="Antraštė 6 Diagrama"/>
    <w:aliases w:val="Headline 6 Diagrama"/>
    <w:link w:val="Antrat6"/>
    <w:rsid w:val="0050361D"/>
    <w:rPr>
      <w:rFonts w:ascii="Arial" w:eastAsia="Times" w:hAnsi="Arial" w:cs="Arial"/>
      <w:kern w:val="32"/>
      <w:lang w:val="en-GB" w:eastAsia="de-DE"/>
    </w:rPr>
  </w:style>
  <w:style w:type="character" w:customStyle="1" w:styleId="Antrat7Diagrama">
    <w:name w:val="Antraštė 7 Diagrama"/>
    <w:aliases w:val="Headline 7 Diagrama"/>
    <w:link w:val="Antrat7"/>
    <w:rsid w:val="0050361D"/>
    <w:rPr>
      <w:rFonts w:ascii="Arial" w:eastAsia="Times" w:hAnsi="Arial"/>
      <w:kern w:val="32"/>
      <w:lang w:val="en-US" w:eastAsia="de-DE"/>
    </w:rPr>
  </w:style>
  <w:style w:type="character" w:customStyle="1" w:styleId="Antrat8Diagrama">
    <w:name w:val="Antraštė 8 Diagrama"/>
    <w:aliases w:val="Headline 8 Diagrama"/>
    <w:link w:val="Antrat8"/>
    <w:rsid w:val="0050361D"/>
    <w:rPr>
      <w:rFonts w:ascii="Arial" w:eastAsia="Times" w:hAnsi="Arial"/>
      <w:iCs/>
      <w:kern w:val="32"/>
      <w:lang w:val="en-US" w:eastAsia="de-DE"/>
    </w:rPr>
  </w:style>
  <w:style w:type="character" w:customStyle="1" w:styleId="PoratDiagrama">
    <w:name w:val="Poraštė Diagrama"/>
    <w:link w:val="Porat"/>
    <w:rsid w:val="009030F8"/>
    <w:rPr>
      <w:rFonts w:ascii="Arial" w:eastAsia="Times" w:hAnsi="Arial"/>
      <w:kern w:val="32"/>
      <w:sz w:val="18"/>
      <w:lang w:val="en-GB" w:eastAsia="de-DE"/>
    </w:rPr>
  </w:style>
  <w:style w:type="table" w:customStyle="1" w:styleId="TableGrid1">
    <w:name w:val="Table Grid1"/>
    <w:basedOn w:val="prastojilentel"/>
    <w:next w:val="Lentelstinklelis"/>
    <w:rsid w:val="00F603B8"/>
    <w:rPr>
      <w:rFonts w:ascii="Times" w:eastAsia="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locked/>
    <w:rsid w:val="000E2B17"/>
    <w:pPr>
      <w:ind w:left="720"/>
      <w:contextualSpacing/>
    </w:pPr>
  </w:style>
  <w:style w:type="character" w:styleId="Emfaz">
    <w:name w:val="Emphasis"/>
    <w:uiPriority w:val="20"/>
    <w:qFormat/>
    <w:locked/>
    <w:rsid w:val="008E127A"/>
    <w:rPr>
      <w:i/>
      <w:iCs/>
    </w:rPr>
  </w:style>
  <w:style w:type="paragraph" w:styleId="Paantrat">
    <w:name w:val="Subtitle"/>
    <w:basedOn w:val="prastasis"/>
    <w:next w:val="prastasis"/>
    <w:link w:val="PaantratDiagrama"/>
    <w:locked/>
    <w:rsid w:val="008E127A"/>
    <w:pPr>
      <w:numPr>
        <w:ilvl w:val="1"/>
      </w:numPr>
    </w:pPr>
    <w:rPr>
      <w:rFonts w:ascii="Cambria" w:eastAsia="Times New Roman" w:hAnsi="Cambria"/>
      <w:i/>
      <w:iCs/>
      <w:color w:val="4F81BD"/>
      <w:spacing w:val="15"/>
      <w:sz w:val="24"/>
      <w:szCs w:val="24"/>
    </w:rPr>
  </w:style>
  <w:style w:type="character" w:customStyle="1" w:styleId="PaantratDiagrama">
    <w:name w:val="Paantraštė Diagrama"/>
    <w:link w:val="Paantrat"/>
    <w:rsid w:val="008E127A"/>
    <w:rPr>
      <w:rFonts w:ascii="Cambria" w:eastAsia="Times New Roman" w:hAnsi="Cambria" w:cs="Times New Roman"/>
      <w:i/>
      <w:iCs/>
      <w:color w:val="4F81BD"/>
      <w:spacing w:val="15"/>
      <w:kern w:val="32"/>
      <w:sz w:val="24"/>
      <w:szCs w:val="24"/>
      <w:lang w:val="en-GB" w:eastAsia="de-DE"/>
    </w:rPr>
  </w:style>
  <w:style w:type="character" w:styleId="Vietosrezervavimoenklotekstas">
    <w:name w:val="Placeholder Text"/>
    <w:uiPriority w:val="99"/>
    <w:semiHidden/>
    <w:locked/>
    <w:rsid w:val="00D45755"/>
    <w:rPr>
      <w:color w:val="808080"/>
    </w:rPr>
  </w:style>
  <w:style w:type="paragraph" w:customStyle="1" w:styleId="2016Header2wildcard">
    <w:name w:val="2016_Header2 | wildcard"/>
    <w:basedOn w:val="prastasis"/>
    <w:qFormat/>
    <w:rsid w:val="00C05A65"/>
    <w:pPr>
      <w:spacing w:before="200" w:after="200"/>
      <w:jc w:val="right"/>
    </w:pPr>
    <w:rPr>
      <w:noProof/>
      <w:lang w:val="en-US" w:eastAsia="de-AT"/>
    </w:rPr>
  </w:style>
  <w:style w:type="paragraph" w:customStyle="1" w:styleId="2016Header1logo">
    <w:name w:val="2016_Header1 | logo"/>
    <w:basedOn w:val="2016Header2wildcard"/>
    <w:next w:val="prastasis"/>
    <w:qFormat/>
    <w:rsid w:val="009C45AA"/>
    <w:pPr>
      <w:spacing w:before="0" w:after="0"/>
    </w:pPr>
  </w:style>
  <w:style w:type="paragraph" w:customStyle="1" w:styleId="2016Table9pt">
    <w:name w:val="2016_Table | 9pt"/>
    <w:basedOn w:val="prastasis"/>
    <w:rsid w:val="00396CB5"/>
    <w:pPr>
      <w:keepLines/>
    </w:pPr>
    <w:rPr>
      <w:rFonts w:eastAsia="Times New Roman" w:cs="Arial"/>
      <w:spacing w:val="6"/>
      <w:kern w:val="0"/>
      <w:lang w:val="de-AT"/>
    </w:rPr>
  </w:style>
  <w:style w:type="numbering" w:customStyle="1" w:styleId="BulletEnumerstion1231">
    <w:name w:val="Bullet_Enumerstion1231"/>
    <w:rsid w:val="00AB4BF8"/>
  </w:style>
  <w:style w:type="numbering" w:customStyle="1" w:styleId="BulletsEnumerationabc1">
    <w:name w:val="Bullets_Enumerationa)b)c)1"/>
    <w:rsid w:val="00AB4BF8"/>
  </w:style>
  <w:style w:type="numbering" w:customStyle="1" w:styleId="BulletPoint1">
    <w:name w:val="Bullet_Point1"/>
    <w:rsid w:val="00AB4BF8"/>
  </w:style>
  <w:style w:type="paragraph" w:customStyle="1" w:styleId="2016Bodytext10pt">
    <w:name w:val="2016_Bodytext | 10pt"/>
    <w:basedOn w:val="prastasis"/>
    <w:rsid w:val="00477A9D"/>
    <w:pPr>
      <w:spacing w:before="80" w:after="280" w:line="280" w:lineRule="exact"/>
    </w:pPr>
    <w:rPr>
      <w:lang w:val="en-US" w:eastAsia="de-AT"/>
    </w:rPr>
  </w:style>
  <w:style w:type="paragraph" w:customStyle="1" w:styleId="2016Table10pt">
    <w:name w:val="2016_Table | 10pt"/>
    <w:basedOn w:val="prastasis"/>
    <w:qFormat/>
    <w:rsid w:val="001A28CA"/>
    <w:pPr>
      <w:keepLines/>
      <w:spacing w:before="40" w:after="40" w:line="240" w:lineRule="atLeast"/>
    </w:pPr>
    <w:rPr>
      <w:rFonts w:eastAsia="Times New Roman" w:cs="Arial"/>
      <w:spacing w:val="6"/>
      <w:kern w:val="0"/>
      <w:lang w:val="de-AT"/>
    </w:rPr>
  </w:style>
  <w:style w:type="paragraph" w:customStyle="1" w:styleId="2016TitelPageDocNoVersion18ptcursiv">
    <w:name w:val="2016_TitelPage | DocNo Version | 18pt | cursiv"/>
    <w:basedOn w:val="prastasis"/>
    <w:qFormat/>
    <w:rsid w:val="00C05A65"/>
    <w:pPr>
      <w:spacing w:before="200" w:after="200" w:line="400" w:lineRule="exact"/>
      <w:outlineLvl w:val="0"/>
    </w:pPr>
    <w:rPr>
      <w:i/>
      <w:kern w:val="28"/>
      <w:sz w:val="36"/>
      <w:lang w:val="de-AT"/>
    </w:rPr>
  </w:style>
  <w:style w:type="paragraph" w:customStyle="1" w:styleId="2016Table9ptbold">
    <w:name w:val="2016_Table | 9pt  | bold"/>
    <w:basedOn w:val="prastasis"/>
    <w:rsid w:val="006742B0"/>
    <w:pPr>
      <w:keepLines/>
      <w:spacing w:before="40" w:after="40" w:line="240" w:lineRule="exact"/>
    </w:pPr>
    <w:rPr>
      <w:rFonts w:eastAsia="Times New Roman" w:cs="Arial"/>
      <w:b/>
      <w:bCs/>
      <w:kern w:val="0"/>
      <w:lang w:val="de-AT"/>
    </w:rPr>
  </w:style>
  <w:style w:type="paragraph" w:customStyle="1" w:styleId="BodyTextenumerationyellowarrow">
    <w:name w:val="Body Text enumeration | yellow arrow"/>
    <w:basedOn w:val="prastasis"/>
    <w:qFormat/>
    <w:rsid w:val="00B97157"/>
    <w:pPr>
      <w:numPr>
        <w:numId w:val="20"/>
      </w:numPr>
      <w:spacing w:before="60" w:after="100" w:afterAutospacing="1" w:line="240" w:lineRule="exact"/>
    </w:pPr>
    <w:rPr>
      <w:kern w:val="0"/>
      <w:lang w:val="en-US"/>
    </w:rPr>
  </w:style>
  <w:style w:type="paragraph" w:styleId="Pagrindinistekstas">
    <w:name w:val="Body Text"/>
    <w:basedOn w:val="prastasis"/>
    <w:link w:val="PagrindinistekstasDiagrama"/>
    <w:semiHidden/>
    <w:unhideWhenUsed/>
    <w:rsid w:val="008E5135"/>
  </w:style>
  <w:style w:type="character" w:customStyle="1" w:styleId="PagrindinistekstasDiagrama">
    <w:name w:val="Pagrindinis tekstas Diagrama"/>
    <w:link w:val="Pagrindinistekstas"/>
    <w:semiHidden/>
    <w:rsid w:val="008E5135"/>
    <w:rPr>
      <w:rFonts w:ascii="Arial" w:eastAsia="Times" w:hAnsi="Arial"/>
      <w:kern w:val="32"/>
      <w:lang w:val="en-GB" w:eastAsia="de-DE"/>
    </w:rPr>
  </w:style>
  <w:style w:type="paragraph" w:styleId="Turinioantrat">
    <w:name w:val="TOC Heading"/>
    <w:basedOn w:val="Antrat1"/>
    <w:next w:val="prastasis"/>
    <w:uiPriority w:val="39"/>
    <w:unhideWhenUsed/>
    <w:qFormat/>
    <w:rsid w:val="00D870DC"/>
    <w:pPr>
      <w:numPr>
        <w:numId w:val="0"/>
      </w:numPr>
      <w:spacing w:before="240" w:after="0" w:line="259" w:lineRule="auto"/>
      <w:outlineLvl w:val="9"/>
    </w:pPr>
    <w:rPr>
      <w:rFonts w:asciiTheme="majorHAnsi" w:eastAsiaTheme="majorEastAsia" w:hAnsiTheme="majorHAnsi" w:cstheme="majorBidi"/>
      <w:i w:val="0"/>
      <w:color w:val="365F91" w:themeColor="accent1" w:themeShade="BF"/>
      <w:kern w:val="0"/>
      <w:sz w:val="32"/>
      <w:szCs w:val="32"/>
      <w:lang w:val="en-US" w:eastAsia="en-US"/>
    </w:rPr>
  </w:style>
  <w:style w:type="paragraph" w:styleId="Sraassuenkleliais">
    <w:name w:val="List Bullet"/>
    <w:basedOn w:val="prastasis"/>
    <w:semiHidden/>
    <w:unhideWhenUsed/>
    <w:locked/>
    <w:rsid w:val="00F80B27"/>
    <w:pPr>
      <w:numPr>
        <w:numId w:val="22"/>
      </w:numPr>
      <w:contextualSpacing/>
    </w:pPr>
  </w:style>
  <w:style w:type="paragraph" w:styleId="prastasiniatinklio">
    <w:name w:val="Normal (Web)"/>
    <w:basedOn w:val="prastasis"/>
    <w:uiPriority w:val="99"/>
    <w:semiHidden/>
    <w:unhideWhenUsed/>
    <w:locked/>
    <w:rsid w:val="00341830"/>
    <w:pPr>
      <w:spacing w:before="100" w:beforeAutospacing="1" w:after="100" w:afterAutospacing="1" w:line="240" w:lineRule="auto"/>
    </w:pPr>
    <w:rPr>
      <w:rFonts w:ascii="Times New Roman" w:eastAsia="Times New Roman" w:hAnsi="Times New Roman"/>
      <w:kern w:val="0"/>
      <w:sz w:val="24"/>
      <w:szCs w:val="24"/>
      <w:lang w:val="en-US" w:eastAsia="en-US"/>
    </w:rPr>
  </w:style>
  <w:style w:type="character" w:customStyle="1" w:styleId="token">
    <w:name w:val="token"/>
    <w:basedOn w:val="Numatytasispastraiposriftas"/>
    <w:rsid w:val="00431E9B"/>
  </w:style>
  <w:style w:type="paragraph" w:styleId="Antrats">
    <w:name w:val="header"/>
    <w:basedOn w:val="prastasis"/>
    <w:link w:val="AntratsDiagrama"/>
    <w:uiPriority w:val="99"/>
    <w:unhideWhenUsed/>
    <w:rsid w:val="00A02A8D"/>
    <w:pPr>
      <w:tabs>
        <w:tab w:val="center" w:pos="4680"/>
        <w:tab w:val="right" w:pos="9360"/>
      </w:tabs>
      <w:spacing w:line="240" w:lineRule="auto"/>
    </w:pPr>
    <w:rPr>
      <w:rFonts w:asciiTheme="minorHAnsi" w:eastAsiaTheme="minorEastAsia" w:hAnsiTheme="minorHAnsi"/>
      <w:kern w:val="0"/>
      <w:sz w:val="22"/>
      <w:szCs w:val="22"/>
      <w:lang w:val="en-US" w:eastAsia="en-US"/>
    </w:rPr>
  </w:style>
  <w:style w:type="character" w:customStyle="1" w:styleId="AntratsDiagrama">
    <w:name w:val="Antraštės Diagrama"/>
    <w:basedOn w:val="Numatytasispastraiposriftas"/>
    <w:link w:val="Antrats"/>
    <w:uiPriority w:val="99"/>
    <w:rsid w:val="00A02A8D"/>
    <w:rPr>
      <w:rFonts w:asciiTheme="minorHAnsi" w:eastAsiaTheme="minorEastAsia" w:hAnsiTheme="minorHAnsi"/>
      <w:sz w:val="22"/>
      <w:szCs w:val="22"/>
      <w:lang w:val="en-US" w:eastAsia="en-US"/>
    </w:rPr>
  </w:style>
  <w:style w:type="table" w:customStyle="1" w:styleId="ScrollCode">
    <w:name w:val="Scroll Code"/>
    <w:basedOn w:val="prastojilentel"/>
    <w:uiPriority w:val="99"/>
    <w:qFormat/>
    <w:rsid w:val="00AD7224"/>
    <w:pPr>
      <w:spacing w:after="0"/>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CustomPanel">
    <w:name w:val="Scroll Custom Panel"/>
    <w:basedOn w:val="prastojilentel"/>
    <w:uiPriority w:val="99"/>
    <w:qFormat/>
    <w:rsid w:val="0010625D"/>
    <w:pPr>
      <w:spacing w:after="0"/>
      <w:ind w:left="173" w:right="259"/>
    </w:pPr>
    <w:tblPr>
      <w:tblCellMar>
        <w:top w:w="173" w:type="dxa"/>
        <w:left w:w="58" w:type="dxa"/>
        <w:bottom w:w="259" w:type="dxa"/>
        <w:right w:w="58" w:type="dxa"/>
      </w:tblCellMar>
    </w:tblPr>
    <w:tcPr>
      <w:shd w:val="clear" w:color="auto" w:fill="DEEBFF"/>
    </w:tcPr>
  </w:style>
  <w:style w:type="table" w:customStyle="1" w:styleId="ScrollTableNormal">
    <w:name w:val="Scroll Table Normal"/>
    <w:basedOn w:val="prastojilentel"/>
    <w:uiPriority w:val="99"/>
    <w:qFormat/>
    <w:rsid w:val="00E868FB"/>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b/>
        <w:color w:val="00000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customStyle="1" w:styleId="ScrollQuote">
    <w:name w:val="Scroll Quote"/>
    <w:basedOn w:val="prastojilentel"/>
    <w:uiPriority w:val="99"/>
    <w:qFormat/>
    <w:rsid w:val="00F93E63"/>
    <w:pPr>
      <w:spacing w:after="0"/>
      <w:ind w:left="173" w:right="259"/>
    </w:pPr>
    <w:rPr>
      <w:i/>
    </w:rPr>
    <w:tblPr>
      <w:tblCellMar>
        <w:left w:w="58" w:type="dxa"/>
        <w:right w:w="58" w:type="dxa"/>
      </w:tblCellMar>
    </w:tblPr>
    <w:tblStylePr w:type="firstCol">
      <w:tblPr/>
      <w:tcPr>
        <w:tcBorders>
          <w:left w:val="single" w:sz="4" w:space="0" w:color="6199C9"/>
        </w:tcBorders>
      </w:tcPr>
    </w:tblStylePr>
  </w:style>
  <w:style w:type="table" w:customStyle="1" w:styleId="ScrollSectionColumn">
    <w:name w:val="Scroll Section Column"/>
    <w:basedOn w:val="prastojilentel"/>
    <w:uiPriority w:val="99"/>
    <w:rsid w:val="00E868FB"/>
    <w:pPr>
      <w:spacing w:after="0"/>
    </w:pPr>
    <w:tblPr/>
  </w:style>
  <w:style w:type="table" w:customStyle="1" w:styleId="ScrollTip">
    <w:name w:val="Scroll Tip"/>
    <w:basedOn w:val="prastojilentel"/>
    <w:uiPriority w:val="99"/>
    <w:qFormat/>
    <w:rsid w:val="0099620C"/>
    <w:pPr>
      <w:spacing w:after="0"/>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prastojilentel"/>
    <w:uiPriority w:val="99"/>
    <w:qFormat/>
    <w:rsid w:val="0099620C"/>
    <w:pPr>
      <w:spacing w:after="0"/>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Info">
    <w:name w:val="Scroll Info"/>
    <w:basedOn w:val="prastojilentel"/>
    <w:uiPriority w:val="99"/>
    <w:qFormat/>
    <w:rsid w:val="00F93E63"/>
    <w:pPr>
      <w:spacing w:after="0"/>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NoteCloud">
    <w:name w:val="Scroll Note Cloud"/>
    <w:basedOn w:val="prastojilentel"/>
    <w:uiPriority w:val="99"/>
    <w:rsid w:val="00250162"/>
    <w:pPr>
      <w:spacing w:after="0"/>
      <w:ind w:left="176" w:right="261"/>
    </w:pPr>
    <w:tblPr>
      <w:tblCellMar>
        <w:top w:w="173" w:type="dxa"/>
        <w:left w:w="58" w:type="dxa"/>
        <w:bottom w:w="259" w:type="dxa"/>
        <w:right w:w="58" w:type="dxa"/>
      </w:tblCellMar>
    </w:tblPr>
    <w:tcPr>
      <w:shd w:val="clear" w:color="auto" w:fill="EAE6FF"/>
    </w:tcPr>
  </w:style>
  <w:style w:type="table" w:customStyle="1" w:styleId="ScrollPanel">
    <w:name w:val="Scroll Panel"/>
    <w:basedOn w:val="prastojilentel"/>
    <w:uiPriority w:val="99"/>
    <w:qFormat/>
    <w:rsid w:val="00F93E63"/>
    <w:pPr>
      <w:spacing w:after="0"/>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prastojilentel"/>
    <w:uiPriority w:val="99"/>
    <w:qFormat/>
    <w:rsid w:val="00F93E63"/>
    <w:pPr>
      <w:spacing w:after="0"/>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paragraph" w:styleId="Antrat">
    <w:name w:val="caption"/>
    <w:basedOn w:val="prastasis"/>
    <w:next w:val="prastasis"/>
    <w:uiPriority w:val="35"/>
    <w:qFormat/>
    <w:rsid w:val="000F3DF7"/>
    <w:pPr>
      <w:spacing w:after="200" w:line="240" w:lineRule="auto"/>
    </w:pPr>
    <w:rPr>
      <w:i/>
      <w:iCs/>
      <w:color w:val="44546A"/>
      <w:sz w:val="18"/>
      <w:szCs w:val="18"/>
    </w:rPr>
  </w:style>
  <w:style w:type="paragraph" w:styleId="Pataisymai">
    <w:name w:val="Revision"/>
    <w:hidden/>
    <w:uiPriority w:val="99"/>
    <w:semiHidden/>
    <w:rsid w:val="006C412B"/>
    <w:pPr>
      <w:spacing w:after="0" w:line="240" w:lineRule="auto"/>
    </w:pPr>
    <w:rPr>
      <w:rFonts w:ascii="Arial" w:eastAsia="Times" w:hAnsi="Arial"/>
      <w:kern w:val="3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tandards.iso.org/iso/ts/17573/-3/ed-1/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tandards.iso.org/iso/12855/ed-4/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CATS\XPORTER\KTC%20Templates\KTC_TechDoc_A4_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43F3EC-B33B-403B-B613-0C6A3FDB9A07}">
  <ds:schemaRefs>
    <ds:schemaRef ds:uri="http://schemas.openxmlformats.org/officeDocument/2006/bibliography"/>
  </ds:schemaRefs>
</ds:datastoreItem>
</file>

<file path=customXml/itemProps2.xml><?xml version="1.0" encoding="utf-8"?>
<ds:datastoreItem xmlns:ds="http://schemas.openxmlformats.org/officeDocument/2006/customXml" ds:itemID="{08F34932-C6EA-48D4-89DB-009E5B61B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9F24F-7D78-4C4F-9CE8-49D76C172121}">
  <ds:schemaRefs>
    <ds:schemaRef ds:uri="http://schemas.microsoft.com/sharepoint/v3/contenttype/forms"/>
  </ds:schemaRefs>
</ds:datastoreItem>
</file>

<file path=customXml/itemProps4.xml><?xml version="1.0" encoding="utf-8"?>
<ds:datastoreItem xmlns:ds="http://schemas.openxmlformats.org/officeDocument/2006/customXml" ds:itemID="{403257F1-C2CD-4294-92C2-4019C1C41360}">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docProps/app.xml><?xml version="1.0" encoding="utf-8"?>
<Properties xmlns="http://schemas.openxmlformats.org/officeDocument/2006/extended-properties" xmlns:vt="http://schemas.openxmlformats.org/officeDocument/2006/docPropsVTypes">
  <Template>KTC_TechDoc_A4_EN</Template>
  <TotalTime>14</TotalTime>
  <Pages>23</Pages>
  <Words>4314</Words>
  <Characters>25108</Characters>
  <Application>Microsoft Office Word</Application>
  <DocSecurity>0</DocSecurity>
  <Lines>911</Lines>
  <Paragraphs>488</Paragraphs>
  <ScaleCrop>false</ScaleCrop>
  <HeadingPairs>
    <vt:vector size="2" baseType="variant">
      <vt:variant>
        <vt:lpstr>Pavadinimas</vt:lpstr>
      </vt:variant>
      <vt:variant>
        <vt:i4>1</vt:i4>
      </vt:variant>
    </vt:vector>
  </HeadingPairs>
  <TitlesOfParts>
    <vt:vector size="1" baseType="lpstr">
      <vt:lpstr>$scroll.title</vt:lpstr>
    </vt:vector>
  </TitlesOfParts>
  <Company>Kapsch TrafficCom</Company>
  <LinksUpToDate>false</LinksUpToDate>
  <CharactersWithSpaces>29006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$scroll.title</dc:title>
  <dc:subject/>
  <dc:creator>T S</dc:creator>
  <cp:keywords>, docId:4695164343FAE2D7A7FF7F8546EE0BA4</cp:keywords>
  <cp:lastModifiedBy>T S</cp:lastModifiedBy>
  <cp:revision>9</cp:revision>
  <cp:lastPrinted>2016-04-06T19:49:00Z</cp:lastPrinted>
  <dcterms:created xsi:type="dcterms:W3CDTF">2026-08-30T23:02:00Z</dcterms:created>
  <dcterms:modified xsi:type="dcterms:W3CDTF">2026-08-31T07:29:00Z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ources:FSDLResources,VDL_FileShareFlag;">
    <vt:r8>0</vt:r8>
  </property>
  <property fmtid="{D5CDD505-2E9C-101B-9397-08002B2CF9AE}" pid="3" name="ContentTypeId">
    <vt:lpwstr>0x010100A7AC3CB78FF70C458439D75B4A23944F</vt:lpwstr>
  </property>
  <property fmtid="{D5CDD505-2E9C-101B-9397-08002B2CF9AE}" pid="4" name="DataClassification">
    <vt:lpwstr>Confidential</vt:lpwstr>
  </property>
  <property fmtid="{D5CDD505-2E9C-101B-9397-08002B2CF9AE}" pid="5" name="DocNo">
    <vt:lpwstr>xxxx</vt:lpwstr>
  </property>
  <property fmtid="{D5CDD505-2E9C-101B-9397-08002B2CF9AE}" pid="6" name="DocNumber">
    <vt:lpwstr>xxxx</vt:lpwstr>
  </property>
  <property fmtid="{D5CDD505-2E9C-101B-9397-08002B2CF9AE}" pid="7" name="DocRelease">
    <vt:lpwstr>$scroll.pageproperty.(ReleaseStatus,Property)</vt:lpwstr>
  </property>
  <property fmtid="{D5CDD505-2E9C-101B-9397-08002B2CF9AE}" pid="8" name="DocReleaseDate">
    <vt:lpwstr>$scroll.pageproperty.(ReleaseDate,Property)</vt:lpwstr>
  </property>
  <property fmtid="{D5CDD505-2E9C-101B-9397-08002B2CF9AE}" pid="9" name="DocStatus">
    <vt:lpwstr>$scroll.pageproperty.(ReleaseStatus,Property)</vt:lpwstr>
  </property>
  <property fmtid="{D5CDD505-2E9C-101B-9397-08002B2CF9AE}" pid="10" name="DocType.">
    <vt:lpwstr>DocType.</vt:lpwstr>
  </property>
  <property fmtid="{D5CDD505-2E9C-101B-9397-08002B2CF9AE}" pid="11" name="DocVersion">
    <vt:lpwstr>0.1</vt:lpwstr>
  </property>
  <property fmtid="{D5CDD505-2E9C-101B-9397-08002B2CF9AE}" pid="12" name="Generator">
    <vt:lpwstr>Scroll Word Exporter / K15t GmbH</vt:lpwstr>
  </property>
  <property fmtid="{D5CDD505-2E9C-101B-9397-08002B2CF9AE}" pid="13" name="Order">
    <vt:r8>63700</vt:r8>
  </property>
  <property fmtid="{D5CDD505-2E9C-101B-9397-08002B2CF9AE}" pid="14" name="Owner">
    <vt:lpwstr>28</vt:lpwstr>
  </property>
  <property fmtid="{D5CDD505-2E9C-101B-9397-08002B2CF9AE}" pid="15" name="ProjectTitle">
    <vt:lpwstr>ProjectTitle</vt:lpwstr>
  </property>
  <property fmtid="{D5CDD505-2E9C-101B-9397-08002B2CF9AE}" pid="16" name="Scope">
    <vt:lpwstr>APAC</vt:lpwstr>
  </property>
  <property fmtid="{D5CDD505-2E9C-101B-9397-08002B2CF9AE}" pid="17" name="State">
    <vt:lpwstr>Active</vt:lpwstr>
  </property>
  <property fmtid="{D5CDD505-2E9C-101B-9397-08002B2CF9AE}" pid="18" name="_dlc_DocIdItemGuid">
    <vt:lpwstr>b6ee3cf0-58d4-4d48-9a4d-cf3d9f6db513</vt:lpwstr>
  </property>
  <property fmtid="{D5CDD505-2E9C-101B-9397-08002B2CF9AE}" pid="19" name="KTCSCSPO02">
    <vt:lpwstr>2;#Yes|f3ef4489-8e95-494c-a4f8-4685286b70a9</vt:lpwstr>
  </property>
  <property fmtid="{D5CDD505-2E9C-101B-9397-08002B2CF9AE}" pid="20" name="MediaServiceImageTags">
    <vt:lpwstr/>
  </property>
  <property fmtid="{D5CDD505-2E9C-101B-9397-08002B2CF9AE}" pid="21" name="KTCSCSPO03">
    <vt:lpwstr/>
  </property>
  <property fmtid="{D5CDD505-2E9C-101B-9397-08002B2CF9AE}" pid="22" name="KTCSCSPO01">
    <vt:lpwstr>1;#Confidential|4d581b3f-2305-4c77-9fce-01e4a0f6caf3</vt:lpwstr>
  </property>
  <property fmtid="{D5CDD505-2E9C-101B-9397-08002B2CF9AE}" pid="23" name="KTCSCSPO04">
    <vt:lpwstr/>
  </property>
  <property fmtid="{D5CDD505-2E9C-101B-9397-08002B2CF9AE}" pid="24" name="KTCSCSPO05">
    <vt:lpwstr>3;#Draft|25e3c224-5dc2-4b3d-918a-04cd56743b99</vt:lpwstr>
  </property>
  <property fmtid="{D5CDD505-2E9C-101B-9397-08002B2CF9AE}" pid="25" name="lcf76f155ced4ddcb4097134ff3c332f">
    <vt:lpwstr/>
  </property>
</Properties>
</file>