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D268" w14:textId="77777777" w:rsidR="00ED52F5" w:rsidRPr="00505FA1" w:rsidRDefault="00ED52F5" w:rsidP="00330BF1">
      <w:pPr>
        <w:spacing w:after="80"/>
        <w:ind w:left="851" w:hanging="851"/>
        <w:rPr>
          <w:rFonts w:ascii="Arial" w:hAnsi="Arial" w:cs="Arial"/>
          <w:sz w:val="18"/>
          <w:szCs w:val="18"/>
        </w:rPr>
      </w:pPr>
    </w:p>
    <w:p w14:paraId="40A0A465" w14:textId="31FF6FEF" w:rsidR="00027CC4" w:rsidRPr="00505FA1" w:rsidRDefault="000B0897" w:rsidP="00330BF1">
      <w:pPr>
        <w:pStyle w:val="ListParagraph"/>
        <w:keepNext/>
        <w:keepLines/>
        <w:numPr>
          <w:ilvl w:val="0"/>
          <w:numId w:val="3"/>
        </w:numPr>
        <w:spacing w:after="80"/>
        <w:ind w:left="851" w:hanging="851"/>
        <w:contextualSpacing w:val="0"/>
        <w:jc w:val="both"/>
        <w:rPr>
          <w:rFonts w:ascii="Arial" w:eastAsia="Cambria" w:hAnsi="Arial" w:cs="Arial"/>
          <w:b/>
          <w:bCs/>
          <w:caps/>
          <w:sz w:val="18"/>
          <w:szCs w:val="18"/>
          <w14:numSpacing w14:val="tabular"/>
        </w:rPr>
      </w:pPr>
      <w:r w:rsidRPr="00505FA1">
        <w:rPr>
          <w:rFonts w:ascii="Arial" w:eastAsia="Cambria" w:hAnsi="Arial" w:cs="Arial"/>
          <w:b/>
          <w:bCs/>
          <w:caps/>
          <w:sz w:val="18"/>
          <w:szCs w:val="18"/>
          <w14:numSpacing w14:val="tabular"/>
        </w:rPr>
        <w:t>Pagrindinės sąvokos ir Sutarties aiškinimas</w:t>
      </w:r>
    </w:p>
    <w:p w14:paraId="723CE1B5" w14:textId="14A229C0" w:rsidR="0004349B" w:rsidRPr="00505FA1" w:rsidRDefault="000B0897" w:rsidP="00330BF1">
      <w:pPr>
        <w:pStyle w:val="ListParagraph"/>
        <w:keepNext/>
        <w:keepLines/>
        <w:numPr>
          <w:ilvl w:val="1"/>
          <w:numId w:val="3"/>
        </w:numPr>
        <w:spacing w:after="80"/>
        <w:ind w:left="851" w:hanging="851"/>
        <w:contextualSpacing w:val="0"/>
        <w:jc w:val="both"/>
        <w:rPr>
          <w:rFonts w:ascii="Arial" w:eastAsia="Cambria" w:hAnsi="Arial" w:cs="Arial"/>
          <w:b/>
          <w:bCs/>
          <w:caps/>
          <w:sz w:val="18"/>
          <w:szCs w:val="18"/>
          <w14:numSpacing w14:val="tabular"/>
        </w:rPr>
      </w:pPr>
      <w:r w:rsidRPr="00505FA1">
        <w:rPr>
          <w:rFonts w:ascii="Arial" w:eastAsia="Arial" w:hAnsi="Arial" w:cs="Arial"/>
          <w:b/>
          <w:sz w:val="18"/>
          <w:szCs w:val="18"/>
        </w:rPr>
        <w:t>Sąvokos</w:t>
      </w:r>
    </w:p>
    <w:p w14:paraId="4D105BD4" w14:textId="67CF67A3" w:rsidR="0018238C" w:rsidRPr="00505FA1" w:rsidRDefault="0018238C"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Bendrosios sąlygos</w:t>
      </w:r>
      <w:r w:rsidRPr="00505FA1">
        <w:rPr>
          <w:rFonts w:ascii="Arial" w:eastAsia="Arial" w:hAnsi="Arial" w:cs="Arial"/>
          <w:sz w:val="18"/>
          <w:szCs w:val="18"/>
        </w:rPr>
        <w:t xml:space="preserve"> – Sutarties dalis, kuri vadinasi „Bendradarbiavimo sutarties Bendrosios sąlygos“</w:t>
      </w:r>
      <w:r w:rsidR="006674B7" w:rsidRPr="00505FA1">
        <w:rPr>
          <w:rFonts w:ascii="Arial" w:eastAsia="Arial" w:hAnsi="Arial" w:cs="Arial"/>
          <w:sz w:val="18"/>
          <w:szCs w:val="18"/>
        </w:rPr>
        <w:t>.</w:t>
      </w:r>
    </w:p>
    <w:p w14:paraId="47D09FAE" w14:textId="77777777" w:rsidR="0018238C" w:rsidRPr="00505FA1" w:rsidRDefault="0018238C"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Bendrovė</w:t>
      </w:r>
      <w:r w:rsidRPr="00505FA1">
        <w:rPr>
          <w:rFonts w:ascii="Arial" w:eastAsia="Arial" w:hAnsi="Arial" w:cs="Arial"/>
          <w:sz w:val="18"/>
          <w:szCs w:val="18"/>
        </w:rPr>
        <w:t xml:space="preserve"> – AB „Via Lietuva“.</w:t>
      </w:r>
    </w:p>
    <w:p w14:paraId="119E027F" w14:textId="11030372" w:rsidR="006674B7" w:rsidRPr="00505FA1" w:rsidRDefault="006674B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Garantinis terminas</w:t>
      </w:r>
      <w:r w:rsidRPr="00505FA1">
        <w:rPr>
          <w:rFonts w:ascii="Arial" w:eastAsia="Arial" w:hAnsi="Arial" w:cs="Arial"/>
          <w:sz w:val="18"/>
          <w:szCs w:val="18"/>
        </w:rPr>
        <w:t xml:space="preserve"> – Specialiosiose sąlygose nurodytas terminas, skaičiuojamas nuo </w:t>
      </w:r>
      <w:r w:rsidR="00BD3663">
        <w:rPr>
          <w:rFonts w:ascii="Arial" w:eastAsia="Arial" w:hAnsi="Arial" w:cs="Arial"/>
          <w:sz w:val="18"/>
          <w:szCs w:val="18"/>
        </w:rPr>
        <w:t>darbų vietos grąžinimo Bendrovei</w:t>
      </w:r>
      <w:r w:rsidRPr="00505FA1">
        <w:rPr>
          <w:rFonts w:ascii="Arial" w:eastAsia="Arial" w:hAnsi="Arial" w:cs="Arial"/>
          <w:sz w:val="18"/>
          <w:szCs w:val="18"/>
        </w:rPr>
        <w:t xml:space="preserve"> akto pasirašymo dienos.</w:t>
      </w:r>
    </w:p>
    <w:p w14:paraId="3EBC7FC1" w14:textId="77777777" w:rsidR="00D72A12" w:rsidRPr="00505FA1" w:rsidRDefault="00D72A12"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Įstatymai</w:t>
      </w:r>
      <w:r w:rsidRPr="00505FA1">
        <w:rPr>
          <w:rFonts w:ascii="Arial" w:eastAsia="Arial" w:hAnsi="Arial" w:cs="Arial"/>
          <w:sz w:val="18"/>
          <w:szCs w:val="18"/>
        </w:rPr>
        <w:t xml:space="preserve"> – Lietuvos Respublikoje galiojantys įstatymai ir kiti teisės aktai, įskaitant Europos Sąjungos teisės aktus, tarptautines sutartis ir Lietuvoje taikomą užsienio teisę.</w:t>
      </w:r>
    </w:p>
    <w:p w14:paraId="2EFBC660" w14:textId="2CADB025" w:rsidR="00D72A12" w:rsidRPr="00505FA1" w:rsidRDefault="00D72A12"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Kelių priežiūros tvarkos aprašas</w:t>
      </w:r>
      <w:r w:rsidRPr="00505FA1">
        <w:rPr>
          <w:rFonts w:ascii="Arial" w:eastAsia="Arial" w:hAnsi="Arial" w:cs="Arial"/>
          <w:sz w:val="18"/>
          <w:szCs w:val="18"/>
        </w:rPr>
        <w:t xml:space="preserve"> – Kelių priežiūros tvarkos aprašas, patvirtintas Lietuvos Respublikos Vyriausybės 2004 m. vasario 11 d. nutarimu Nr. 155 „Dėl Kelių priežiūros tvarkos aprašo patvirtinimo“.</w:t>
      </w:r>
    </w:p>
    <w:p w14:paraId="577261AC" w14:textId="77777777" w:rsidR="00D72A12" w:rsidRPr="00505FA1" w:rsidRDefault="00D72A12"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Kelių techninis reglamentas</w:t>
      </w:r>
      <w:r w:rsidRPr="00505FA1">
        <w:rPr>
          <w:rFonts w:ascii="Arial" w:eastAsia="Arial" w:hAnsi="Arial" w:cs="Arial"/>
          <w:sz w:val="18"/>
          <w:szCs w:val="18"/>
        </w:rPr>
        <w:t xml:space="preserve"> – kelių techninis reglamentas KTR 1.01:2008 „Automobilių keliai“, patvirtintas 2008 m. sausio 9 d. aplinkos ir susisiekimo ministro įsakymu Nr. D1-11/3-3 „Dėl kelių techninio reglamento KTR 1.01:2008 „Automobilių keliai“ patvirtinimo“.</w:t>
      </w:r>
    </w:p>
    <w:p w14:paraId="2127FE6F" w14:textId="3B339A8E" w:rsidR="00D72A12" w:rsidRPr="00505FA1" w:rsidRDefault="04D118A9" w:rsidP="00330BF1">
      <w:pPr>
        <w:pStyle w:val="ListParagraph"/>
        <w:widowControl w:val="0"/>
        <w:numPr>
          <w:ilvl w:val="2"/>
          <w:numId w:val="3"/>
        </w:numPr>
        <w:spacing w:after="80"/>
        <w:ind w:left="851" w:hanging="851"/>
        <w:contextualSpacing w:val="0"/>
        <w:jc w:val="both"/>
        <w:rPr>
          <w:rFonts w:ascii="Arial" w:eastAsia="Arial" w:hAnsi="Arial" w:cs="Arial"/>
          <w:b/>
          <w:bCs/>
          <w:sz w:val="18"/>
          <w:szCs w:val="18"/>
        </w:rPr>
      </w:pPr>
      <w:r w:rsidRPr="6D7ABFF9">
        <w:rPr>
          <w:rFonts w:ascii="Arial" w:eastAsia="Arial" w:hAnsi="Arial" w:cs="Arial"/>
          <w:b/>
          <w:bCs/>
          <w:sz w:val="18"/>
          <w:szCs w:val="18"/>
        </w:rPr>
        <w:t xml:space="preserve">Bendrovės </w:t>
      </w:r>
      <w:r w:rsidR="7C93FDAB" w:rsidRPr="6D7ABFF9">
        <w:rPr>
          <w:rFonts w:ascii="Arial" w:eastAsia="Arial" w:hAnsi="Arial" w:cs="Arial"/>
          <w:b/>
          <w:bCs/>
          <w:sz w:val="18"/>
          <w:szCs w:val="18"/>
        </w:rPr>
        <w:t>Objektas</w:t>
      </w:r>
      <w:r w:rsidR="7C93FDAB" w:rsidRPr="6D7ABFF9">
        <w:rPr>
          <w:rFonts w:ascii="Arial" w:eastAsia="Arial" w:hAnsi="Arial" w:cs="Arial"/>
          <w:sz w:val="18"/>
          <w:szCs w:val="18"/>
        </w:rPr>
        <w:t xml:space="preserve"> – statinys (-iai), jo dalis arba statinių kompleksas, dėl kurio (-ių) statybos, rekonstravimo, remonto </w:t>
      </w:r>
      <w:r w:rsidR="2E7942B9" w:rsidRPr="6D7ABFF9">
        <w:rPr>
          <w:rFonts w:ascii="Arial" w:eastAsia="Arial" w:hAnsi="Arial" w:cs="Arial"/>
          <w:sz w:val="18"/>
          <w:szCs w:val="18"/>
        </w:rPr>
        <w:t xml:space="preserve">Bendrovė </w:t>
      </w:r>
      <w:r w:rsidR="7C93FDAB" w:rsidRPr="6D7ABFF9">
        <w:rPr>
          <w:rFonts w:ascii="Arial" w:eastAsia="Arial" w:hAnsi="Arial" w:cs="Arial"/>
          <w:sz w:val="18"/>
          <w:szCs w:val="18"/>
        </w:rPr>
        <w:t xml:space="preserve">sudaro </w:t>
      </w:r>
      <w:r w:rsidR="074D0CB7" w:rsidRPr="6D7ABFF9">
        <w:rPr>
          <w:rFonts w:ascii="Arial" w:eastAsia="Arial" w:hAnsi="Arial" w:cs="Arial"/>
          <w:sz w:val="18"/>
          <w:szCs w:val="18"/>
        </w:rPr>
        <w:t>atskiras s</w:t>
      </w:r>
      <w:r w:rsidR="7C93FDAB" w:rsidRPr="6D7ABFF9">
        <w:rPr>
          <w:rFonts w:ascii="Arial" w:eastAsia="Arial" w:hAnsi="Arial" w:cs="Arial"/>
          <w:sz w:val="18"/>
          <w:szCs w:val="18"/>
        </w:rPr>
        <w:t>utart</w:t>
      </w:r>
      <w:r w:rsidR="20B61D7F" w:rsidRPr="6D7ABFF9">
        <w:rPr>
          <w:rFonts w:ascii="Arial" w:eastAsia="Arial" w:hAnsi="Arial" w:cs="Arial"/>
          <w:sz w:val="18"/>
          <w:szCs w:val="18"/>
        </w:rPr>
        <w:t>is</w:t>
      </w:r>
      <w:r w:rsidR="7C93FDAB" w:rsidRPr="6D7ABFF9">
        <w:rPr>
          <w:rFonts w:ascii="Arial" w:eastAsia="Arial" w:hAnsi="Arial" w:cs="Arial"/>
          <w:sz w:val="18"/>
          <w:szCs w:val="18"/>
        </w:rPr>
        <w:t>.</w:t>
      </w:r>
      <w:r w:rsidR="1316B40F" w:rsidRPr="6D7ABFF9">
        <w:rPr>
          <w:rFonts w:ascii="Arial" w:eastAsia="Arial" w:hAnsi="Arial" w:cs="Arial"/>
          <w:sz w:val="18"/>
          <w:szCs w:val="18"/>
        </w:rPr>
        <w:t xml:space="preserve"> </w:t>
      </w:r>
      <w:r w:rsidR="7CBC5898" w:rsidRPr="6D7ABFF9">
        <w:rPr>
          <w:rFonts w:ascii="Arial" w:eastAsia="Arial" w:hAnsi="Arial" w:cs="Arial"/>
          <w:sz w:val="18"/>
          <w:szCs w:val="18"/>
        </w:rPr>
        <w:t xml:space="preserve">Bendrovės </w:t>
      </w:r>
      <w:r w:rsidR="1316B40F" w:rsidRPr="6D7ABFF9">
        <w:rPr>
          <w:rFonts w:ascii="Arial" w:eastAsia="Arial" w:hAnsi="Arial" w:cs="Arial"/>
          <w:sz w:val="18"/>
          <w:szCs w:val="18"/>
        </w:rPr>
        <w:t>Objektu nelaikoma Pareiškėjo Linija ir Įranga.</w:t>
      </w:r>
    </w:p>
    <w:p w14:paraId="66B6B93A" w14:textId="6B850147" w:rsidR="589901C0" w:rsidRDefault="1F245990" w:rsidP="6ABAF612">
      <w:pPr>
        <w:pStyle w:val="ListParagraph"/>
        <w:widowControl w:val="0"/>
        <w:numPr>
          <w:ilvl w:val="2"/>
          <w:numId w:val="3"/>
        </w:numPr>
        <w:spacing w:after="80"/>
        <w:ind w:left="851" w:hanging="851"/>
        <w:contextualSpacing w:val="0"/>
        <w:jc w:val="both"/>
        <w:rPr>
          <w:rFonts w:ascii="Arial" w:eastAsia="Arial" w:hAnsi="Arial" w:cs="Arial"/>
          <w:b/>
          <w:bCs/>
          <w:sz w:val="18"/>
          <w:szCs w:val="18"/>
        </w:rPr>
      </w:pPr>
      <w:r w:rsidRPr="6D7ABFF9">
        <w:rPr>
          <w:rFonts w:ascii="Arial" w:eastAsia="Arial" w:hAnsi="Arial" w:cs="Arial"/>
          <w:b/>
          <w:bCs/>
          <w:sz w:val="18"/>
          <w:szCs w:val="18"/>
        </w:rPr>
        <w:t xml:space="preserve">Pareiškėjo </w:t>
      </w:r>
      <w:r w:rsidR="2130980C" w:rsidRPr="6D7ABFF9">
        <w:rPr>
          <w:rFonts w:ascii="Arial" w:eastAsia="Arial" w:hAnsi="Arial" w:cs="Arial"/>
          <w:b/>
          <w:bCs/>
          <w:sz w:val="18"/>
          <w:szCs w:val="18"/>
        </w:rPr>
        <w:t xml:space="preserve">Objektas - </w:t>
      </w:r>
      <w:r w:rsidRPr="6D7ABFF9">
        <w:rPr>
          <w:rFonts w:ascii="Arial" w:eastAsia="Arial" w:hAnsi="Arial" w:cs="Arial"/>
          <w:b/>
          <w:bCs/>
          <w:sz w:val="18"/>
          <w:szCs w:val="18"/>
        </w:rPr>
        <w:t xml:space="preserve">Linija, Įranga, Sumontuota </w:t>
      </w:r>
      <w:r w:rsidR="2E368ECC" w:rsidRPr="6D7ABFF9">
        <w:rPr>
          <w:rFonts w:ascii="Arial" w:eastAsia="Arial" w:hAnsi="Arial" w:cs="Arial"/>
          <w:b/>
          <w:bCs/>
          <w:sz w:val="18"/>
          <w:szCs w:val="18"/>
        </w:rPr>
        <w:t>paskirstymo</w:t>
      </w:r>
      <w:r w:rsidR="1EF791E8" w:rsidRPr="6D7ABFF9">
        <w:rPr>
          <w:rFonts w:ascii="Arial" w:eastAsia="Arial" w:hAnsi="Arial" w:cs="Arial"/>
          <w:b/>
          <w:bCs/>
          <w:sz w:val="18"/>
          <w:szCs w:val="18"/>
        </w:rPr>
        <w:t xml:space="preserve"> </w:t>
      </w:r>
      <w:r w:rsidR="63D437DA" w:rsidRPr="6D7ABFF9">
        <w:rPr>
          <w:rFonts w:ascii="Arial" w:eastAsia="Arial" w:hAnsi="Arial" w:cs="Arial"/>
          <w:b/>
          <w:bCs/>
          <w:sz w:val="18"/>
          <w:szCs w:val="18"/>
        </w:rPr>
        <w:t>spinta</w:t>
      </w:r>
      <w:r w:rsidR="1EF791E8" w:rsidRPr="6D7ABFF9">
        <w:rPr>
          <w:rFonts w:ascii="Arial" w:eastAsia="Arial" w:hAnsi="Arial" w:cs="Arial"/>
          <w:b/>
          <w:bCs/>
          <w:sz w:val="18"/>
          <w:szCs w:val="18"/>
        </w:rPr>
        <w:t xml:space="preserve">. </w:t>
      </w:r>
    </w:p>
    <w:p w14:paraId="45FD1953" w14:textId="20A9CB52" w:rsidR="00D72A12" w:rsidRPr="00505FA1" w:rsidRDefault="00D72A12"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sz w:val="18"/>
          <w:szCs w:val="18"/>
        </w:rPr>
        <w:t xml:space="preserve">Pareiškėjas </w:t>
      </w:r>
      <w:r w:rsidRPr="00505FA1">
        <w:rPr>
          <w:rFonts w:ascii="Arial" w:eastAsia="Arial" w:hAnsi="Arial" w:cs="Arial"/>
          <w:sz w:val="18"/>
          <w:szCs w:val="18"/>
        </w:rPr>
        <w:t>– asmuo (arba keli asmenys), kuris (-ie) Specialiosiose sąlygose yra įvardytas (-i) kaip Pareiškėjas (-ai)</w:t>
      </w:r>
      <w:r w:rsidRPr="00505FA1">
        <w:rPr>
          <w:rFonts w:ascii="Arial" w:hAnsi="Arial" w:cs="Arial"/>
          <w:sz w:val="18"/>
          <w:szCs w:val="18"/>
        </w:rPr>
        <w:t>.</w:t>
      </w:r>
      <w:r w:rsidR="008407AE">
        <w:rPr>
          <w:rFonts w:ascii="Arial" w:hAnsi="Arial" w:cs="Arial"/>
          <w:sz w:val="18"/>
          <w:szCs w:val="18"/>
        </w:rPr>
        <w:t xml:space="preserve"> Sutartyje Pareiškėjas taip pat vadinamas Operatoriumi</w:t>
      </w:r>
    </w:p>
    <w:p w14:paraId="46FD0C19" w14:textId="0A638D22" w:rsidR="00D72A12" w:rsidRPr="00505FA1" w:rsidRDefault="00D72A12"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 xml:space="preserve">Projektuotojas </w:t>
      </w:r>
      <w:r w:rsidRPr="00505FA1">
        <w:rPr>
          <w:rFonts w:ascii="Arial" w:eastAsia="Cambria" w:hAnsi="Arial" w:cs="Arial"/>
          <w:b/>
          <w:bCs/>
          <w:sz w:val="18"/>
          <w:szCs w:val="18"/>
        </w:rPr>
        <w:t>–</w:t>
      </w:r>
      <w:r w:rsidR="00676537">
        <w:rPr>
          <w:rFonts w:ascii="Arial" w:eastAsia="Cambria" w:hAnsi="Arial" w:cs="Arial"/>
          <w:sz w:val="18"/>
          <w:szCs w:val="18"/>
        </w:rPr>
        <w:t>s</w:t>
      </w:r>
      <w:r w:rsidRPr="00505FA1">
        <w:rPr>
          <w:rFonts w:ascii="Arial" w:eastAsia="Cambria" w:hAnsi="Arial" w:cs="Arial"/>
          <w:sz w:val="18"/>
          <w:szCs w:val="18"/>
        </w:rPr>
        <w:t>tatinio projektui</w:t>
      </w:r>
      <w:r w:rsidR="00604350">
        <w:rPr>
          <w:rFonts w:ascii="Arial" w:eastAsia="Cambria" w:hAnsi="Arial" w:cs="Arial"/>
          <w:sz w:val="18"/>
          <w:szCs w:val="18"/>
        </w:rPr>
        <w:t xml:space="preserve"> </w:t>
      </w:r>
      <w:r w:rsidR="001E5432">
        <w:rPr>
          <w:rFonts w:ascii="Arial" w:eastAsia="Cambria" w:hAnsi="Arial" w:cs="Arial"/>
          <w:sz w:val="18"/>
          <w:szCs w:val="18"/>
        </w:rPr>
        <w:t>Pareiškėjo</w:t>
      </w:r>
      <w:r w:rsidRPr="00505FA1">
        <w:rPr>
          <w:rFonts w:ascii="Arial" w:eastAsia="Cambria" w:hAnsi="Arial" w:cs="Arial"/>
          <w:sz w:val="18"/>
          <w:szCs w:val="18"/>
        </w:rPr>
        <w:t xml:space="preserve"> vardu parengti, gauti statybą leidžiantį dokumentą (kai tai būtina teisės aktų nustatyta tvarka) ir Statinio projekto vykdymo priežiūrai atlikti pasitelktas statinio projektuotojas, jo subteikėjai.</w:t>
      </w:r>
    </w:p>
    <w:p w14:paraId="00CD2E41" w14:textId="14B2367F" w:rsidR="00D72A12" w:rsidRPr="00505FA1" w:rsidRDefault="00D72A12"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Rangovas</w:t>
      </w:r>
      <w:r w:rsidRPr="00505FA1">
        <w:rPr>
          <w:rFonts w:ascii="Arial" w:eastAsia="Arial" w:hAnsi="Arial" w:cs="Arial"/>
          <w:sz w:val="18"/>
          <w:szCs w:val="18"/>
        </w:rPr>
        <w:t xml:space="preserve"> –</w:t>
      </w:r>
      <w:r w:rsidR="00676537">
        <w:rPr>
          <w:rFonts w:ascii="Arial" w:eastAsia="Arial" w:hAnsi="Arial" w:cs="Arial"/>
          <w:sz w:val="18"/>
          <w:szCs w:val="18"/>
        </w:rPr>
        <w:t>s</w:t>
      </w:r>
      <w:r w:rsidRPr="00505FA1">
        <w:rPr>
          <w:rFonts w:ascii="Arial" w:eastAsia="Arial" w:hAnsi="Arial" w:cs="Arial"/>
          <w:sz w:val="18"/>
          <w:szCs w:val="18"/>
        </w:rPr>
        <w:t>tatybos darbų ir garantinių įsipareigojimų vykdymui pasitelktas rangovas arba keli rangovai, jų subrangovai</w:t>
      </w:r>
    </w:p>
    <w:p w14:paraId="3E34D574" w14:textId="7B6824D9" w:rsidR="00D72A12" w:rsidRPr="00505FA1" w:rsidRDefault="00D72A12"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Specialiosios sąlygos</w:t>
      </w:r>
      <w:r w:rsidRPr="00505FA1">
        <w:rPr>
          <w:rFonts w:ascii="Arial" w:eastAsia="Arial" w:hAnsi="Arial" w:cs="Arial"/>
          <w:sz w:val="18"/>
          <w:szCs w:val="18"/>
        </w:rPr>
        <w:t xml:space="preserve"> – Sutarties dalis, kuri vadinasi „Bendradarbiavimo sutarties Specialiosios sąlygos“.</w:t>
      </w:r>
    </w:p>
    <w:p w14:paraId="2DF96FD1" w14:textId="77777777" w:rsidR="00D85F2C" w:rsidRPr="00505FA1" w:rsidRDefault="00BA5A4D"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Statinio projektas</w:t>
      </w:r>
      <w:r w:rsidRPr="00505FA1">
        <w:rPr>
          <w:rFonts w:ascii="Arial" w:eastAsia="Arial" w:hAnsi="Arial" w:cs="Arial"/>
          <w:sz w:val="18"/>
          <w:szCs w:val="18"/>
        </w:rPr>
        <w:t xml:space="preserve"> – visuma Įstatymuose nustatytos sudėties dokumentų, kuriuose pateikiami </w:t>
      </w:r>
      <w:r w:rsidRPr="00505FA1">
        <w:rPr>
          <w:rFonts w:ascii="Arial" w:eastAsia="Arial" w:hAnsi="Arial" w:cs="Arial"/>
          <w:color w:val="000000" w:themeColor="text1"/>
          <w:sz w:val="18"/>
          <w:szCs w:val="18"/>
        </w:rPr>
        <w:t xml:space="preserve">Statybos darbų sprendiniai </w:t>
      </w:r>
      <w:r w:rsidRPr="00505FA1">
        <w:rPr>
          <w:rFonts w:ascii="Arial" w:eastAsia="Arial" w:hAnsi="Arial" w:cs="Arial"/>
          <w:sz w:val="18"/>
          <w:szCs w:val="18"/>
        </w:rPr>
        <w:t xml:space="preserve">(statinio projekto dalys, skaičiavimai, brėžiniai ir (ar) erdviniai duomenys), skirtų statybą leidžiančiam dokumentui (-ams) gauti (jeigu pagal Įstatymus privaloma gauti), statybai vykdyti ir Statybos užbaigimui atlikti. </w:t>
      </w:r>
    </w:p>
    <w:p w14:paraId="4A2F6619" w14:textId="3D980B99" w:rsidR="00461262" w:rsidRPr="00505FA1" w:rsidRDefault="00461262" w:rsidP="00330BF1">
      <w:pPr>
        <w:pStyle w:val="ListParagraph"/>
        <w:widowControl w:val="0"/>
        <w:numPr>
          <w:ilvl w:val="2"/>
          <w:numId w:val="3"/>
        </w:numPr>
        <w:spacing w:after="80"/>
        <w:ind w:left="851" w:hanging="851"/>
        <w:contextualSpacing w:val="0"/>
        <w:jc w:val="both"/>
        <w:rPr>
          <w:rFonts w:ascii="Arial" w:eastAsia="Cambria" w:hAnsi="Arial" w:cs="Arial"/>
          <w:b/>
          <w:bCs/>
          <w:color w:val="000000" w:themeColor="text1"/>
          <w:sz w:val="18"/>
          <w:szCs w:val="18"/>
        </w:rPr>
      </w:pPr>
      <w:r w:rsidRPr="00505FA1">
        <w:rPr>
          <w:rFonts w:ascii="Arial" w:eastAsia="Arial" w:hAnsi="Arial" w:cs="Arial"/>
          <w:b/>
          <w:bCs/>
          <w:sz w:val="18"/>
          <w:szCs w:val="18"/>
        </w:rPr>
        <w:t>Statybos darbai</w:t>
      </w:r>
      <w:r w:rsidRPr="00505FA1">
        <w:rPr>
          <w:rFonts w:ascii="Arial" w:eastAsia="Arial" w:hAnsi="Arial" w:cs="Arial"/>
          <w:sz w:val="18"/>
          <w:szCs w:val="18"/>
        </w:rPr>
        <w:t xml:space="preserve"> – </w:t>
      </w:r>
      <w:r w:rsidRPr="00505FA1">
        <w:rPr>
          <w:rFonts w:ascii="Arial" w:eastAsia="Arial" w:hAnsi="Arial" w:cs="Arial"/>
          <w:color w:val="000000" w:themeColor="text1"/>
          <w:sz w:val="18"/>
          <w:szCs w:val="18"/>
        </w:rPr>
        <w:t>Specialiosiose sąlygose ir (arba) Statinio projekte nurodyti Statybos darbai ir kiti paslaugų teikimo, prekių tiekimo, darbų atlikimo veiksmai, kuriuos privalo atlikti Specialiosiose sąlygose nurodyta Šalis pagal Sutartį (tokie kaip projektavimas ir (arba) kiti veiksmai, kurie yra nurodyti Specialiosiose sąlygose arba Statinio projekte)</w:t>
      </w:r>
      <w:r w:rsidR="00DE2F4A" w:rsidRPr="00505FA1">
        <w:rPr>
          <w:rFonts w:ascii="Arial" w:eastAsia="Arial" w:hAnsi="Arial" w:cs="Arial"/>
          <w:color w:val="000000" w:themeColor="text1"/>
          <w:sz w:val="18"/>
          <w:szCs w:val="18"/>
        </w:rPr>
        <w:t xml:space="preserve"> </w:t>
      </w:r>
      <w:r w:rsidR="00883E3E" w:rsidRPr="00505FA1">
        <w:rPr>
          <w:rFonts w:ascii="Arial" w:eastAsia="Arial" w:hAnsi="Arial" w:cs="Arial"/>
          <w:color w:val="000000" w:themeColor="text1"/>
          <w:sz w:val="18"/>
          <w:szCs w:val="18"/>
        </w:rPr>
        <w:t xml:space="preserve">tam, kad būtų </w:t>
      </w:r>
      <w:r w:rsidR="004A2272" w:rsidRPr="00505FA1">
        <w:rPr>
          <w:rFonts w:ascii="Arial" w:eastAsia="Arial" w:hAnsi="Arial" w:cs="Arial"/>
          <w:color w:val="000000" w:themeColor="text1"/>
          <w:sz w:val="18"/>
          <w:szCs w:val="18"/>
        </w:rPr>
        <w:t>pasiektas Projekte numatytas rezultatas</w:t>
      </w:r>
      <w:r w:rsidRPr="00505FA1">
        <w:rPr>
          <w:rFonts w:ascii="Arial" w:eastAsia="Arial" w:hAnsi="Arial" w:cs="Arial"/>
          <w:color w:val="000000" w:themeColor="text1"/>
          <w:sz w:val="18"/>
          <w:szCs w:val="18"/>
        </w:rPr>
        <w:t xml:space="preserve">. </w:t>
      </w:r>
    </w:p>
    <w:p w14:paraId="479DABFF" w14:textId="11D2A55F" w:rsidR="00F23CCD" w:rsidRPr="00505FA1" w:rsidRDefault="00F23CCD" w:rsidP="00330BF1">
      <w:pPr>
        <w:pStyle w:val="ListParagraph"/>
        <w:widowControl w:val="0"/>
        <w:numPr>
          <w:ilvl w:val="2"/>
          <w:numId w:val="3"/>
        </w:numPr>
        <w:spacing w:after="80"/>
        <w:ind w:left="851" w:hanging="851"/>
        <w:contextualSpacing w:val="0"/>
        <w:jc w:val="both"/>
        <w:rPr>
          <w:rFonts w:ascii="Arial" w:eastAsia="Cambria" w:hAnsi="Arial" w:cs="Arial"/>
          <w:sz w:val="18"/>
          <w:szCs w:val="18"/>
        </w:rPr>
      </w:pPr>
      <w:r w:rsidRPr="00505FA1">
        <w:rPr>
          <w:rFonts w:ascii="Arial" w:eastAsia="Cambria" w:hAnsi="Arial" w:cs="Arial"/>
          <w:b/>
          <w:bCs/>
          <w:sz w:val="18"/>
          <w:szCs w:val="18"/>
        </w:rPr>
        <w:t xml:space="preserve">Statybos darbų pradžia </w:t>
      </w:r>
      <w:r w:rsidRPr="00505FA1">
        <w:rPr>
          <w:rFonts w:ascii="Arial" w:eastAsia="Cambria" w:hAnsi="Arial" w:cs="Arial"/>
          <w:sz w:val="18"/>
          <w:szCs w:val="18"/>
        </w:rPr>
        <w:t>–</w:t>
      </w:r>
      <w:r w:rsidRPr="00505FA1">
        <w:rPr>
          <w:rFonts w:ascii="Arial" w:eastAsia="Cambria" w:hAnsi="Arial" w:cs="Arial"/>
          <w:b/>
          <w:bCs/>
          <w:sz w:val="18"/>
          <w:szCs w:val="18"/>
        </w:rPr>
        <w:t xml:space="preserve"> </w:t>
      </w:r>
      <w:r w:rsidRPr="00505FA1">
        <w:rPr>
          <w:rFonts w:ascii="Arial" w:eastAsia="Cambria" w:hAnsi="Arial" w:cs="Arial"/>
          <w:sz w:val="18"/>
          <w:szCs w:val="18"/>
        </w:rPr>
        <w:t>diena, kai Pareiškėjas po statybvietės priėmimo iš Bendrovės</w:t>
      </w:r>
      <w:r w:rsidR="006C1078" w:rsidRPr="00505FA1">
        <w:rPr>
          <w:rFonts w:ascii="Arial" w:eastAsia="Cambria" w:hAnsi="Arial" w:cs="Arial"/>
          <w:sz w:val="18"/>
          <w:szCs w:val="18"/>
        </w:rPr>
        <w:t xml:space="preserve">, taip pat Pareiškėjui turint visus </w:t>
      </w:r>
      <w:r w:rsidR="00D1280F" w:rsidRPr="00505FA1">
        <w:rPr>
          <w:rFonts w:ascii="Arial" w:eastAsia="Cambria" w:hAnsi="Arial" w:cs="Arial"/>
          <w:sz w:val="18"/>
          <w:szCs w:val="18"/>
        </w:rPr>
        <w:t xml:space="preserve">Sutartyje ir </w:t>
      </w:r>
      <w:r w:rsidR="006C1078" w:rsidRPr="00505FA1">
        <w:rPr>
          <w:rFonts w:ascii="Arial" w:eastAsia="Cambria" w:hAnsi="Arial" w:cs="Arial"/>
          <w:sz w:val="18"/>
          <w:szCs w:val="18"/>
        </w:rPr>
        <w:t>teisės ak</w:t>
      </w:r>
      <w:r w:rsidR="00D1280F" w:rsidRPr="00505FA1">
        <w:rPr>
          <w:rFonts w:ascii="Arial" w:eastAsia="Cambria" w:hAnsi="Arial" w:cs="Arial"/>
          <w:sz w:val="18"/>
          <w:szCs w:val="18"/>
        </w:rPr>
        <w:t>tuose numatytus dokumentus ir leidimus</w:t>
      </w:r>
      <w:r w:rsidR="005114C1" w:rsidRPr="00505FA1">
        <w:rPr>
          <w:rFonts w:ascii="Arial" w:eastAsia="Cambria" w:hAnsi="Arial" w:cs="Arial"/>
          <w:sz w:val="18"/>
          <w:szCs w:val="18"/>
        </w:rPr>
        <w:t xml:space="preserve"> bei nustatyta tvarka iš anksto pranešęs apie pradedamus vykdyti sutartinius įsipareigojimus</w:t>
      </w:r>
      <w:r w:rsidR="00D1280F" w:rsidRPr="00505FA1">
        <w:rPr>
          <w:rFonts w:ascii="Arial" w:eastAsia="Cambria" w:hAnsi="Arial" w:cs="Arial"/>
          <w:sz w:val="18"/>
          <w:szCs w:val="18"/>
        </w:rPr>
        <w:t>,</w:t>
      </w:r>
      <w:r w:rsidRPr="00505FA1">
        <w:rPr>
          <w:rFonts w:ascii="Arial" w:eastAsia="Cambria" w:hAnsi="Arial" w:cs="Arial"/>
          <w:sz w:val="18"/>
          <w:szCs w:val="18"/>
        </w:rPr>
        <w:t xml:space="preserve"> pradėjo vykdyti Statybos darbus.</w:t>
      </w:r>
    </w:p>
    <w:p w14:paraId="7E2D78C4" w14:textId="3E9F8D7F" w:rsidR="00B57ADF" w:rsidRPr="00505FA1" w:rsidRDefault="00240003"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hAnsi="Arial" w:cs="Arial"/>
          <w:b/>
          <w:bCs/>
          <w:sz w:val="18"/>
          <w:szCs w:val="18"/>
        </w:rPr>
        <w:t>Statybos</w:t>
      </w:r>
      <w:r w:rsidR="00BA5A4D" w:rsidRPr="00505FA1">
        <w:rPr>
          <w:rFonts w:ascii="Arial" w:hAnsi="Arial" w:cs="Arial"/>
          <w:b/>
          <w:bCs/>
          <w:sz w:val="18"/>
          <w:szCs w:val="18"/>
        </w:rPr>
        <w:t xml:space="preserve"> </w:t>
      </w:r>
      <w:r w:rsidRPr="00505FA1">
        <w:rPr>
          <w:rFonts w:ascii="Arial" w:hAnsi="Arial" w:cs="Arial"/>
          <w:b/>
          <w:bCs/>
          <w:sz w:val="18"/>
          <w:szCs w:val="18"/>
        </w:rPr>
        <w:t>užbaigimas</w:t>
      </w:r>
      <w:r w:rsidRPr="00505FA1">
        <w:rPr>
          <w:rFonts w:ascii="Arial" w:hAnsi="Arial" w:cs="Arial"/>
          <w:sz w:val="18"/>
          <w:szCs w:val="18"/>
        </w:rPr>
        <w:t xml:space="preserve"> – tai statybos užbaigimo procedūros, vykdomos pagal Įstatymuose numatytas taisykles, siekiant įforminti </w:t>
      </w:r>
      <w:r w:rsidR="00913ABF" w:rsidRPr="00505FA1">
        <w:rPr>
          <w:rFonts w:ascii="Arial" w:hAnsi="Arial" w:cs="Arial"/>
          <w:sz w:val="18"/>
          <w:szCs w:val="18"/>
        </w:rPr>
        <w:t xml:space="preserve">statybos </w:t>
      </w:r>
      <w:r w:rsidRPr="00505FA1">
        <w:rPr>
          <w:rFonts w:ascii="Arial" w:hAnsi="Arial" w:cs="Arial"/>
          <w:sz w:val="18"/>
          <w:szCs w:val="18"/>
        </w:rPr>
        <w:t>užbaigimo aktą</w:t>
      </w:r>
      <w:r w:rsidR="00913ABF" w:rsidRPr="00505FA1">
        <w:rPr>
          <w:rFonts w:ascii="Arial" w:hAnsi="Arial" w:cs="Arial"/>
          <w:sz w:val="18"/>
          <w:szCs w:val="18"/>
        </w:rPr>
        <w:t xml:space="preserve"> ir / ar deklaraciją</w:t>
      </w:r>
      <w:r w:rsidR="00BA5A4D" w:rsidRPr="00505FA1">
        <w:rPr>
          <w:rFonts w:ascii="Arial" w:hAnsi="Arial" w:cs="Arial"/>
          <w:sz w:val="18"/>
          <w:szCs w:val="18"/>
        </w:rPr>
        <w:t>.</w:t>
      </w:r>
    </w:p>
    <w:p w14:paraId="30C686EC" w14:textId="5FFB517F" w:rsidR="00322B12" w:rsidRPr="00505FA1" w:rsidRDefault="5688F45D"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6D7ABFF9">
        <w:rPr>
          <w:rFonts w:ascii="Arial" w:hAnsi="Arial" w:cs="Arial"/>
          <w:b/>
          <w:bCs/>
          <w:sz w:val="18"/>
          <w:szCs w:val="18"/>
        </w:rPr>
        <w:t xml:space="preserve">Statybos užbaigimo </w:t>
      </w:r>
      <w:r w:rsidR="3825BED0" w:rsidRPr="6D7ABFF9">
        <w:rPr>
          <w:rFonts w:ascii="Arial" w:hAnsi="Arial" w:cs="Arial"/>
          <w:b/>
          <w:bCs/>
          <w:sz w:val="18"/>
          <w:szCs w:val="18"/>
        </w:rPr>
        <w:t>dokumentas</w:t>
      </w:r>
      <w:r w:rsidR="3825BED0" w:rsidRPr="6D7ABFF9">
        <w:rPr>
          <w:rFonts w:ascii="Arial" w:hAnsi="Arial" w:cs="Arial"/>
          <w:sz w:val="18"/>
          <w:szCs w:val="18"/>
        </w:rPr>
        <w:t xml:space="preserve"> </w:t>
      </w:r>
      <w:r w:rsidRPr="6D7ABFF9">
        <w:rPr>
          <w:rFonts w:ascii="Arial" w:hAnsi="Arial" w:cs="Arial"/>
          <w:sz w:val="18"/>
          <w:szCs w:val="18"/>
        </w:rPr>
        <w:t xml:space="preserve">– tai pagal Įstatymus įforminamas (t. y., surašomas ir (ar) išduodamas ir (arba) tvirtinamas) dokumentas, kuris patvirtina </w:t>
      </w:r>
      <w:r w:rsidR="76D3C186" w:rsidRPr="6D7ABFF9">
        <w:rPr>
          <w:rFonts w:ascii="Arial" w:hAnsi="Arial" w:cs="Arial"/>
          <w:sz w:val="18"/>
          <w:szCs w:val="18"/>
        </w:rPr>
        <w:t xml:space="preserve">Pareiškėjo </w:t>
      </w:r>
      <w:r w:rsidRPr="6D7ABFF9">
        <w:rPr>
          <w:rFonts w:ascii="Arial" w:hAnsi="Arial" w:cs="Arial"/>
          <w:sz w:val="18"/>
          <w:szCs w:val="18"/>
        </w:rPr>
        <w:t>Objekto statybos (</w:t>
      </w:r>
      <w:r w:rsidR="3825BED0" w:rsidRPr="6D7ABFF9">
        <w:rPr>
          <w:rFonts w:ascii="Arial" w:hAnsi="Arial" w:cs="Arial"/>
          <w:sz w:val="18"/>
          <w:szCs w:val="18"/>
        </w:rPr>
        <w:t xml:space="preserve">naujos statybos, </w:t>
      </w:r>
      <w:r w:rsidRPr="6D7ABFF9">
        <w:rPr>
          <w:rFonts w:ascii="Arial" w:hAnsi="Arial" w:cs="Arial"/>
          <w:sz w:val="18"/>
          <w:szCs w:val="18"/>
        </w:rPr>
        <w:t>rekonstravimo, remonto, atnaujinimo (modernizavimo), paskirties keitimo, griovimo) pabaigą (Įstatymuose vadinamas statybos užbaigimo aktu, deklaracija apie statybos užbaigimą arba kitas Įstatymuose numatytas dokumentas);</w:t>
      </w:r>
    </w:p>
    <w:p w14:paraId="0F055FF0" w14:textId="77777777" w:rsidR="0034418B" w:rsidRPr="00505FA1" w:rsidRDefault="000B089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 xml:space="preserve">Susitarimas </w:t>
      </w:r>
      <w:r w:rsidRPr="00505FA1">
        <w:rPr>
          <w:rFonts w:ascii="Arial" w:eastAsia="Arial" w:hAnsi="Arial" w:cs="Arial"/>
          <w:sz w:val="18"/>
          <w:szCs w:val="18"/>
        </w:rPr>
        <w:t>– tai dokumentas, kurį Šalys sudaro keisdamos Sutarties sąlygas;</w:t>
      </w:r>
    </w:p>
    <w:p w14:paraId="22828407" w14:textId="77777777" w:rsidR="0034418B" w:rsidRPr="00505FA1" w:rsidRDefault="000B089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 xml:space="preserve">Sutarties sąlygos </w:t>
      </w:r>
      <w:r w:rsidRPr="00505FA1">
        <w:rPr>
          <w:rFonts w:ascii="Arial" w:eastAsia="Arial" w:hAnsi="Arial" w:cs="Arial"/>
          <w:sz w:val="18"/>
          <w:szCs w:val="18"/>
        </w:rPr>
        <w:t>– Bendrosios sąlygos ir Specialiosios sąlygos kartu;</w:t>
      </w:r>
    </w:p>
    <w:p w14:paraId="1AB679C6" w14:textId="112F95EA" w:rsidR="0034418B" w:rsidRPr="00505FA1" w:rsidRDefault="000B089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 xml:space="preserve">Sutartis </w:t>
      </w:r>
      <w:r w:rsidRPr="00505FA1">
        <w:rPr>
          <w:rFonts w:ascii="Arial" w:eastAsia="Arial" w:hAnsi="Arial" w:cs="Arial"/>
          <w:sz w:val="18"/>
          <w:szCs w:val="18"/>
        </w:rPr>
        <w:t>–</w:t>
      </w:r>
      <w:r w:rsidR="00406CD1" w:rsidRPr="00505FA1">
        <w:rPr>
          <w:rFonts w:ascii="Arial" w:eastAsia="Arial" w:hAnsi="Arial" w:cs="Arial"/>
          <w:sz w:val="18"/>
          <w:szCs w:val="18"/>
        </w:rPr>
        <w:t xml:space="preserve"> </w:t>
      </w:r>
      <w:r w:rsidRPr="00505FA1">
        <w:rPr>
          <w:rFonts w:ascii="Arial" w:eastAsia="Arial" w:hAnsi="Arial" w:cs="Arial"/>
          <w:sz w:val="18"/>
          <w:szCs w:val="18"/>
        </w:rPr>
        <w:t xml:space="preserve">Sutarties sąlygos, Specialiosiose sąlygose išvardyti priedai ir </w:t>
      </w:r>
      <w:r w:rsidRPr="00505FA1">
        <w:rPr>
          <w:rFonts w:ascii="Arial" w:eastAsia="Arial" w:hAnsi="Arial" w:cs="Arial"/>
          <w:color w:val="000000" w:themeColor="text1"/>
          <w:sz w:val="18"/>
          <w:szCs w:val="18"/>
        </w:rPr>
        <w:t>Susitarimai</w:t>
      </w:r>
      <w:r w:rsidR="00093B1C" w:rsidRPr="00505FA1">
        <w:rPr>
          <w:rFonts w:ascii="Arial" w:eastAsia="Arial" w:hAnsi="Arial" w:cs="Arial"/>
          <w:color w:val="000000" w:themeColor="text1"/>
          <w:sz w:val="18"/>
          <w:szCs w:val="18"/>
        </w:rPr>
        <w:t xml:space="preserve">, </w:t>
      </w:r>
      <w:r w:rsidR="00005F1E" w:rsidRPr="00505FA1">
        <w:rPr>
          <w:rFonts w:ascii="Arial" w:eastAsia="Arial" w:hAnsi="Arial" w:cs="Arial"/>
          <w:color w:val="000000" w:themeColor="text1"/>
          <w:sz w:val="18"/>
          <w:szCs w:val="18"/>
        </w:rPr>
        <w:t>kuri</w:t>
      </w:r>
      <w:r w:rsidR="00406CD1" w:rsidRPr="00505FA1">
        <w:rPr>
          <w:rFonts w:ascii="Arial" w:eastAsia="Arial" w:hAnsi="Arial" w:cs="Arial"/>
          <w:color w:val="000000" w:themeColor="text1"/>
          <w:sz w:val="18"/>
          <w:szCs w:val="18"/>
        </w:rPr>
        <w:t>e bendrai</w:t>
      </w:r>
      <w:r w:rsidR="00005F1E" w:rsidRPr="00505FA1">
        <w:rPr>
          <w:rFonts w:ascii="Arial" w:eastAsia="Arial" w:hAnsi="Arial" w:cs="Arial"/>
          <w:color w:val="000000" w:themeColor="text1"/>
          <w:sz w:val="18"/>
          <w:szCs w:val="18"/>
        </w:rPr>
        <w:t xml:space="preserve"> sudaro vientisą ir nedalomą dokumentą bei negali būti taikomos ir (ar) aiškinamos atskirai.</w:t>
      </w:r>
    </w:p>
    <w:p w14:paraId="4344F05E" w14:textId="77777777" w:rsidR="00CB19C8" w:rsidRPr="00505FA1" w:rsidRDefault="000B089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Šalis</w:t>
      </w:r>
      <w:r w:rsidRPr="00505FA1">
        <w:rPr>
          <w:rFonts w:ascii="Arial" w:eastAsia="Arial" w:hAnsi="Arial" w:cs="Arial"/>
          <w:sz w:val="18"/>
          <w:szCs w:val="18"/>
        </w:rPr>
        <w:t xml:space="preserve"> – </w:t>
      </w:r>
      <w:r w:rsidR="00EE66FF" w:rsidRPr="00505FA1">
        <w:rPr>
          <w:rFonts w:ascii="Arial" w:eastAsia="Arial" w:hAnsi="Arial" w:cs="Arial"/>
          <w:sz w:val="18"/>
          <w:szCs w:val="18"/>
        </w:rPr>
        <w:t>Bendrovė</w:t>
      </w:r>
      <w:r w:rsidRPr="00505FA1">
        <w:rPr>
          <w:rFonts w:ascii="Arial" w:eastAsia="Arial" w:hAnsi="Arial" w:cs="Arial"/>
          <w:sz w:val="18"/>
          <w:szCs w:val="18"/>
        </w:rPr>
        <w:t xml:space="preserve"> arba </w:t>
      </w:r>
      <w:r w:rsidR="00EE66FF" w:rsidRPr="00505FA1">
        <w:rPr>
          <w:rFonts w:ascii="Arial" w:eastAsia="Arial" w:hAnsi="Arial" w:cs="Arial"/>
          <w:sz w:val="18"/>
          <w:szCs w:val="18"/>
        </w:rPr>
        <w:t>Pareiškėjas (-ai)</w:t>
      </w:r>
      <w:r w:rsidRPr="00505FA1">
        <w:rPr>
          <w:rFonts w:ascii="Arial" w:eastAsia="Arial" w:hAnsi="Arial" w:cs="Arial"/>
          <w:sz w:val="18"/>
          <w:szCs w:val="18"/>
        </w:rPr>
        <w:t>, kiekvienas atskirai, priklausomai nuo konteksto;</w:t>
      </w:r>
    </w:p>
    <w:p w14:paraId="344979CF" w14:textId="77777777" w:rsidR="00CB19C8" w:rsidRPr="00505FA1" w:rsidRDefault="000B089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b/>
          <w:bCs/>
          <w:sz w:val="18"/>
          <w:szCs w:val="18"/>
        </w:rPr>
        <w:t>Šalys</w:t>
      </w:r>
      <w:r w:rsidRPr="00505FA1">
        <w:rPr>
          <w:rFonts w:ascii="Arial" w:eastAsia="Arial" w:hAnsi="Arial" w:cs="Arial"/>
          <w:sz w:val="18"/>
          <w:szCs w:val="18"/>
        </w:rPr>
        <w:t xml:space="preserve"> – </w:t>
      </w:r>
      <w:r w:rsidR="009502F3" w:rsidRPr="00505FA1">
        <w:rPr>
          <w:rFonts w:ascii="Arial" w:eastAsia="Arial" w:hAnsi="Arial" w:cs="Arial"/>
          <w:sz w:val="18"/>
          <w:szCs w:val="18"/>
        </w:rPr>
        <w:t>Bendrovė</w:t>
      </w:r>
      <w:r w:rsidRPr="00505FA1">
        <w:rPr>
          <w:rFonts w:ascii="Arial" w:eastAsia="Arial" w:hAnsi="Arial" w:cs="Arial"/>
          <w:sz w:val="18"/>
          <w:szCs w:val="18"/>
        </w:rPr>
        <w:t xml:space="preserve"> ir </w:t>
      </w:r>
      <w:r w:rsidR="009502F3" w:rsidRPr="00505FA1">
        <w:rPr>
          <w:rFonts w:ascii="Arial" w:eastAsia="Arial" w:hAnsi="Arial" w:cs="Arial"/>
          <w:sz w:val="18"/>
          <w:szCs w:val="18"/>
        </w:rPr>
        <w:t>Pareiškėjas (-ai)</w:t>
      </w:r>
      <w:r w:rsidRPr="00505FA1">
        <w:rPr>
          <w:rFonts w:ascii="Arial" w:eastAsia="Arial" w:hAnsi="Arial" w:cs="Arial"/>
          <w:sz w:val="18"/>
          <w:szCs w:val="18"/>
        </w:rPr>
        <w:t xml:space="preserve"> kartu;</w:t>
      </w:r>
    </w:p>
    <w:p w14:paraId="3EA8044B" w14:textId="77777777" w:rsidR="00C303B5" w:rsidRPr="00505FA1" w:rsidRDefault="00C303B5" w:rsidP="00330BF1">
      <w:pPr>
        <w:pStyle w:val="ListParagraph"/>
        <w:widowControl w:val="0"/>
        <w:numPr>
          <w:ilvl w:val="2"/>
          <w:numId w:val="3"/>
        </w:numPr>
        <w:spacing w:after="80"/>
        <w:ind w:left="851" w:hanging="851"/>
        <w:contextualSpacing w:val="0"/>
        <w:jc w:val="both"/>
        <w:rPr>
          <w:rFonts w:ascii="Arial" w:eastAsia="Arial" w:hAnsi="Arial" w:cs="Arial"/>
          <w:color w:val="000000" w:themeColor="text1"/>
          <w:sz w:val="18"/>
          <w:szCs w:val="18"/>
        </w:rPr>
      </w:pPr>
      <w:r w:rsidRPr="00505FA1">
        <w:rPr>
          <w:rFonts w:ascii="Arial" w:eastAsia="Arial" w:hAnsi="Arial" w:cs="Arial"/>
          <w:b/>
          <w:bCs/>
          <w:color w:val="000000" w:themeColor="text1"/>
          <w:sz w:val="18"/>
          <w:szCs w:val="18"/>
        </w:rPr>
        <w:t xml:space="preserve">Taisyklių rinkiniai </w:t>
      </w:r>
      <w:r w:rsidRPr="00505FA1">
        <w:rPr>
          <w:rFonts w:ascii="Arial" w:eastAsia="Arial" w:hAnsi="Arial" w:cs="Arial"/>
          <w:color w:val="000000" w:themeColor="text1"/>
          <w:sz w:val="18"/>
          <w:szCs w:val="18"/>
        </w:rPr>
        <w:t>– Sutarčiai taikomi AB „Via Lietuva“ „Norminiai ir techniniai dokumentai“, išviešinti AB „Via Lietuva“ tinklapyje (&lt;https://vialietuva.lt/normatyviniai-dokumentai&gt;).</w:t>
      </w:r>
    </w:p>
    <w:p w14:paraId="7ADCD60B" w14:textId="684131CA" w:rsidR="00D72A12" w:rsidRPr="00A63F02" w:rsidRDefault="683E8303" w:rsidP="00A63F02">
      <w:pPr>
        <w:pStyle w:val="ListParagraph"/>
        <w:widowControl w:val="0"/>
        <w:numPr>
          <w:ilvl w:val="2"/>
          <w:numId w:val="3"/>
        </w:numPr>
        <w:spacing w:after="80"/>
        <w:ind w:left="851" w:hanging="851"/>
        <w:contextualSpacing w:val="0"/>
        <w:jc w:val="both"/>
        <w:rPr>
          <w:rFonts w:ascii="Arial" w:eastAsia="Cambria" w:hAnsi="Arial" w:cs="Arial"/>
          <w:sz w:val="18"/>
          <w:szCs w:val="18"/>
        </w:rPr>
      </w:pPr>
      <w:r w:rsidRPr="114105ED">
        <w:rPr>
          <w:rFonts w:ascii="Arial" w:eastAsia="Arial" w:hAnsi="Arial" w:cs="Arial"/>
          <w:b/>
          <w:bCs/>
          <w:sz w:val="18"/>
          <w:szCs w:val="18"/>
        </w:rPr>
        <w:t xml:space="preserve">Techninė </w:t>
      </w:r>
      <w:r w:rsidR="00A63F02">
        <w:rPr>
          <w:rFonts w:ascii="Arial" w:eastAsia="Arial" w:hAnsi="Arial" w:cs="Arial"/>
          <w:b/>
          <w:bCs/>
          <w:sz w:val="18"/>
          <w:szCs w:val="18"/>
        </w:rPr>
        <w:t>u</w:t>
      </w:r>
      <w:r w:rsidRPr="114105ED">
        <w:rPr>
          <w:rFonts w:ascii="Arial" w:eastAsia="Arial" w:hAnsi="Arial" w:cs="Arial"/>
          <w:b/>
          <w:bCs/>
          <w:sz w:val="18"/>
          <w:szCs w:val="18"/>
        </w:rPr>
        <w:t xml:space="preserve">žduotis / techninė specifikacija </w:t>
      </w:r>
      <w:r w:rsidR="00D72A12" w:rsidRPr="00505FA1">
        <w:rPr>
          <w:rFonts w:ascii="Arial" w:eastAsia="Cambria" w:hAnsi="Arial" w:cs="Arial"/>
          <w:sz w:val="18"/>
          <w:szCs w:val="18"/>
        </w:rPr>
        <w:t>– statinio projektavimo techninė užduotis</w:t>
      </w:r>
      <w:r w:rsidR="76B6EC4E" w:rsidRPr="114105ED">
        <w:rPr>
          <w:rFonts w:ascii="Arial" w:eastAsia="Cambria" w:hAnsi="Arial" w:cs="Arial"/>
          <w:sz w:val="18"/>
          <w:szCs w:val="18"/>
        </w:rPr>
        <w:t>,</w:t>
      </w:r>
      <w:r w:rsidR="00A63F02">
        <w:rPr>
          <w:rFonts w:ascii="Arial" w:eastAsia="Cambria" w:hAnsi="Arial" w:cs="Arial"/>
          <w:sz w:val="18"/>
          <w:szCs w:val="18"/>
        </w:rPr>
        <w:t xml:space="preserve"> </w:t>
      </w:r>
      <w:r w:rsidR="00D72A12" w:rsidRPr="00A63F02">
        <w:rPr>
          <w:rFonts w:ascii="Arial" w:eastAsia="Cambria" w:hAnsi="Arial" w:cs="Arial"/>
          <w:sz w:val="18"/>
          <w:szCs w:val="18"/>
        </w:rPr>
        <w:t>kuri</w:t>
      </w:r>
      <w:r w:rsidR="24CA5E24" w:rsidRPr="00A63F02">
        <w:rPr>
          <w:rFonts w:ascii="Arial" w:eastAsia="Cambria" w:hAnsi="Arial" w:cs="Arial"/>
          <w:sz w:val="18"/>
          <w:szCs w:val="18"/>
        </w:rPr>
        <w:t>oje</w:t>
      </w:r>
      <w:r w:rsidR="00D72A12" w:rsidRPr="00A63F02">
        <w:rPr>
          <w:rFonts w:ascii="Arial" w:eastAsia="Cambria" w:hAnsi="Arial" w:cs="Arial"/>
          <w:sz w:val="18"/>
          <w:szCs w:val="18"/>
        </w:rPr>
        <w:t xml:space="preserve"> pateikiamos būtinos Statinio projekto sprendinių įgyvendinimo sąlygos ir techniniai reikalavimai.</w:t>
      </w:r>
    </w:p>
    <w:p w14:paraId="034BE0D3" w14:textId="77777777" w:rsidR="00B85222" w:rsidRPr="00505FA1" w:rsidRDefault="000B089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sz w:val="18"/>
          <w:szCs w:val="18"/>
        </w:rPr>
        <w:t>Kitų Sutartyje didžiąja raide rašomų sąvokų reikšmės yra nurodytos Sutarties tekste.</w:t>
      </w:r>
    </w:p>
    <w:p w14:paraId="71029F64" w14:textId="77777777" w:rsidR="00B85222" w:rsidRPr="00505FA1" w:rsidRDefault="000B0897" w:rsidP="00A63F02">
      <w:pPr>
        <w:pStyle w:val="ListParagraph"/>
        <w:keepLines/>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sz w:val="18"/>
          <w:szCs w:val="18"/>
        </w:rPr>
        <w:lastRenderedPageBreak/>
        <w:t xml:space="preserve">Sutartyje neapibrėžtos sąvokos suprantamos ir aiškinamos taip, kaip jas apibrėžia </w:t>
      </w:r>
      <w:r w:rsidR="00CF5D24" w:rsidRPr="00505FA1">
        <w:rPr>
          <w:rFonts w:ascii="Arial" w:eastAsia="Arial" w:hAnsi="Arial" w:cs="Arial"/>
          <w:sz w:val="18"/>
          <w:szCs w:val="18"/>
        </w:rPr>
        <w:t>Statybos įstatymas</w:t>
      </w:r>
      <w:r w:rsidRPr="00505FA1">
        <w:rPr>
          <w:rFonts w:ascii="Arial" w:eastAsia="Arial" w:hAnsi="Arial" w:cs="Arial"/>
          <w:sz w:val="18"/>
          <w:szCs w:val="18"/>
        </w:rPr>
        <w:t xml:space="preserve"> ir kiti </w:t>
      </w:r>
      <w:r w:rsidRPr="00505FA1">
        <w:rPr>
          <w:rFonts w:ascii="Arial" w:hAnsi="Arial" w:cs="Arial"/>
          <w:sz w:val="18"/>
          <w:szCs w:val="18"/>
        </w:rPr>
        <w:t>įstatymai bei teisės aktai</w:t>
      </w:r>
      <w:r w:rsidRPr="00505FA1">
        <w:rPr>
          <w:rFonts w:ascii="Arial" w:eastAsia="Arial" w:hAnsi="Arial" w:cs="Arial"/>
          <w:sz w:val="18"/>
          <w:szCs w:val="18"/>
        </w:rPr>
        <w:t>, galiojantys Sutarties sudarymo ir vykdymo metu.</w:t>
      </w:r>
    </w:p>
    <w:p w14:paraId="3AC815CB" w14:textId="4E462BEF" w:rsidR="00C145DD" w:rsidRPr="00505FA1" w:rsidRDefault="000B0897" w:rsidP="00330BF1">
      <w:pPr>
        <w:pStyle w:val="ListParagraph"/>
        <w:widowControl w:val="0"/>
        <w:numPr>
          <w:ilvl w:val="2"/>
          <w:numId w:val="3"/>
        </w:numPr>
        <w:spacing w:after="80"/>
        <w:ind w:left="851" w:hanging="851"/>
        <w:contextualSpacing w:val="0"/>
        <w:jc w:val="both"/>
        <w:rPr>
          <w:rFonts w:ascii="Arial" w:eastAsia="Cambria" w:hAnsi="Arial" w:cs="Arial"/>
          <w:b/>
          <w:bCs/>
          <w:sz w:val="18"/>
          <w:szCs w:val="18"/>
        </w:rPr>
      </w:pPr>
      <w:r w:rsidRPr="00505FA1">
        <w:rPr>
          <w:rFonts w:ascii="Arial" w:eastAsia="Arial" w:hAnsi="Arial" w:cs="Arial"/>
          <w:sz w:val="18"/>
          <w:szCs w:val="18"/>
        </w:rPr>
        <w:t>Kitos Sutartyje vartojamos sąvokos ir terminai turi bendrinę reikšmę arba artimiausią Sutarties pobūdžiui specialiąją reikšmę, jei Sutartyje nėra nustatyta ir paaiškinta kitokia jų reikšmė.</w:t>
      </w:r>
    </w:p>
    <w:p w14:paraId="5B6F9852" w14:textId="36D626BE" w:rsidR="00F93D4E" w:rsidRPr="00505FA1" w:rsidRDefault="000B0897" w:rsidP="00330BF1">
      <w:pPr>
        <w:pStyle w:val="ListParagraph"/>
        <w:keepNext/>
        <w:keepLines/>
        <w:numPr>
          <w:ilvl w:val="1"/>
          <w:numId w:val="9"/>
        </w:numPr>
        <w:spacing w:after="80"/>
        <w:ind w:left="851" w:hanging="851"/>
        <w:contextualSpacing w:val="0"/>
        <w:rPr>
          <w:rFonts w:ascii="Arial" w:eastAsia="Cambria" w:hAnsi="Arial" w:cs="Arial"/>
          <w:b/>
          <w:bCs/>
          <w:sz w:val="18"/>
          <w:szCs w:val="18"/>
          <w14:numSpacing w14:val="tabular"/>
        </w:rPr>
      </w:pPr>
      <w:r w:rsidRPr="00505FA1">
        <w:rPr>
          <w:rFonts w:ascii="Arial" w:eastAsia="Cambria" w:hAnsi="Arial" w:cs="Arial"/>
          <w:b/>
          <w:bCs/>
          <w:sz w:val="18"/>
          <w:szCs w:val="18"/>
          <w14:numSpacing w14:val="tabular"/>
        </w:rPr>
        <w:t>Sutarties aiškinimas</w:t>
      </w:r>
    </w:p>
    <w:p w14:paraId="5110DD5B" w14:textId="77777777" w:rsidR="003D57CE" w:rsidRPr="00505FA1" w:rsidRDefault="000B0897" w:rsidP="00330BF1">
      <w:pPr>
        <w:pStyle w:val="ListParagraph"/>
        <w:keepNext/>
        <w:keepLines/>
        <w:numPr>
          <w:ilvl w:val="2"/>
          <w:numId w:val="9"/>
        </w:numPr>
        <w:spacing w:after="80"/>
        <w:ind w:left="851" w:hanging="851"/>
        <w:contextualSpacing w:val="0"/>
        <w:jc w:val="both"/>
        <w:rPr>
          <w:rFonts w:ascii="Arial" w:eastAsia="Cambria" w:hAnsi="Arial" w:cs="Arial"/>
          <w:b/>
          <w:bCs/>
          <w:sz w:val="18"/>
          <w:szCs w:val="18"/>
          <w14:numSpacing w14:val="tabular"/>
        </w:rPr>
      </w:pPr>
      <w:r w:rsidRPr="00505FA1">
        <w:rPr>
          <w:rFonts w:ascii="Arial" w:eastAsia="Arial" w:hAnsi="Arial" w:cs="Arial"/>
          <w:sz w:val="18"/>
          <w:szCs w:val="18"/>
        </w:rPr>
        <w:t>Sutartis yra sudaryta ir turi būti aiškinama pagal Lietuvos Respublikos teisės aktus.</w:t>
      </w:r>
    </w:p>
    <w:p w14:paraId="4E360005" w14:textId="18ED1AA3" w:rsidR="003D57CE" w:rsidRPr="00505FA1" w:rsidRDefault="000B0897" w:rsidP="00330BF1">
      <w:pPr>
        <w:pStyle w:val="ListParagraph"/>
        <w:keepNext/>
        <w:keepLines/>
        <w:numPr>
          <w:ilvl w:val="2"/>
          <w:numId w:val="9"/>
        </w:numPr>
        <w:spacing w:after="80"/>
        <w:ind w:left="851" w:hanging="851"/>
        <w:contextualSpacing w:val="0"/>
        <w:jc w:val="both"/>
        <w:rPr>
          <w:rFonts w:ascii="Arial" w:eastAsia="Cambria" w:hAnsi="Arial" w:cs="Arial"/>
          <w:b/>
          <w:bCs/>
          <w:sz w:val="18"/>
          <w:szCs w:val="18"/>
          <w14:numSpacing w14:val="tabular"/>
        </w:rPr>
      </w:pPr>
      <w:r w:rsidRPr="00505FA1">
        <w:rPr>
          <w:rFonts w:ascii="Arial" w:eastAsia="Arial" w:hAnsi="Arial" w:cs="Arial"/>
          <w:sz w:val="18"/>
          <w:szCs w:val="18"/>
        </w:rPr>
        <w:t xml:space="preserve">Jei Bendrosios sąlygos ir (ar) Specialiosios sąlygos prieštarauja </w:t>
      </w:r>
      <w:r w:rsidR="0058220B" w:rsidRPr="00505FA1">
        <w:rPr>
          <w:rFonts w:ascii="Arial" w:eastAsia="Arial" w:hAnsi="Arial" w:cs="Arial"/>
          <w:sz w:val="18"/>
          <w:szCs w:val="18"/>
        </w:rPr>
        <w:t>Įstatymų</w:t>
      </w:r>
      <w:r w:rsidRPr="00505FA1">
        <w:rPr>
          <w:rFonts w:ascii="Arial" w:eastAsia="Arial" w:hAnsi="Arial" w:cs="Arial"/>
          <w:sz w:val="18"/>
          <w:szCs w:val="18"/>
        </w:rPr>
        <w:t xml:space="preserve"> reikalavimams, taikomos </w:t>
      </w:r>
      <w:r w:rsidR="0058220B" w:rsidRPr="00505FA1">
        <w:rPr>
          <w:rFonts w:ascii="Arial" w:eastAsia="Arial" w:hAnsi="Arial" w:cs="Arial"/>
          <w:sz w:val="18"/>
          <w:szCs w:val="18"/>
        </w:rPr>
        <w:t>Įstatymų</w:t>
      </w:r>
      <w:r w:rsidRPr="00505FA1">
        <w:rPr>
          <w:rFonts w:ascii="Arial" w:eastAsia="Arial" w:hAnsi="Arial" w:cs="Arial"/>
          <w:sz w:val="18"/>
          <w:szCs w:val="18"/>
        </w:rPr>
        <w:t xml:space="preserve"> nuostatos.</w:t>
      </w:r>
    </w:p>
    <w:p w14:paraId="3659A45D" w14:textId="5F187599" w:rsidR="003D57CE" w:rsidRPr="00505FA1" w:rsidRDefault="000B0897" w:rsidP="00330BF1">
      <w:pPr>
        <w:pStyle w:val="ListParagraph"/>
        <w:keepNext/>
        <w:keepLines/>
        <w:numPr>
          <w:ilvl w:val="2"/>
          <w:numId w:val="9"/>
        </w:numPr>
        <w:spacing w:after="80"/>
        <w:ind w:left="851" w:hanging="851"/>
        <w:contextualSpacing w:val="0"/>
        <w:jc w:val="both"/>
        <w:rPr>
          <w:rFonts w:ascii="Arial" w:eastAsia="Cambria" w:hAnsi="Arial" w:cs="Arial"/>
          <w:b/>
          <w:bCs/>
          <w:sz w:val="18"/>
          <w:szCs w:val="18"/>
          <w14:numSpacing w14:val="tabular"/>
        </w:rPr>
      </w:pPr>
      <w:r w:rsidRPr="00505FA1">
        <w:rPr>
          <w:rFonts w:ascii="Arial" w:eastAsia="Arial" w:hAnsi="Arial" w:cs="Arial"/>
          <w:sz w:val="18"/>
          <w:szCs w:val="18"/>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5109EFB" w14:textId="48646AE3" w:rsidR="003D57CE" w:rsidRPr="00505FA1" w:rsidRDefault="000B0897" w:rsidP="00330BF1">
      <w:pPr>
        <w:pStyle w:val="ListParagraph"/>
        <w:keepNext/>
        <w:keepLines/>
        <w:numPr>
          <w:ilvl w:val="2"/>
          <w:numId w:val="9"/>
        </w:numPr>
        <w:spacing w:after="80"/>
        <w:ind w:left="851" w:hanging="851"/>
        <w:contextualSpacing w:val="0"/>
        <w:jc w:val="both"/>
        <w:rPr>
          <w:rFonts w:ascii="Arial" w:eastAsia="Cambria" w:hAnsi="Arial" w:cs="Arial"/>
          <w:b/>
          <w:bCs/>
          <w:sz w:val="18"/>
          <w:szCs w:val="18"/>
          <w14:numSpacing w14:val="tabular"/>
        </w:rPr>
      </w:pPr>
      <w:r w:rsidRPr="00505FA1">
        <w:rPr>
          <w:rFonts w:ascii="Arial" w:eastAsia="Arial" w:hAnsi="Arial" w:cs="Arial"/>
          <w:sz w:val="18"/>
          <w:szCs w:val="18"/>
          <w:shd w:val="clear" w:color="auto" w:fill="FFFFFF"/>
        </w:rPr>
        <w:t>Jeigu Sutartyje nurodyta reikšmė skaičiais ir žodžiais skiriasi, vadovaujamasi žodžiais nurodyta reikšme.</w:t>
      </w:r>
    </w:p>
    <w:p w14:paraId="4ADA6431" w14:textId="3E37FDCE" w:rsidR="00027B83" w:rsidRPr="00505FA1" w:rsidRDefault="000B0897" w:rsidP="00330BF1">
      <w:pPr>
        <w:pStyle w:val="ListParagraph"/>
        <w:keepNext/>
        <w:keepLines/>
        <w:numPr>
          <w:ilvl w:val="2"/>
          <w:numId w:val="9"/>
        </w:numPr>
        <w:spacing w:after="80"/>
        <w:ind w:left="851" w:hanging="851"/>
        <w:contextualSpacing w:val="0"/>
        <w:jc w:val="both"/>
        <w:rPr>
          <w:rFonts w:ascii="Arial" w:eastAsia="Cambria" w:hAnsi="Arial" w:cs="Arial"/>
          <w:b/>
          <w:bCs/>
          <w:sz w:val="18"/>
          <w:szCs w:val="18"/>
          <w14:numSpacing w14:val="tabular"/>
        </w:rPr>
      </w:pPr>
      <w:r w:rsidRPr="00505FA1">
        <w:rPr>
          <w:rFonts w:ascii="Arial" w:eastAsia="Arial" w:hAnsi="Arial" w:cs="Arial"/>
          <w:sz w:val="18"/>
          <w:szCs w:val="18"/>
          <w:shd w:val="clear" w:color="auto" w:fill="FFFFFF"/>
        </w:rPr>
        <w:t>Jei pateikiamos nuorodos į teisės aktus, turi būti taikomos aktualios teisės aktų redakcijos, jeigu nenurodyta kitaip.</w:t>
      </w:r>
    </w:p>
    <w:p w14:paraId="4ADA6433" w14:textId="017E4F03" w:rsidR="00027B83" w:rsidRPr="00505FA1" w:rsidRDefault="000B0897" w:rsidP="00330BF1">
      <w:pPr>
        <w:pStyle w:val="ListParagraph"/>
        <w:keepNext/>
        <w:keepLines/>
        <w:widowControl w:val="0"/>
        <w:numPr>
          <w:ilvl w:val="1"/>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Arial" w:hAnsi="Arial" w:cs="Arial"/>
          <w:b/>
          <w:sz w:val="18"/>
          <w:szCs w:val="18"/>
        </w:rPr>
        <w:t>Dokumentų viršenybė</w:t>
      </w:r>
    </w:p>
    <w:p w14:paraId="1D3A6F4D" w14:textId="77777777" w:rsidR="003503FE" w:rsidRPr="00505FA1" w:rsidRDefault="000B0897" w:rsidP="00330BF1">
      <w:pPr>
        <w:pStyle w:val="ListParagraph"/>
        <w:keepNext/>
        <w:keepLines/>
        <w:widowControl w:val="0"/>
        <w:numPr>
          <w:ilvl w:val="2"/>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Cambria" w:hAnsi="Arial" w:cs="Arial"/>
          <w:sz w:val="18"/>
          <w:szCs w:val="18"/>
        </w:rPr>
        <w:t>Sutartį sudarantys dokumentai turi būti suprantami kaip papildantys vienas kitą. Bet kokio Sutarties dokumentų sąlygų neatitikimo ar neaiškumo atveju, toks neatitikimas ar neaiškumas pašalinamas dokumentus aiškinant tokia eilės tvarka:</w:t>
      </w:r>
    </w:p>
    <w:p w14:paraId="1665EFC5" w14:textId="77777777" w:rsidR="003503FE" w:rsidRPr="00505FA1" w:rsidRDefault="000B0897" w:rsidP="00330BF1">
      <w:pPr>
        <w:pStyle w:val="ListParagraph"/>
        <w:keepNext/>
        <w:keepLines/>
        <w:widowControl w:val="0"/>
        <w:numPr>
          <w:ilvl w:val="3"/>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Trebuchet MS" w:hAnsi="Arial" w:cs="Arial"/>
          <w:bCs/>
          <w:sz w:val="18"/>
          <w:szCs w:val="18"/>
        </w:rPr>
        <w:t>Specialiosios sąlygos;</w:t>
      </w:r>
    </w:p>
    <w:p w14:paraId="0411C9A7" w14:textId="77777777" w:rsidR="003503FE" w:rsidRPr="00505FA1" w:rsidRDefault="000B0897" w:rsidP="00330BF1">
      <w:pPr>
        <w:pStyle w:val="ListParagraph"/>
        <w:keepNext/>
        <w:keepLines/>
        <w:widowControl w:val="0"/>
        <w:numPr>
          <w:ilvl w:val="3"/>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Trebuchet MS" w:hAnsi="Arial" w:cs="Arial"/>
          <w:bCs/>
          <w:sz w:val="18"/>
          <w:szCs w:val="18"/>
        </w:rPr>
        <w:t>Bendrosios sąlygos;</w:t>
      </w:r>
    </w:p>
    <w:p w14:paraId="4ADA643B" w14:textId="38AA9B3A" w:rsidR="00027B83" w:rsidRPr="00505FA1" w:rsidRDefault="000B0897" w:rsidP="00330BF1">
      <w:pPr>
        <w:pStyle w:val="ListParagraph"/>
        <w:keepNext/>
        <w:keepLines/>
        <w:widowControl w:val="0"/>
        <w:numPr>
          <w:ilvl w:val="3"/>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Trebuchet MS" w:hAnsi="Arial" w:cs="Arial"/>
          <w:bCs/>
          <w:sz w:val="18"/>
          <w:szCs w:val="18"/>
        </w:rPr>
        <w:t>Kiti Specialiosiose sąlygose išvardinti priedai.</w:t>
      </w:r>
    </w:p>
    <w:p w14:paraId="76E31541" w14:textId="77777777" w:rsidR="0092047D" w:rsidRPr="00505FA1" w:rsidRDefault="000B0897" w:rsidP="00330BF1">
      <w:pPr>
        <w:pStyle w:val="ListParagraph"/>
        <w:keepNext/>
        <w:keepLines/>
        <w:widowControl w:val="0"/>
        <w:numPr>
          <w:ilvl w:val="2"/>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Cambria" w:hAnsi="Arial" w:cs="Arial"/>
          <w:sz w:val="18"/>
          <w:szCs w:val="18"/>
        </w:rPr>
        <w:t>Tuo atveju, kai Šalių Susitarimu yra keičiamos Sutarties sąlygos, naujai sutartos Sutarties sąlygos turi viršenybę prieš pakeistąsias.</w:t>
      </w:r>
    </w:p>
    <w:p w14:paraId="09AC6448" w14:textId="77777777" w:rsidR="0092047D" w:rsidRPr="00505FA1" w:rsidRDefault="000B0897" w:rsidP="00330BF1">
      <w:pPr>
        <w:pStyle w:val="ListParagraph"/>
        <w:keepNext/>
        <w:keepLines/>
        <w:widowControl w:val="0"/>
        <w:numPr>
          <w:ilvl w:val="2"/>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Cambria" w:hAnsi="Arial" w:cs="Arial"/>
          <w:sz w:val="18"/>
          <w:szCs w:val="18"/>
        </w:rPr>
        <w:t>Jeigu Šalys sudaro Susitarimą dėl Sutarties sąlygų arba priedo papildymo nauja sąlyga, neatitikimo ar neaiškumo atveju tokia sąlyga turi viršenybę atitinkamai kitų Sutarties sąlygų arba kitų to priedo sąlygų atžvilgiu.</w:t>
      </w:r>
    </w:p>
    <w:p w14:paraId="4ADA643E" w14:textId="61335763" w:rsidR="00027B83" w:rsidRPr="00505FA1" w:rsidRDefault="000B0897" w:rsidP="00330BF1">
      <w:pPr>
        <w:pStyle w:val="ListParagraph"/>
        <w:keepNext/>
        <w:keepLines/>
        <w:widowControl w:val="0"/>
        <w:numPr>
          <w:ilvl w:val="2"/>
          <w:numId w:val="9"/>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Arial" w:hAnsi="Arial" w:cs="Arial"/>
          <w:sz w:val="18"/>
          <w:szCs w:val="18"/>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05FA1">
        <w:rPr>
          <w:rFonts w:ascii="Arial" w:eastAsia="Arial" w:hAnsi="Arial" w:cs="Arial"/>
          <w:sz w:val="18"/>
          <w:szCs w:val="18"/>
          <w:vertAlign w:val="superscript"/>
        </w:rPr>
        <w:t>1</w:t>
      </w:r>
      <w:r w:rsidRPr="00505FA1">
        <w:rPr>
          <w:rFonts w:ascii="Arial" w:eastAsia="Arial" w:hAnsi="Arial" w:cs="Arial"/>
          <w:sz w:val="18"/>
          <w:szCs w:val="18"/>
        </w:rPr>
        <w:t>).</w:t>
      </w:r>
    </w:p>
    <w:p w14:paraId="36C16B17" w14:textId="77777777" w:rsidR="00DE47DF" w:rsidRPr="00505FA1" w:rsidRDefault="00DE47DF" w:rsidP="00330BF1">
      <w:pPr>
        <w:widowControl w:val="0"/>
        <w:tabs>
          <w:tab w:val="left" w:pos="567"/>
          <w:tab w:val="left" w:pos="851"/>
          <w:tab w:val="left" w:pos="992"/>
          <w:tab w:val="left" w:pos="1134"/>
        </w:tabs>
        <w:spacing w:after="80"/>
        <w:ind w:left="851" w:hanging="851"/>
        <w:jc w:val="both"/>
        <w:rPr>
          <w:rFonts w:ascii="Arial" w:eastAsia="Arial" w:hAnsi="Arial" w:cs="Arial"/>
          <w:b/>
          <w:bCs/>
          <w:sz w:val="18"/>
          <w:szCs w:val="18"/>
        </w:rPr>
      </w:pPr>
    </w:p>
    <w:p w14:paraId="4ADA6441" w14:textId="24E6F353" w:rsidR="00027B83" w:rsidRPr="00505FA1" w:rsidRDefault="000B0897" w:rsidP="00330BF1">
      <w:pPr>
        <w:pStyle w:val="ListParagraph"/>
        <w:keepNext/>
        <w:keepLines/>
        <w:widowControl w:val="0"/>
        <w:numPr>
          <w:ilvl w:val="0"/>
          <w:numId w:val="9"/>
        </w:numPr>
        <w:pBdr>
          <w:top w:val="nil"/>
          <w:left w:val="nil"/>
          <w:bottom w:val="nil"/>
          <w:right w:val="nil"/>
          <w:between w:val="nil"/>
        </w:pBdr>
        <w:spacing w:after="80"/>
        <w:ind w:left="851" w:hanging="851"/>
        <w:contextualSpacing w:val="0"/>
        <w:jc w:val="both"/>
        <w:rPr>
          <w:rFonts w:ascii="Arial" w:eastAsia="Arial" w:hAnsi="Arial" w:cs="Arial"/>
          <w:b/>
          <w:caps/>
          <w:sz w:val="18"/>
          <w:szCs w:val="18"/>
        </w:rPr>
      </w:pPr>
      <w:r w:rsidRPr="00505FA1">
        <w:rPr>
          <w:rFonts w:ascii="Arial" w:eastAsia="Arial" w:hAnsi="Arial" w:cs="Arial"/>
          <w:b/>
          <w:caps/>
          <w:sz w:val="18"/>
          <w:szCs w:val="18"/>
        </w:rPr>
        <w:t xml:space="preserve">Sutarties </w:t>
      </w:r>
      <w:r w:rsidR="00AF6939" w:rsidRPr="00505FA1">
        <w:rPr>
          <w:rFonts w:ascii="Arial" w:eastAsia="Arial" w:hAnsi="Arial" w:cs="Arial"/>
          <w:b/>
          <w:caps/>
          <w:sz w:val="18"/>
          <w:szCs w:val="18"/>
        </w:rPr>
        <w:t>OBJEKTAS</w:t>
      </w:r>
    </w:p>
    <w:p w14:paraId="362910DB" w14:textId="16205A76" w:rsidR="002B43B3" w:rsidRPr="00505FA1" w:rsidRDefault="007327B8" w:rsidP="00330BF1">
      <w:pPr>
        <w:pStyle w:val="ListParagraph"/>
        <w:widowControl w:val="0"/>
        <w:numPr>
          <w:ilvl w:val="1"/>
          <w:numId w:val="10"/>
        </w:numPr>
        <w:spacing w:after="80"/>
        <w:ind w:left="851" w:hanging="851"/>
        <w:contextualSpacing w:val="0"/>
        <w:jc w:val="both"/>
        <w:rPr>
          <w:rFonts w:ascii="Arial" w:eastAsia="Cambria" w:hAnsi="Arial" w:cs="Arial"/>
          <w:sz w:val="18"/>
          <w:szCs w:val="18"/>
        </w:rPr>
      </w:pPr>
      <w:r w:rsidRPr="00505FA1">
        <w:rPr>
          <w:rFonts w:ascii="Arial" w:eastAsia="Cambria" w:hAnsi="Arial" w:cs="Arial"/>
          <w:sz w:val="18"/>
          <w:szCs w:val="18"/>
        </w:rPr>
        <w:t>Sutarties dalykas yra Šalių bendra veikla ir bendri įsipareigojimai bei prisiimtų įsipareigojimų vykdymas tinkamai įgyvendinant Sutartyje numatytą Projektą.</w:t>
      </w:r>
    </w:p>
    <w:p w14:paraId="7F28F20E" w14:textId="591EE1E3" w:rsidR="002B43B3" w:rsidRPr="00505FA1" w:rsidRDefault="002B43B3" w:rsidP="00330BF1">
      <w:pPr>
        <w:pStyle w:val="ListParagraph"/>
        <w:widowControl w:val="0"/>
        <w:numPr>
          <w:ilvl w:val="1"/>
          <w:numId w:val="10"/>
        </w:numPr>
        <w:spacing w:after="80"/>
        <w:ind w:left="851" w:hanging="851"/>
        <w:contextualSpacing w:val="0"/>
        <w:jc w:val="both"/>
        <w:rPr>
          <w:rFonts w:ascii="Arial" w:eastAsia="Cambria" w:hAnsi="Arial" w:cs="Arial"/>
          <w:sz w:val="18"/>
          <w:szCs w:val="18"/>
        </w:rPr>
      </w:pPr>
      <w:r w:rsidRPr="00505FA1">
        <w:rPr>
          <w:rFonts w:ascii="Arial" w:eastAsia="Cambria" w:hAnsi="Arial" w:cs="Arial"/>
          <w:sz w:val="18"/>
          <w:szCs w:val="18"/>
        </w:rPr>
        <w:t>Ši Sutartis yra sudaroma siekiant nustatyti Projektui įgyvendinti reikalingų Šalių įnašų, teisių, pareigų, atsakomybės ir Projekto</w:t>
      </w:r>
      <w:r w:rsidR="00926854" w:rsidRPr="00505FA1">
        <w:rPr>
          <w:rFonts w:ascii="Arial" w:eastAsia="Cambria" w:hAnsi="Arial" w:cs="Arial"/>
          <w:sz w:val="18"/>
          <w:szCs w:val="18"/>
        </w:rPr>
        <w:t xml:space="preserve"> </w:t>
      </w:r>
      <w:r w:rsidRPr="00505FA1">
        <w:rPr>
          <w:rFonts w:ascii="Arial" w:eastAsia="Cambria" w:hAnsi="Arial" w:cs="Arial"/>
          <w:sz w:val="18"/>
          <w:szCs w:val="18"/>
        </w:rPr>
        <w:t>rezultatų paskirstymą bei tęstinės veiklos po Projekto</w:t>
      </w:r>
      <w:r w:rsidR="00926854" w:rsidRPr="00505FA1">
        <w:rPr>
          <w:rFonts w:ascii="Arial" w:eastAsia="Cambria" w:hAnsi="Arial" w:cs="Arial"/>
          <w:sz w:val="18"/>
          <w:szCs w:val="18"/>
        </w:rPr>
        <w:t xml:space="preserve"> </w:t>
      </w:r>
      <w:r w:rsidRPr="00505FA1">
        <w:rPr>
          <w:rFonts w:ascii="Arial" w:eastAsia="Cambria" w:hAnsi="Arial" w:cs="Arial"/>
          <w:sz w:val="18"/>
          <w:szCs w:val="18"/>
        </w:rPr>
        <w:t>užbaigimo vykdymą.</w:t>
      </w:r>
    </w:p>
    <w:p w14:paraId="7B023362" w14:textId="77777777" w:rsidR="00B22B67" w:rsidRPr="00505FA1" w:rsidRDefault="00B22B67" w:rsidP="00330BF1">
      <w:pPr>
        <w:widowControl w:val="0"/>
        <w:pBdr>
          <w:top w:val="nil"/>
          <w:left w:val="nil"/>
          <w:bottom w:val="nil"/>
          <w:right w:val="nil"/>
          <w:between w:val="nil"/>
        </w:pBdr>
        <w:tabs>
          <w:tab w:val="left" w:pos="567"/>
          <w:tab w:val="left" w:pos="851"/>
          <w:tab w:val="left" w:pos="992"/>
          <w:tab w:val="left" w:pos="1134"/>
        </w:tabs>
        <w:spacing w:after="80"/>
        <w:ind w:left="851" w:hanging="851"/>
        <w:jc w:val="both"/>
        <w:rPr>
          <w:rFonts w:ascii="Arial" w:eastAsia="Cambria" w:hAnsi="Arial" w:cs="Arial"/>
          <w:b/>
          <w:bCs/>
          <w:sz w:val="18"/>
          <w:szCs w:val="18"/>
        </w:rPr>
      </w:pPr>
    </w:p>
    <w:p w14:paraId="5047FE01" w14:textId="5CA0E569" w:rsidR="000B4D10" w:rsidRPr="00505FA1" w:rsidRDefault="000B0897" w:rsidP="00330BF1">
      <w:pPr>
        <w:pStyle w:val="ListParagraph"/>
        <w:widowControl w:val="0"/>
        <w:numPr>
          <w:ilvl w:val="0"/>
          <w:numId w:val="10"/>
        </w:numPr>
        <w:pBdr>
          <w:top w:val="nil"/>
          <w:left w:val="nil"/>
          <w:bottom w:val="nil"/>
          <w:right w:val="nil"/>
          <w:between w:val="nil"/>
        </w:pBdr>
        <w:spacing w:after="80"/>
        <w:ind w:left="851" w:hanging="851"/>
        <w:contextualSpacing w:val="0"/>
        <w:jc w:val="both"/>
        <w:rPr>
          <w:rFonts w:ascii="Arial" w:eastAsia="Arial" w:hAnsi="Arial" w:cs="Arial"/>
          <w:b/>
          <w:caps/>
          <w:sz w:val="18"/>
          <w:szCs w:val="18"/>
        </w:rPr>
      </w:pPr>
      <w:r w:rsidRPr="00505FA1">
        <w:rPr>
          <w:rFonts w:ascii="Arial" w:eastAsia="Arial" w:hAnsi="Arial" w:cs="Arial"/>
          <w:b/>
          <w:caps/>
          <w:sz w:val="18"/>
          <w:szCs w:val="18"/>
        </w:rPr>
        <w:t>Šalių bendradarbiavimas</w:t>
      </w:r>
    </w:p>
    <w:p w14:paraId="64213546" w14:textId="77777777" w:rsidR="000B4D10" w:rsidRPr="00505FA1" w:rsidRDefault="000B0897" w:rsidP="00330BF1">
      <w:pPr>
        <w:pStyle w:val="ListParagraph"/>
        <w:keepNext/>
        <w:keepLines/>
        <w:widowControl w:val="0"/>
        <w:numPr>
          <w:ilvl w:val="2"/>
          <w:numId w:val="10"/>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Arial" w:hAnsi="Arial" w:cs="Arial"/>
          <w:sz w:val="18"/>
          <w:szCs w:val="18"/>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B38EE5" w14:textId="77777777" w:rsidR="000B4D10" w:rsidRPr="00505FA1" w:rsidRDefault="000B0897" w:rsidP="00330BF1">
      <w:pPr>
        <w:pStyle w:val="ListParagraph"/>
        <w:keepNext/>
        <w:keepLines/>
        <w:widowControl w:val="0"/>
        <w:numPr>
          <w:ilvl w:val="2"/>
          <w:numId w:val="10"/>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Arial" w:hAnsi="Arial" w:cs="Arial"/>
          <w:sz w:val="18"/>
          <w:szCs w:val="18"/>
        </w:rPr>
        <w:t>Šalys įsipareigoja užtikrinti, kad viena kitai teiks dokumentus ir (ar) kitą informaciją, kurie yra būtini Šalių tinkamam įsipareigojimų įvykdymui pagal Sutartį.</w:t>
      </w:r>
    </w:p>
    <w:p w14:paraId="4ADA6485" w14:textId="020D91B3" w:rsidR="00027B83" w:rsidRPr="00505FA1" w:rsidRDefault="000B0897" w:rsidP="00330BF1">
      <w:pPr>
        <w:pStyle w:val="ListParagraph"/>
        <w:keepNext/>
        <w:keepLines/>
        <w:widowControl w:val="0"/>
        <w:numPr>
          <w:ilvl w:val="2"/>
          <w:numId w:val="10"/>
        </w:numPr>
        <w:pBdr>
          <w:top w:val="nil"/>
          <w:left w:val="nil"/>
          <w:bottom w:val="nil"/>
          <w:right w:val="nil"/>
          <w:between w:val="nil"/>
        </w:pBdr>
        <w:spacing w:after="80"/>
        <w:ind w:left="851" w:hanging="851"/>
        <w:contextualSpacing w:val="0"/>
        <w:jc w:val="both"/>
        <w:outlineLvl w:val="1"/>
        <w:rPr>
          <w:rFonts w:ascii="Arial" w:eastAsia="Arial" w:hAnsi="Arial" w:cs="Arial"/>
          <w:b/>
          <w:sz w:val="18"/>
          <w:szCs w:val="18"/>
        </w:rPr>
      </w:pPr>
      <w:r w:rsidRPr="00505FA1">
        <w:rPr>
          <w:rFonts w:ascii="Arial" w:eastAsia="Arial" w:hAnsi="Arial" w:cs="Arial"/>
          <w:sz w:val="18"/>
          <w:szCs w:val="18"/>
          <w:shd w:val="clear" w:color="auto" w:fill="FFFFFF"/>
        </w:rPr>
        <w:t xml:space="preserve">Jeigu Šalis susiduria su </w:t>
      </w:r>
      <w:r w:rsidRPr="00505FA1">
        <w:rPr>
          <w:rFonts w:ascii="Arial" w:eastAsia="Arial" w:hAnsi="Arial" w:cs="Arial"/>
          <w:sz w:val="18"/>
          <w:szCs w:val="18"/>
        </w:rPr>
        <w:t>S</w:t>
      </w:r>
      <w:r w:rsidRPr="00505FA1">
        <w:rPr>
          <w:rFonts w:ascii="Arial" w:eastAsia="Arial" w:hAnsi="Arial" w:cs="Arial"/>
          <w:sz w:val="18"/>
          <w:szCs w:val="18"/>
          <w:shd w:val="clear" w:color="auto" w:fill="FFFFFF"/>
        </w:rPr>
        <w:t xml:space="preserve">utarties vykdymo kliūtimi, ji turi nedelsdama, bet ne vėliau kaip per </w:t>
      </w:r>
      <w:r w:rsidR="00D07C6E" w:rsidRPr="00505FA1">
        <w:rPr>
          <w:rFonts w:ascii="Arial" w:eastAsia="Arial" w:hAnsi="Arial" w:cs="Arial"/>
          <w:sz w:val="18"/>
          <w:szCs w:val="18"/>
          <w:shd w:val="clear" w:color="auto" w:fill="FFFFFF"/>
        </w:rPr>
        <w:t xml:space="preserve">7 </w:t>
      </w:r>
      <w:r w:rsidRPr="00505FA1">
        <w:rPr>
          <w:rFonts w:ascii="Arial" w:eastAsia="Arial" w:hAnsi="Arial" w:cs="Arial"/>
          <w:sz w:val="18"/>
          <w:szCs w:val="18"/>
          <w:shd w:val="clear" w:color="auto" w:fill="FFFFFF"/>
        </w:rPr>
        <w:t>dienas, įspėti kitą Šalį apie tokia</w:t>
      </w:r>
      <w:r w:rsidRPr="00505FA1">
        <w:rPr>
          <w:rFonts w:ascii="Arial" w:eastAsia="Arial" w:hAnsi="Arial" w:cs="Arial"/>
          <w:sz w:val="18"/>
          <w:szCs w:val="18"/>
        </w:rPr>
        <w:t>s</w:t>
      </w:r>
      <w:r w:rsidRPr="00505FA1">
        <w:rPr>
          <w:rFonts w:ascii="Arial" w:eastAsia="Arial" w:hAnsi="Arial" w:cs="Arial"/>
          <w:sz w:val="18"/>
          <w:szCs w:val="18"/>
          <w:shd w:val="clear" w:color="auto" w:fill="FFFFFF"/>
        </w:rPr>
        <w:t xml:space="preserve"> kliūtis</w:t>
      </w:r>
      <w:r w:rsidRPr="00505FA1">
        <w:rPr>
          <w:rFonts w:ascii="Arial" w:eastAsia="Arial" w:hAnsi="Arial" w:cs="Arial"/>
          <w:sz w:val="18"/>
          <w:szCs w:val="18"/>
        </w:rPr>
        <w:t xml:space="preserve"> ir imtis visų nuo jos priklausančių protingų priemonių toms kliūtims pašalinti.</w:t>
      </w:r>
    </w:p>
    <w:p w14:paraId="1A324B21" w14:textId="77777777" w:rsidR="00B37B1D" w:rsidRPr="00505FA1" w:rsidRDefault="00B37B1D" w:rsidP="00330BF1">
      <w:pPr>
        <w:widowControl w:val="0"/>
        <w:tabs>
          <w:tab w:val="left" w:pos="567"/>
          <w:tab w:val="left" w:pos="709"/>
          <w:tab w:val="left" w:pos="851"/>
          <w:tab w:val="left" w:pos="992"/>
          <w:tab w:val="left" w:pos="1134"/>
        </w:tabs>
        <w:spacing w:after="80"/>
        <w:ind w:left="851" w:hanging="851"/>
        <w:jc w:val="both"/>
        <w:rPr>
          <w:rFonts w:ascii="Arial" w:eastAsia="Arial" w:hAnsi="Arial" w:cs="Arial"/>
          <w:b/>
          <w:bCs/>
          <w:sz w:val="18"/>
          <w:szCs w:val="18"/>
        </w:rPr>
      </w:pPr>
    </w:p>
    <w:p w14:paraId="29211387" w14:textId="0499A1AA" w:rsidR="00B8125F" w:rsidRPr="00505FA1" w:rsidRDefault="003E3E72" w:rsidP="00330BF1">
      <w:pPr>
        <w:pStyle w:val="ListParagraph"/>
        <w:widowControl w:val="0"/>
        <w:numPr>
          <w:ilvl w:val="0"/>
          <w:numId w:val="10"/>
        </w:numPr>
        <w:spacing w:after="80"/>
        <w:ind w:left="851" w:hanging="851"/>
        <w:contextualSpacing w:val="0"/>
        <w:jc w:val="both"/>
        <w:rPr>
          <w:rFonts w:ascii="Arial" w:eastAsia="Arial" w:hAnsi="Arial" w:cs="Arial"/>
          <w:b/>
          <w:bCs/>
          <w:sz w:val="18"/>
          <w:szCs w:val="18"/>
        </w:rPr>
      </w:pPr>
      <w:r w:rsidRPr="00505FA1">
        <w:rPr>
          <w:rFonts w:ascii="Arial" w:eastAsia="Arial" w:hAnsi="Arial" w:cs="Arial"/>
          <w:b/>
          <w:bCs/>
          <w:sz w:val="18"/>
          <w:szCs w:val="18"/>
        </w:rPr>
        <w:t>P</w:t>
      </w:r>
      <w:r w:rsidR="00B8125F" w:rsidRPr="00505FA1">
        <w:rPr>
          <w:rFonts w:ascii="Arial" w:eastAsia="Arial" w:hAnsi="Arial" w:cs="Arial"/>
          <w:b/>
          <w:bCs/>
          <w:sz w:val="18"/>
          <w:szCs w:val="18"/>
        </w:rPr>
        <w:t xml:space="preserve">AREIŠKĖJO SUTARTIES VYKDYMUI PASITELKTI TRETIEJI </w:t>
      </w:r>
      <w:r w:rsidR="00E76DDB" w:rsidRPr="00505FA1">
        <w:rPr>
          <w:rFonts w:ascii="Arial" w:eastAsia="Arial" w:hAnsi="Arial" w:cs="Arial"/>
          <w:b/>
          <w:bCs/>
          <w:sz w:val="18"/>
          <w:szCs w:val="18"/>
        </w:rPr>
        <w:t>ASMENYS</w:t>
      </w:r>
    </w:p>
    <w:p w14:paraId="6FA0BB7B" w14:textId="772F771B" w:rsidR="00B8125F" w:rsidRPr="00505FA1" w:rsidRDefault="002415CE" w:rsidP="00330BF1">
      <w:pPr>
        <w:pStyle w:val="ListParagraph"/>
        <w:widowControl w:val="0"/>
        <w:numPr>
          <w:ilvl w:val="1"/>
          <w:numId w:val="10"/>
        </w:numPr>
        <w:spacing w:after="80"/>
        <w:ind w:left="851" w:hanging="851"/>
        <w:contextualSpacing w:val="0"/>
        <w:jc w:val="both"/>
        <w:rPr>
          <w:rFonts w:ascii="Arial" w:eastAsia="Arial" w:hAnsi="Arial" w:cs="Arial"/>
          <w:b/>
          <w:bCs/>
          <w:sz w:val="18"/>
          <w:szCs w:val="18"/>
        </w:rPr>
      </w:pPr>
      <w:r w:rsidRPr="00505FA1">
        <w:rPr>
          <w:rFonts w:ascii="Arial" w:eastAsia="Arial" w:hAnsi="Arial" w:cs="Arial"/>
          <w:b/>
          <w:bCs/>
          <w:sz w:val="18"/>
          <w:szCs w:val="18"/>
        </w:rPr>
        <w:t xml:space="preserve">Pareiškėjo įsipareigojimai pasitelkiant </w:t>
      </w:r>
      <w:r w:rsidR="00E76DDB" w:rsidRPr="00505FA1">
        <w:rPr>
          <w:rFonts w:ascii="Arial" w:eastAsia="Arial" w:hAnsi="Arial" w:cs="Arial"/>
          <w:b/>
          <w:bCs/>
          <w:sz w:val="18"/>
          <w:szCs w:val="18"/>
        </w:rPr>
        <w:t>trečiuosius asmenis</w:t>
      </w:r>
    </w:p>
    <w:p w14:paraId="7E8C3D34" w14:textId="5553451D" w:rsidR="004D5681" w:rsidRPr="00505FA1" w:rsidRDefault="000A04F8" w:rsidP="00330BF1">
      <w:pPr>
        <w:pStyle w:val="ListParagraph"/>
        <w:numPr>
          <w:ilvl w:val="2"/>
          <w:numId w:val="10"/>
        </w:numPr>
        <w:spacing w:after="80"/>
        <w:ind w:left="851" w:hanging="851"/>
        <w:contextualSpacing w:val="0"/>
        <w:jc w:val="both"/>
        <w:rPr>
          <w:rFonts w:ascii="Arial" w:eastAsia="Arial" w:hAnsi="Arial" w:cs="Arial"/>
          <w:sz w:val="18"/>
          <w:szCs w:val="18"/>
        </w:rPr>
      </w:pPr>
      <w:r w:rsidRPr="00505FA1">
        <w:rPr>
          <w:rFonts w:ascii="Arial" w:eastAsia="Arial" w:hAnsi="Arial" w:cs="Arial"/>
          <w:sz w:val="18"/>
          <w:szCs w:val="18"/>
        </w:rPr>
        <w:t xml:space="preserve">Pareiškėjas </w:t>
      </w:r>
      <w:r w:rsidR="00D15A68" w:rsidRPr="00505FA1">
        <w:rPr>
          <w:rFonts w:ascii="Arial" w:eastAsia="Arial" w:hAnsi="Arial" w:cs="Arial"/>
          <w:sz w:val="18"/>
          <w:szCs w:val="18"/>
        </w:rPr>
        <w:t xml:space="preserve">atsako už tai, kad visu Sutarties vykdymo laikotarpiu </w:t>
      </w:r>
      <w:r w:rsidR="003F7675" w:rsidRPr="00505FA1">
        <w:rPr>
          <w:rFonts w:ascii="Arial" w:eastAsia="Arial" w:hAnsi="Arial" w:cs="Arial"/>
          <w:sz w:val="18"/>
          <w:szCs w:val="18"/>
        </w:rPr>
        <w:t xml:space="preserve">Pareiškėjo pasitelkti tretieji </w:t>
      </w:r>
      <w:r w:rsidR="00E76DDB" w:rsidRPr="00505FA1">
        <w:rPr>
          <w:rFonts w:ascii="Arial" w:eastAsia="Arial" w:hAnsi="Arial" w:cs="Arial"/>
          <w:sz w:val="18"/>
          <w:szCs w:val="18"/>
        </w:rPr>
        <w:t>asmenys</w:t>
      </w:r>
      <w:r w:rsidR="003F7675" w:rsidRPr="00505FA1">
        <w:rPr>
          <w:rFonts w:ascii="Arial" w:eastAsia="Arial" w:hAnsi="Arial" w:cs="Arial"/>
          <w:sz w:val="18"/>
          <w:szCs w:val="18"/>
        </w:rPr>
        <w:t xml:space="preserve"> (</w:t>
      </w:r>
      <w:r w:rsidR="00A21F64" w:rsidRPr="00505FA1">
        <w:rPr>
          <w:rFonts w:ascii="Arial" w:eastAsia="Arial" w:hAnsi="Arial" w:cs="Arial"/>
          <w:sz w:val="18"/>
          <w:szCs w:val="18"/>
        </w:rPr>
        <w:t>tame tarpe ir Projektuotojas</w:t>
      </w:r>
      <w:r w:rsidR="001548D3" w:rsidRPr="00505FA1">
        <w:rPr>
          <w:rFonts w:ascii="Arial" w:eastAsia="Arial" w:hAnsi="Arial" w:cs="Arial"/>
          <w:sz w:val="18"/>
          <w:szCs w:val="18"/>
        </w:rPr>
        <w:t xml:space="preserve"> bei</w:t>
      </w:r>
      <w:r w:rsidR="00A21F64" w:rsidRPr="00505FA1">
        <w:rPr>
          <w:rFonts w:ascii="Arial" w:eastAsia="Arial" w:hAnsi="Arial" w:cs="Arial"/>
          <w:sz w:val="18"/>
          <w:szCs w:val="18"/>
        </w:rPr>
        <w:t xml:space="preserve"> Rangovas </w:t>
      </w:r>
      <w:r w:rsidR="001548D3" w:rsidRPr="00505FA1">
        <w:rPr>
          <w:rFonts w:ascii="Arial" w:eastAsia="Arial" w:hAnsi="Arial" w:cs="Arial"/>
          <w:sz w:val="18"/>
          <w:szCs w:val="18"/>
        </w:rPr>
        <w:t xml:space="preserve">(jeigu pasitelkiami) </w:t>
      </w:r>
      <w:r w:rsidR="00A21F64" w:rsidRPr="00505FA1">
        <w:rPr>
          <w:rFonts w:ascii="Arial" w:eastAsia="Arial" w:hAnsi="Arial" w:cs="Arial"/>
          <w:sz w:val="18"/>
          <w:szCs w:val="18"/>
        </w:rPr>
        <w:t>ir jų pasitelkti subjektai</w:t>
      </w:r>
      <w:r w:rsidR="000E11A0" w:rsidRPr="00505FA1">
        <w:rPr>
          <w:rFonts w:ascii="Arial" w:eastAsia="Arial" w:hAnsi="Arial" w:cs="Arial"/>
          <w:sz w:val="18"/>
          <w:szCs w:val="18"/>
        </w:rPr>
        <w:t xml:space="preserve"> tiesioginiam Sutarties vykdymui</w:t>
      </w:r>
      <w:r w:rsidR="00947136" w:rsidRPr="00505FA1">
        <w:rPr>
          <w:rFonts w:ascii="Arial" w:eastAsia="Arial" w:hAnsi="Arial" w:cs="Arial"/>
          <w:sz w:val="18"/>
          <w:szCs w:val="18"/>
        </w:rPr>
        <w:t xml:space="preserve">, šių </w:t>
      </w:r>
      <w:r w:rsidR="000A5301" w:rsidRPr="00505FA1">
        <w:rPr>
          <w:rFonts w:ascii="Arial" w:eastAsia="Arial" w:hAnsi="Arial" w:cs="Arial"/>
          <w:sz w:val="18"/>
          <w:szCs w:val="18"/>
        </w:rPr>
        <w:t>asmenų</w:t>
      </w:r>
      <w:r w:rsidR="00947136" w:rsidRPr="00505FA1">
        <w:rPr>
          <w:rFonts w:ascii="Arial" w:eastAsia="Arial" w:hAnsi="Arial" w:cs="Arial"/>
          <w:sz w:val="18"/>
          <w:szCs w:val="18"/>
        </w:rPr>
        <w:t xml:space="preserve"> pasitelkti specialistai</w:t>
      </w:r>
      <w:r w:rsidR="00A21F64" w:rsidRPr="00505FA1">
        <w:rPr>
          <w:rFonts w:ascii="Arial" w:eastAsia="Arial" w:hAnsi="Arial" w:cs="Arial"/>
          <w:sz w:val="18"/>
          <w:szCs w:val="18"/>
        </w:rPr>
        <w:t>)</w:t>
      </w:r>
      <w:r w:rsidR="00947136" w:rsidRPr="00505FA1">
        <w:rPr>
          <w:rFonts w:ascii="Arial" w:eastAsia="Arial" w:hAnsi="Arial" w:cs="Arial"/>
          <w:sz w:val="18"/>
          <w:szCs w:val="18"/>
        </w:rPr>
        <w:t xml:space="preserve"> </w:t>
      </w:r>
      <w:r w:rsidR="00D15A68" w:rsidRPr="00505FA1">
        <w:rPr>
          <w:rFonts w:ascii="Arial" w:eastAsia="Arial" w:hAnsi="Arial" w:cs="Arial"/>
          <w:sz w:val="18"/>
          <w:szCs w:val="18"/>
        </w:rPr>
        <w:t>būtų kompetenting</w:t>
      </w:r>
      <w:r w:rsidR="00A21F64" w:rsidRPr="00505FA1">
        <w:rPr>
          <w:rFonts w:ascii="Arial" w:eastAsia="Arial" w:hAnsi="Arial" w:cs="Arial"/>
          <w:sz w:val="18"/>
          <w:szCs w:val="18"/>
        </w:rPr>
        <w:t>i</w:t>
      </w:r>
      <w:r w:rsidR="00D15A68" w:rsidRPr="00505FA1">
        <w:rPr>
          <w:rFonts w:ascii="Arial" w:eastAsia="Arial" w:hAnsi="Arial" w:cs="Arial"/>
          <w:sz w:val="18"/>
          <w:szCs w:val="18"/>
        </w:rPr>
        <w:t>, patikim</w:t>
      </w:r>
      <w:r w:rsidR="00A21F64" w:rsidRPr="00505FA1">
        <w:rPr>
          <w:rFonts w:ascii="Arial" w:eastAsia="Arial" w:hAnsi="Arial" w:cs="Arial"/>
          <w:sz w:val="18"/>
          <w:szCs w:val="18"/>
        </w:rPr>
        <w:t>i</w:t>
      </w:r>
      <w:r w:rsidR="00D15A68" w:rsidRPr="00505FA1">
        <w:rPr>
          <w:rFonts w:ascii="Arial" w:eastAsia="Arial" w:hAnsi="Arial" w:cs="Arial"/>
          <w:sz w:val="18"/>
          <w:szCs w:val="18"/>
        </w:rPr>
        <w:t xml:space="preserve"> ir pajėgus įvykdyti Sutarties reikalavimus</w:t>
      </w:r>
      <w:r w:rsidR="004D5681" w:rsidRPr="00505FA1">
        <w:rPr>
          <w:rFonts w:ascii="Arial" w:eastAsia="Arial" w:hAnsi="Arial" w:cs="Arial"/>
          <w:sz w:val="18"/>
          <w:szCs w:val="18"/>
        </w:rPr>
        <w:t>, turėtų teisę verstis ta veikla, kuri yra reikalinga Sutarčiai įvykdyti.</w:t>
      </w:r>
    </w:p>
    <w:p w14:paraId="19C9223B" w14:textId="1BACF1DC" w:rsidR="00480496" w:rsidRPr="00505FA1" w:rsidRDefault="0044555B" w:rsidP="00330BF1">
      <w:pPr>
        <w:pStyle w:val="ListParagraph"/>
        <w:numPr>
          <w:ilvl w:val="2"/>
          <w:numId w:val="10"/>
        </w:numPr>
        <w:spacing w:after="80"/>
        <w:ind w:left="851" w:hanging="851"/>
        <w:contextualSpacing w:val="0"/>
        <w:jc w:val="both"/>
        <w:rPr>
          <w:rFonts w:ascii="Arial" w:eastAsia="Arial" w:hAnsi="Arial" w:cs="Arial"/>
          <w:sz w:val="18"/>
          <w:szCs w:val="18"/>
        </w:rPr>
      </w:pPr>
      <w:r w:rsidRPr="00505FA1">
        <w:rPr>
          <w:rFonts w:ascii="Arial" w:eastAsia="Arial" w:hAnsi="Arial" w:cs="Arial"/>
          <w:sz w:val="18"/>
          <w:szCs w:val="18"/>
        </w:rPr>
        <w:t>Jeigu</w:t>
      </w:r>
      <w:r w:rsidR="001148E9" w:rsidRPr="00505FA1">
        <w:rPr>
          <w:rFonts w:ascii="Arial" w:eastAsia="Arial" w:hAnsi="Arial" w:cs="Arial"/>
          <w:sz w:val="18"/>
          <w:szCs w:val="18"/>
        </w:rPr>
        <w:t xml:space="preserve"> Rangov</w:t>
      </w:r>
      <w:r w:rsidRPr="00505FA1">
        <w:rPr>
          <w:rFonts w:ascii="Arial" w:eastAsia="Arial" w:hAnsi="Arial" w:cs="Arial"/>
          <w:sz w:val="18"/>
          <w:szCs w:val="18"/>
        </w:rPr>
        <w:t>as</w:t>
      </w:r>
      <w:r w:rsidR="001148E9" w:rsidRPr="00505FA1">
        <w:rPr>
          <w:rFonts w:ascii="Arial" w:eastAsia="Arial" w:hAnsi="Arial" w:cs="Arial"/>
          <w:sz w:val="18"/>
          <w:szCs w:val="18"/>
        </w:rPr>
        <w:t xml:space="preserve"> ir (arba) Projektuotoj</w:t>
      </w:r>
      <w:r w:rsidRPr="00505FA1">
        <w:rPr>
          <w:rFonts w:ascii="Arial" w:eastAsia="Arial" w:hAnsi="Arial" w:cs="Arial"/>
          <w:sz w:val="18"/>
          <w:szCs w:val="18"/>
        </w:rPr>
        <w:t>as</w:t>
      </w:r>
      <w:r w:rsidR="001148E9" w:rsidRPr="00505FA1">
        <w:rPr>
          <w:rFonts w:ascii="Arial" w:eastAsia="Arial" w:hAnsi="Arial" w:cs="Arial"/>
          <w:sz w:val="18"/>
          <w:szCs w:val="18"/>
        </w:rPr>
        <w:t xml:space="preserve"> </w:t>
      </w:r>
      <w:r w:rsidRPr="00505FA1">
        <w:rPr>
          <w:rFonts w:ascii="Arial" w:eastAsia="Arial" w:hAnsi="Arial" w:cs="Arial"/>
          <w:sz w:val="18"/>
          <w:szCs w:val="18"/>
        </w:rPr>
        <w:t>parenkamas</w:t>
      </w:r>
      <w:r w:rsidR="001148E9" w:rsidRPr="00505FA1">
        <w:rPr>
          <w:rFonts w:ascii="Arial" w:eastAsia="Arial" w:hAnsi="Arial" w:cs="Arial"/>
          <w:sz w:val="18"/>
          <w:szCs w:val="18"/>
        </w:rPr>
        <w:t xml:space="preserve"> </w:t>
      </w:r>
      <w:r w:rsidRPr="00505FA1">
        <w:rPr>
          <w:rFonts w:ascii="Arial" w:eastAsia="Arial" w:hAnsi="Arial" w:cs="Arial"/>
          <w:sz w:val="18"/>
          <w:szCs w:val="18"/>
        </w:rPr>
        <w:t>viešųjų pirkimų būdu</w:t>
      </w:r>
      <w:r w:rsidR="00197A3B" w:rsidRPr="00505FA1">
        <w:rPr>
          <w:rFonts w:ascii="Arial" w:eastAsia="Arial" w:hAnsi="Arial" w:cs="Arial"/>
          <w:sz w:val="18"/>
          <w:szCs w:val="18"/>
        </w:rPr>
        <w:t xml:space="preserve">, Pareiškėjas įsipareigoja užtikrinti, kad </w:t>
      </w:r>
      <w:r w:rsidRPr="00505FA1">
        <w:rPr>
          <w:rFonts w:ascii="Arial" w:eastAsia="Arial" w:hAnsi="Arial" w:cs="Arial"/>
          <w:sz w:val="18"/>
          <w:szCs w:val="18"/>
        </w:rPr>
        <w:t xml:space="preserve">vykdant projektavimą ir (ar) Statybos darbus </w:t>
      </w:r>
      <w:r w:rsidR="00197A3B" w:rsidRPr="00505FA1">
        <w:rPr>
          <w:rFonts w:ascii="Arial" w:eastAsia="Arial" w:hAnsi="Arial" w:cs="Arial"/>
          <w:sz w:val="18"/>
          <w:szCs w:val="18"/>
        </w:rPr>
        <w:t xml:space="preserve">būtų </w:t>
      </w:r>
      <w:r w:rsidRPr="00505FA1">
        <w:rPr>
          <w:rFonts w:ascii="Arial" w:eastAsia="Arial" w:hAnsi="Arial" w:cs="Arial"/>
          <w:sz w:val="18"/>
          <w:szCs w:val="18"/>
        </w:rPr>
        <w:t>laikomasi viešojo pirkimo sutartyse nustatytų sąlygų, taip pat Lietuvos Respublikos viešųjų pirkimų įstatymo</w:t>
      </w:r>
      <w:r w:rsidR="002972ED" w:rsidRPr="00505FA1">
        <w:rPr>
          <w:rFonts w:ascii="Arial" w:eastAsia="Arial" w:hAnsi="Arial" w:cs="Arial"/>
          <w:sz w:val="18"/>
          <w:szCs w:val="18"/>
        </w:rPr>
        <w:t xml:space="preserve"> reikalavimų. </w:t>
      </w:r>
    </w:p>
    <w:p w14:paraId="248FA32D" w14:textId="45E224CB" w:rsidR="005B1478" w:rsidRPr="00505FA1" w:rsidRDefault="00C83FA0" w:rsidP="00330BF1">
      <w:pPr>
        <w:pStyle w:val="ListParagraph"/>
        <w:numPr>
          <w:ilvl w:val="2"/>
          <w:numId w:val="10"/>
        </w:numPr>
        <w:spacing w:after="80"/>
        <w:ind w:left="851" w:hanging="851"/>
        <w:contextualSpacing w:val="0"/>
        <w:jc w:val="both"/>
        <w:rPr>
          <w:rFonts w:ascii="Arial" w:eastAsia="Arial" w:hAnsi="Arial" w:cs="Arial"/>
          <w:sz w:val="18"/>
          <w:szCs w:val="18"/>
        </w:rPr>
      </w:pPr>
      <w:r w:rsidRPr="00505FA1">
        <w:rPr>
          <w:rFonts w:ascii="Arial" w:eastAsia="Arial" w:hAnsi="Arial" w:cs="Arial"/>
          <w:sz w:val="18"/>
          <w:szCs w:val="18"/>
        </w:rPr>
        <w:t xml:space="preserve">Bendrovei raštu paprašius, Pareiškėjas per 14 dienų privalo pateikti duomenis, paaiškinimus ir (ar) įrodymus dėl trečiųjų </w:t>
      </w:r>
      <w:r w:rsidR="000A5301" w:rsidRPr="00505FA1">
        <w:rPr>
          <w:rFonts w:ascii="Arial" w:eastAsia="Arial" w:hAnsi="Arial" w:cs="Arial"/>
          <w:sz w:val="18"/>
          <w:szCs w:val="18"/>
        </w:rPr>
        <w:t>asmenų</w:t>
      </w:r>
      <w:r w:rsidRPr="00505FA1">
        <w:rPr>
          <w:rFonts w:ascii="Arial" w:eastAsia="Arial" w:hAnsi="Arial" w:cs="Arial"/>
          <w:sz w:val="18"/>
          <w:szCs w:val="18"/>
        </w:rPr>
        <w:t xml:space="preserve">, kurių pajėgumais remiasi </w:t>
      </w:r>
      <w:r w:rsidR="00150DAA">
        <w:rPr>
          <w:rFonts w:ascii="Arial" w:eastAsia="Arial" w:hAnsi="Arial" w:cs="Arial"/>
          <w:sz w:val="18"/>
          <w:szCs w:val="18"/>
        </w:rPr>
        <w:t>Pareiškėjas</w:t>
      </w:r>
      <w:r w:rsidRPr="00505FA1">
        <w:rPr>
          <w:rFonts w:ascii="Arial" w:eastAsia="Arial" w:hAnsi="Arial" w:cs="Arial"/>
          <w:sz w:val="18"/>
          <w:szCs w:val="18"/>
        </w:rPr>
        <w:t xml:space="preserve">, </w:t>
      </w:r>
      <w:r w:rsidR="00A65019" w:rsidRPr="00505FA1">
        <w:rPr>
          <w:rFonts w:ascii="Arial" w:eastAsia="Arial" w:hAnsi="Arial" w:cs="Arial"/>
          <w:sz w:val="18"/>
          <w:szCs w:val="18"/>
        </w:rPr>
        <w:t xml:space="preserve">teisės verstis veikla ir jų pajėgumo įgyvendinti Sutartyje nustatytus reikalavimus. </w:t>
      </w:r>
    </w:p>
    <w:p w14:paraId="3B7100A7" w14:textId="0CEBD2D5" w:rsidR="00A21F64" w:rsidRPr="00505FA1" w:rsidRDefault="009937EE" w:rsidP="00330BF1">
      <w:pPr>
        <w:pStyle w:val="ListParagraph"/>
        <w:numPr>
          <w:ilvl w:val="2"/>
          <w:numId w:val="10"/>
        </w:numPr>
        <w:spacing w:after="80"/>
        <w:ind w:left="851" w:hanging="851"/>
        <w:contextualSpacing w:val="0"/>
        <w:jc w:val="both"/>
        <w:rPr>
          <w:rFonts w:ascii="Arial" w:eastAsia="Arial" w:hAnsi="Arial" w:cs="Arial"/>
          <w:sz w:val="18"/>
          <w:szCs w:val="18"/>
        </w:rPr>
      </w:pPr>
      <w:r w:rsidRPr="00505FA1">
        <w:rPr>
          <w:rFonts w:ascii="Arial" w:eastAsia="Arial" w:hAnsi="Arial" w:cs="Arial"/>
          <w:sz w:val="18"/>
          <w:szCs w:val="18"/>
        </w:rPr>
        <w:lastRenderedPageBreak/>
        <w:t xml:space="preserve">Jei Sutarties vykdymui Pareiškėjas pasitelkia trečiuosius asmenis (įskaitant, bet neapsiribojant, Projektuotoją ir (ar) Rangovą), Pareiškėjas įsipareigoja užtikrinti, kad jie laikytųsi Pareiškėjui taikomų reikalavimų ta apimtimi, kuri yra </w:t>
      </w:r>
      <w:r w:rsidR="00A10EBD" w:rsidRPr="00505FA1">
        <w:rPr>
          <w:rFonts w:ascii="Arial" w:eastAsia="Arial" w:hAnsi="Arial" w:cs="Arial"/>
          <w:sz w:val="18"/>
          <w:szCs w:val="18"/>
        </w:rPr>
        <w:t xml:space="preserve">taikoma </w:t>
      </w:r>
      <w:r w:rsidRPr="00505FA1">
        <w:rPr>
          <w:rFonts w:ascii="Arial" w:eastAsia="Arial" w:hAnsi="Arial" w:cs="Arial"/>
          <w:sz w:val="18"/>
          <w:szCs w:val="18"/>
        </w:rPr>
        <w:t>pagal šių asmenų atliekamų funkcijų pobūdį ir (ar) jų su Parei</w:t>
      </w:r>
      <w:r w:rsidR="001A090F" w:rsidRPr="00505FA1">
        <w:rPr>
          <w:rFonts w:ascii="Arial" w:eastAsia="Arial" w:hAnsi="Arial" w:cs="Arial"/>
          <w:sz w:val="18"/>
          <w:szCs w:val="18"/>
        </w:rPr>
        <w:t xml:space="preserve">škėju </w:t>
      </w:r>
      <w:r w:rsidRPr="00505FA1">
        <w:rPr>
          <w:rFonts w:ascii="Arial" w:eastAsia="Arial" w:hAnsi="Arial" w:cs="Arial"/>
          <w:sz w:val="18"/>
          <w:szCs w:val="18"/>
        </w:rPr>
        <w:t>sudarytos sutarties objektą</w:t>
      </w:r>
      <w:r w:rsidR="00177300" w:rsidRPr="00505FA1">
        <w:rPr>
          <w:rFonts w:ascii="Arial" w:eastAsia="Arial" w:hAnsi="Arial" w:cs="Arial"/>
          <w:sz w:val="18"/>
          <w:szCs w:val="18"/>
        </w:rPr>
        <w:t xml:space="preserve"> ir jo apimtis</w:t>
      </w:r>
      <w:r w:rsidRPr="00505FA1">
        <w:rPr>
          <w:rFonts w:ascii="Arial" w:eastAsia="Arial" w:hAnsi="Arial" w:cs="Arial"/>
          <w:sz w:val="18"/>
          <w:szCs w:val="18"/>
        </w:rPr>
        <w:t>.</w:t>
      </w:r>
    </w:p>
    <w:p w14:paraId="57116813" w14:textId="41D90A95" w:rsidR="0074049F" w:rsidRPr="00505FA1" w:rsidRDefault="0074049F" w:rsidP="00330BF1">
      <w:pPr>
        <w:widowControl w:val="0"/>
        <w:tabs>
          <w:tab w:val="left" w:pos="2053"/>
        </w:tabs>
        <w:spacing w:after="80"/>
        <w:ind w:left="851" w:hanging="851"/>
        <w:jc w:val="both"/>
        <w:rPr>
          <w:rFonts w:ascii="Arial" w:eastAsia="Arial" w:hAnsi="Arial" w:cs="Arial"/>
          <w:sz w:val="18"/>
          <w:szCs w:val="18"/>
        </w:rPr>
      </w:pPr>
    </w:p>
    <w:p w14:paraId="3837E59D" w14:textId="2D611AD6" w:rsidR="003E60E5" w:rsidRPr="00505FA1" w:rsidRDefault="000B0897" w:rsidP="00330BF1">
      <w:pPr>
        <w:pStyle w:val="ListParagraph"/>
        <w:numPr>
          <w:ilvl w:val="0"/>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b/>
          <w:caps/>
          <w:sz w:val="18"/>
          <w:szCs w:val="18"/>
        </w:rPr>
        <w:t>Konfidenciali informacija</w:t>
      </w:r>
    </w:p>
    <w:p w14:paraId="066D3CB2" w14:textId="77777777" w:rsidR="003E60E5"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3A4A61" w14:textId="77777777" w:rsidR="003E60E5"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Šalis turi teisę atskleisti kitos Šalies konfidencialią informaciją šiais atvejais:</w:t>
      </w:r>
    </w:p>
    <w:p w14:paraId="6007CA5C" w14:textId="77777777" w:rsidR="003E60E5" w:rsidRPr="00505FA1" w:rsidRDefault="000B0897"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743212E" w14:textId="77777777" w:rsidR="003E60E5" w:rsidRPr="00505FA1" w:rsidRDefault="000B0897"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 xml:space="preserve">konfidencialią informaciją yra būtina atskleisti pagal </w:t>
      </w:r>
      <w:r w:rsidRPr="00505FA1">
        <w:rPr>
          <w:rFonts w:ascii="Arial" w:hAnsi="Arial" w:cs="Arial"/>
          <w:sz w:val="18"/>
          <w:szCs w:val="18"/>
        </w:rPr>
        <w:t>įstatymų bei kitų teisės aktų</w:t>
      </w:r>
      <w:r w:rsidRPr="00505FA1">
        <w:rPr>
          <w:rFonts w:ascii="Arial" w:eastAsia="Arial" w:hAnsi="Arial" w:cs="Arial"/>
          <w:sz w:val="18"/>
          <w:szCs w:val="18"/>
        </w:rPr>
        <w:t xml:space="preserve"> reikalavimus, įskaitant atvejus, kai to reikalauja viešojo administravimo subjektai, taip, kaip jie apibrėžti Lietuvos Respublikos viešojo administravimo įstatyme.</w:t>
      </w:r>
    </w:p>
    <w:p w14:paraId="4F3E2B50" w14:textId="77777777" w:rsidR="003E60E5"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 xml:space="preserve">Prieš atskleisdama konfidencialią informaciją, Šalis privalo informuoti kitą Šalį (tiek, kiek tai nedraudžiama pagal </w:t>
      </w:r>
      <w:r w:rsidRPr="00505FA1">
        <w:rPr>
          <w:rFonts w:ascii="Arial" w:hAnsi="Arial" w:cs="Arial"/>
          <w:sz w:val="18"/>
          <w:szCs w:val="18"/>
        </w:rPr>
        <w:t>įstatymus bei kitus teisės aktus</w:t>
      </w:r>
      <w:r w:rsidRPr="00505FA1">
        <w:rPr>
          <w:rFonts w:ascii="Arial" w:eastAsia="Arial" w:hAnsi="Arial" w:cs="Arial"/>
          <w:sz w:val="18"/>
          <w:szCs w:val="18"/>
        </w:rPr>
        <w:t>) apie būtinybę arba gautą viešojo administravimo subjekto reikalavimą atskleisti konfidencialią informaciją ir imtis protingų priemonių, siekdama užtikrinti atskleistos informacijos konfidencialumą.</w:t>
      </w:r>
    </w:p>
    <w:p w14:paraId="08872A33" w14:textId="77777777" w:rsidR="003E60E5"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Šalis atsako:</w:t>
      </w:r>
    </w:p>
    <w:p w14:paraId="3428F17A" w14:textId="77777777" w:rsidR="003E60E5" w:rsidRPr="00505FA1" w:rsidRDefault="000B0897"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už bet kokį neteisėtą, įskaitant atsitiktinį, kitos Šalies konfidencialios informacijos ar bet kurios jos dalies atskleidimą ar perdavimą arba konfidencialios informacijos neteisėtą naudojimą;</w:t>
      </w:r>
    </w:p>
    <w:p w14:paraId="604AEA0C" w14:textId="77777777" w:rsidR="003E60E5" w:rsidRPr="00505FA1" w:rsidRDefault="000B0897"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už tai, kad nesiėmė visų protingų veiksmų, kad išsaugotų ir apsaugotų kitos Šalies konfidencialią informaciją ar bet kurią jos dalį, užkirstų kelią tolesniam jos neteisėtam atskleidimui, perdavimui ar naudojimui.</w:t>
      </w:r>
    </w:p>
    <w:p w14:paraId="0355914F" w14:textId="77777777" w:rsidR="003E60E5"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Šalis, nepagrįstai atskleidusi kitos Šalies konfidencialią informaciją, privalo sumokėti kitai Šaliai Specialiosiose sąlygose nurodyto dydžio baudą</w:t>
      </w:r>
      <w:r w:rsidR="000761FB" w:rsidRPr="00505FA1">
        <w:rPr>
          <w:rFonts w:ascii="Arial" w:eastAsia="Arial" w:hAnsi="Arial" w:cs="Arial"/>
          <w:sz w:val="18"/>
          <w:szCs w:val="18"/>
        </w:rPr>
        <w:t xml:space="preserve"> (jeigu nustatyta)</w:t>
      </w:r>
      <w:r w:rsidR="00005FAE" w:rsidRPr="00505FA1">
        <w:rPr>
          <w:rFonts w:ascii="Arial" w:eastAsia="Arial" w:hAnsi="Arial" w:cs="Arial"/>
          <w:sz w:val="18"/>
          <w:szCs w:val="18"/>
        </w:rPr>
        <w:t xml:space="preserve"> ir atlyginti visą tiesioginę žalą, kurią sukėlė konfidencialumo įsipareigojimų pažeidimas, tiek, kiek ji viršija baudos sumą</w:t>
      </w:r>
      <w:r w:rsidRPr="00505FA1">
        <w:rPr>
          <w:rFonts w:ascii="Arial" w:eastAsia="Arial" w:hAnsi="Arial" w:cs="Arial"/>
          <w:sz w:val="18"/>
          <w:szCs w:val="18"/>
        </w:rPr>
        <w:t>.</w:t>
      </w:r>
      <w:r w:rsidR="005F22A6" w:rsidRPr="00505FA1">
        <w:rPr>
          <w:rFonts w:ascii="Arial" w:hAnsi="Arial" w:cs="Arial"/>
          <w:sz w:val="18"/>
          <w:szCs w:val="18"/>
        </w:rPr>
        <w:t xml:space="preserve"> </w:t>
      </w:r>
      <w:r w:rsidR="005F22A6" w:rsidRPr="00505FA1">
        <w:rPr>
          <w:rFonts w:ascii="Arial" w:eastAsia="Arial" w:hAnsi="Arial" w:cs="Arial"/>
          <w:sz w:val="18"/>
          <w:szCs w:val="18"/>
        </w:rPr>
        <w:t>Šalys įsipareigoja laikytis konfidencialumo įsipareigojimo ir pasibaigus Sutarčiai.</w:t>
      </w:r>
    </w:p>
    <w:p w14:paraId="6B2982F6" w14:textId="77777777" w:rsidR="003E60E5" w:rsidRPr="00505FA1" w:rsidRDefault="003E60E5" w:rsidP="00330BF1">
      <w:pPr>
        <w:pStyle w:val="ListParagraph"/>
        <w:spacing w:after="80"/>
        <w:ind w:left="851" w:hanging="851"/>
        <w:contextualSpacing w:val="0"/>
        <w:jc w:val="both"/>
        <w:rPr>
          <w:rFonts w:ascii="Arial" w:eastAsia="Arial" w:hAnsi="Arial" w:cs="Arial"/>
          <w:bCs/>
          <w:sz w:val="18"/>
          <w:szCs w:val="18"/>
        </w:rPr>
      </w:pPr>
    </w:p>
    <w:p w14:paraId="57455A18" w14:textId="77777777" w:rsidR="003E60E5" w:rsidRPr="00505FA1" w:rsidRDefault="000B0897" w:rsidP="00330BF1">
      <w:pPr>
        <w:pStyle w:val="ListParagraph"/>
        <w:numPr>
          <w:ilvl w:val="0"/>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b/>
          <w:caps/>
          <w:sz w:val="18"/>
          <w:szCs w:val="18"/>
        </w:rPr>
        <w:t>Asmens duomenų apsauga</w:t>
      </w:r>
    </w:p>
    <w:p w14:paraId="2A1FF8D6"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D49F7AF"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hAnsi="Arial" w:cs="Arial"/>
          <w:sz w:val="18"/>
          <w:szCs w:val="18"/>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F6DF034" w14:textId="77777777" w:rsidR="003F47FA" w:rsidRPr="00505FA1" w:rsidRDefault="003F47FA" w:rsidP="003F47FA">
      <w:pPr>
        <w:pStyle w:val="ListParagraph"/>
        <w:spacing w:after="80"/>
        <w:ind w:left="851"/>
        <w:contextualSpacing w:val="0"/>
        <w:jc w:val="both"/>
        <w:rPr>
          <w:rFonts w:ascii="Arial" w:eastAsia="Arial" w:hAnsi="Arial" w:cs="Arial"/>
          <w:bCs/>
          <w:sz w:val="18"/>
          <w:szCs w:val="18"/>
        </w:rPr>
      </w:pPr>
    </w:p>
    <w:p w14:paraId="624D2D19" w14:textId="77777777" w:rsidR="00330BF1" w:rsidRPr="00505FA1" w:rsidRDefault="000B0897" w:rsidP="00330BF1">
      <w:pPr>
        <w:pStyle w:val="ListParagraph"/>
        <w:numPr>
          <w:ilvl w:val="0"/>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b/>
          <w:caps/>
          <w:sz w:val="18"/>
          <w:szCs w:val="18"/>
        </w:rPr>
        <w:t>Pareiškimai ir garantijos</w:t>
      </w:r>
    </w:p>
    <w:p w14:paraId="1D8D1F25"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Kiekviena iš Šalių pareiškia ir garantuoja kitai Šaliai, kad</w:t>
      </w:r>
      <w:r w:rsidR="00D4204E" w:rsidRPr="00505FA1">
        <w:rPr>
          <w:rFonts w:ascii="Arial" w:eastAsia="Arial" w:hAnsi="Arial" w:cs="Arial"/>
          <w:sz w:val="18"/>
          <w:szCs w:val="18"/>
        </w:rPr>
        <w:t>:</w:t>
      </w:r>
    </w:p>
    <w:p w14:paraId="3206FB8F" w14:textId="77777777" w:rsidR="00330BF1" w:rsidRPr="00505FA1" w:rsidRDefault="002C7D21"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Šalis yra tinkamai įsteigta ir teisėtai veikia pagal jos įsteigimo valstybės, nurodytos Specialiosiose sąlygose,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1EF4ECF3"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yra teisėtai priimti ir galioja visi būtini sprendimai, gauti leidimai bei sutikimai, taip pat teisėtai atlikti ir galioja kiti teisiniai veiksmai, reikalingi Sutarties sudarymui, galiojimui ir vykdymui;</w:t>
      </w:r>
    </w:p>
    <w:p w14:paraId="6A000F49"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 xml:space="preserve">sudarydama Sutartį, Šalis neviršija savo kompetencijos ir nepažeidžia jai taikomų </w:t>
      </w:r>
      <w:r w:rsidRPr="00505FA1">
        <w:rPr>
          <w:rFonts w:ascii="Arial" w:hAnsi="Arial" w:cs="Arial"/>
          <w:sz w:val="18"/>
          <w:szCs w:val="18"/>
        </w:rPr>
        <w:t>įstatymų bei kitų teisės aktų</w:t>
      </w:r>
      <w:r w:rsidRPr="00505FA1">
        <w:rPr>
          <w:rFonts w:ascii="Arial" w:eastAsia="Arial" w:hAnsi="Arial" w:cs="Arial"/>
          <w:sz w:val="18"/>
          <w:szCs w:val="18"/>
        </w:rPr>
        <w:t>, teismo ar arbitražo teismo sprendimų, administracinių aktų, sutarčių ar kitų prievolių pagal taikomą privatinę teisę, viešąją teisę, Europos Sąjungos teisę arba tarptautinę teisę;</w:t>
      </w:r>
    </w:p>
    <w:p w14:paraId="53B70619"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4F71EAB"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AD1E446"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lastRenderedPageBreak/>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050C99" w14:textId="77777777" w:rsidR="00330BF1" w:rsidRPr="00505FA1" w:rsidRDefault="000B0897"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visi Šalies pareiškimai ir garantijos yra išsamūs ir nepalieka nutylėtų jokių aplinkybių, kurios darytų šiuos pareiškimus ar garantijas neteisingais.</w:t>
      </w:r>
    </w:p>
    <w:p w14:paraId="2C22903E" w14:textId="77777777" w:rsidR="00330BF1" w:rsidRPr="00505FA1" w:rsidRDefault="00867E5F"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Pareiškėjas</w:t>
      </w:r>
      <w:r w:rsidR="000B0897" w:rsidRPr="00505FA1">
        <w:rPr>
          <w:rFonts w:ascii="Arial" w:eastAsia="Arial" w:hAnsi="Arial" w:cs="Arial"/>
          <w:sz w:val="18"/>
          <w:szCs w:val="18"/>
        </w:rPr>
        <w:t xml:space="preserve"> papildomai pareiškia ir garantuoja </w:t>
      </w:r>
      <w:r w:rsidRPr="00505FA1">
        <w:rPr>
          <w:rFonts w:ascii="Arial" w:eastAsia="Arial" w:hAnsi="Arial" w:cs="Arial"/>
          <w:sz w:val="18"/>
          <w:szCs w:val="18"/>
        </w:rPr>
        <w:t>Bendrovei</w:t>
      </w:r>
      <w:r w:rsidR="000B0897" w:rsidRPr="00505FA1">
        <w:rPr>
          <w:rFonts w:ascii="Arial" w:eastAsia="Arial" w:hAnsi="Arial" w:cs="Arial"/>
          <w:sz w:val="18"/>
          <w:szCs w:val="18"/>
        </w:rPr>
        <w:t xml:space="preserve">, kad </w:t>
      </w:r>
      <w:r w:rsidRPr="00505FA1">
        <w:rPr>
          <w:rFonts w:ascii="Arial" w:eastAsia="Arial" w:hAnsi="Arial" w:cs="Arial"/>
          <w:sz w:val="18"/>
          <w:szCs w:val="18"/>
        </w:rPr>
        <w:t>Pareiškėjas</w:t>
      </w:r>
      <w:r w:rsidR="002B2F44" w:rsidRPr="00505FA1">
        <w:rPr>
          <w:rFonts w:ascii="Arial" w:eastAsia="Arial" w:hAnsi="Arial" w:cs="Arial"/>
          <w:sz w:val="18"/>
          <w:szCs w:val="18"/>
        </w:rPr>
        <w:t xml:space="preserve"> arba jo Sutarčiai vykdyti pasitelkiami tretieji asmenys</w:t>
      </w:r>
      <w:r w:rsidR="000B0897" w:rsidRPr="00505FA1">
        <w:rPr>
          <w:rFonts w:ascii="Arial" w:eastAsia="Arial" w:hAnsi="Arial" w:cs="Arial"/>
          <w:sz w:val="18"/>
          <w:szCs w:val="18"/>
        </w:rPr>
        <w:t xml:space="preserve">, specialistai turi galiojančius ir teisėtus visus </w:t>
      </w:r>
      <w:r w:rsidR="000B0897" w:rsidRPr="00505FA1">
        <w:rPr>
          <w:rFonts w:ascii="Arial" w:hAnsi="Arial" w:cs="Arial"/>
          <w:sz w:val="18"/>
          <w:szCs w:val="18"/>
        </w:rPr>
        <w:t>įstatymuose bei kituose teisės aktuose</w:t>
      </w:r>
      <w:r w:rsidR="000B0897" w:rsidRPr="00505FA1">
        <w:rPr>
          <w:rFonts w:ascii="Arial" w:eastAsia="Arial" w:hAnsi="Arial" w:cs="Arial"/>
          <w:sz w:val="18"/>
          <w:szCs w:val="18"/>
        </w:rPr>
        <w:t xml:space="preserve"> numatytus leidimus, licencijas, atestatus, teisės pripažinimo dokumentus, reikalingus vykdant Sutartį.</w:t>
      </w:r>
    </w:p>
    <w:p w14:paraId="38A9071E" w14:textId="77777777" w:rsidR="00330BF1" w:rsidRPr="00505FA1" w:rsidRDefault="009012A0"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Pareiškėjas patvirtina, kad yra susipažinęs su Bendrovės generalinio direktoriaus patvirtintu Tiekėjų etikos kodeksu</w:t>
      </w:r>
      <w:r w:rsidR="00D119FC" w:rsidRPr="00505FA1">
        <w:rPr>
          <w:rStyle w:val="FootnoteReference"/>
          <w:rFonts w:ascii="Arial" w:eastAsia="Arial" w:hAnsi="Arial" w:cs="Arial"/>
          <w:sz w:val="18"/>
          <w:szCs w:val="18"/>
        </w:rPr>
        <w:footnoteReference w:id="2"/>
      </w:r>
      <w:r w:rsidRPr="00505FA1">
        <w:rPr>
          <w:rFonts w:ascii="Arial" w:eastAsia="Arial" w:hAnsi="Arial" w:cs="Arial"/>
          <w:sz w:val="18"/>
          <w:szCs w:val="18"/>
        </w:rPr>
        <w:t xml:space="preserve"> (toliau – </w:t>
      </w:r>
      <w:r w:rsidRPr="00505FA1">
        <w:rPr>
          <w:rFonts w:ascii="Arial" w:eastAsia="Arial" w:hAnsi="Arial" w:cs="Arial"/>
          <w:b/>
          <w:bCs/>
          <w:sz w:val="18"/>
          <w:szCs w:val="18"/>
        </w:rPr>
        <w:t>Etikos kodeksas</w:t>
      </w:r>
      <w:r w:rsidRPr="00505FA1">
        <w:rPr>
          <w:rFonts w:ascii="Arial" w:eastAsia="Arial" w:hAnsi="Arial" w:cs="Arial"/>
          <w:sz w:val="18"/>
          <w:szCs w:val="18"/>
        </w:rPr>
        <w:t>), kuris yra neatskiriama šios Sutarties dalis ir įsipareigoja jo laikytis visos Sutarties galiojimo metu.</w:t>
      </w:r>
    </w:p>
    <w:p w14:paraId="05C2D29D" w14:textId="77777777" w:rsidR="00330BF1" w:rsidRPr="00505FA1" w:rsidRDefault="000E0CE6"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Pareiškėjas</w:t>
      </w:r>
      <w:r w:rsidR="009012A0" w:rsidRPr="00505FA1">
        <w:rPr>
          <w:rFonts w:ascii="Arial" w:eastAsia="Arial" w:hAnsi="Arial" w:cs="Arial"/>
          <w:sz w:val="18"/>
          <w:szCs w:val="18"/>
        </w:rPr>
        <w:t xml:space="preserve"> užtikrina, kad tiek jis pats, tiek jo darbuotojai, </w:t>
      </w:r>
      <w:r w:rsidR="0040438A" w:rsidRPr="00505FA1">
        <w:rPr>
          <w:rFonts w:ascii="Arial" w:eastAsia="Arial" w:hAnsi="Arial" w:cs="Arial"/>
          <w:sz w:val="18"/>
          <w:szCs w:val="18"/>
        </w:rPr>
        <w:t>pasitelkiami projektuotojai, Rangovai</w:t>
      </w:r>
      <w:r w:rsidR="009012A0" w:rsidRPr="00505FA1">
        <w:rPr>
          <w:rFonts w:ascii="Arial" w:eastAsia="Arial" w:hAnsi="Arial" w:cs="Arial"/>
          <w:sz w:val="18"/>
          <w:szCs w:val="18"/>
        </w:rPr>
        <w:t>, konsultantai, ekspertai ar kiti asmenys, veikiantys jo vardu ar pavedimu, laikysis Etikos kodekse nustatytų principų, įskaitant, bet neapsiribojant: verslo etikos, skaidrumo ir antikorupcijos reikalavimų, žmogaus teisių ir darbo standartų, aplinkosaugos principų, sankcijų režimų ir nacionalinio saugumo reikalavimų, vengs interesų konfliktų.</w:t>
      </w:r>
    </w:p>
    <w:p w14:paraId="32183CCF" w14:textId="77777777" w:rsidR="00330BF1" w:rsidRPr="00505FA1" w:rsidRDefault="00A615FD"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Pareiškėjas</w:t>
      </w:r>
      <w:r w:rsidR="009012A0" w:rsidRPr="00505FA1">
        <w:rPr>
          <w:rFonts w:ascii="Arial" w:eastAsia="Arial" w:hAnsi="Arial" w:cs="Arial"/>
          <w:sz w:val="18"/>
          <w:szCs w:val="18"/>
        </w:rPr>
        <w:t xml:space="preserve"> įsipareigoja:</w:t>
      </w:r>
    </w:p>
    <w:p w14:paraId="31208A42" w14:textId="77777777" w:rsidR="00330BF1" w:rsidRPr="00505FA1" w:rsidRDefault="009012A0"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 xml:space="preserve">nedelsdamas informuoti </w:t>
      </w:r>
      <w:r w:rsidR="00F07D88" w:rsidRPr="00505FA1">
        <w:rPr>
          <w:rFonts w:ascii="Arial" w:eastAsia="Arial" w:hAnsi="Arial" w:cs="Arial"/>
          <w:sz w:val="18"/>
          <w:szCs w:val="18"/>
        </w:rPr>
        <w:t xml:space="preserve">Bendrovę </w:t>
      </w:r>
      <w:r w:rsidRPr="00505FA1">
        <w:rPr>
          <w:rFonts w:ascii="Arial" w:eastAsia="Arial" w:hAnsi="Arial" w:cs="Arial"/>
          <w:sz w:val="18"/>
          <w:szCs w:val="18"/>
        </w:rPr>
        <w:t>apie bet kokius žinomus ar galimus Etikos kodekso pažeidimus</w:t>
      </w:r>
    </w:p>
    <w:p w14:paraId="3B20CB2A" w14:textId="77777777" w:rsidR="00330BF1" w:rsidRPr="00505FA1" w:rsidRDefault="009012A0"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bendradarbiauti atliekant Etikos kodekso laikymosi patikrinimus;</w:t>
      </w:r>
    </w:p>
    <w:p w14:paraId="5FB68D82" w14:textId="77777777" w:rsidR="00330BF1" w:rsidRPr="00505FA1" w:rsidRDefault="009012A0"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 xml:space="preserve">imtis visų būtinų priemonių nustatytiems neatitikimams pašalinti per </w:t>
      </w:r>
      <w:r w:rsidR="00296D80" w:rsidRPr="00505FA1">
        <w:rPr>
          <w:rFonts w:ascii="Arial" w:eastAsia="Arial" w:hAnsi="Arial" w:cs="Arial"/>
          <w:sz w:val="18"/>
          <w:szCs w:val="18"/>
        </w:rPr>
        <w:t>Bendrovės</w:t>
      </w:r>
      <w:r w:rsidRPr="00505FA1">
        <w:rPr>
          <w:rFonts w:ascii="Arial" w:eastAsia="Arial" w:hAnsi="Arial" w:cs="Arial"/>
          <w:sz w:val="18"/>
          <w:szCs w:val="18"/>
        </w:rPr>
        <w:t xml:space="preserve"> nustatytą terminą.</w:t>
      </w:r>
    </w:p>
    <w:p w14:paraId="191EA9D8" w14:textId="77777777" w:rsidR="00330BF1" w:rsidRPr="00505FA1" w:rsidRDefault="00A615FD"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Pareiškėjui</w:t>
      </w:r>
      <w:r w:rsidR="009012A0" w:rsidRPr="00505FA1">
        <w:rPr>
          <w:rFonts w:ascii="Arial" w:eastAsia="Arial" w:hAnsi="Arial" w:cs="Arial"/>
          <w:sz w:val="18"/>
          <w:szCs w:val="18"/>
        </w:rPr>
        <w:t xml:space="preserve"> nesilaikant </w:t>
      </w:r>
      <w:r w:rsidRPr="00505FA1">
        <w:rPr>
          <w:rFonts w:ascii="Arial" w:eastAsia="Arial" w:hAnsi="Arial" w:cs="Arial"/>
          <w:sz w:val="18"/>
          <w:szCs w:val="18"/>
        </w:rPr>
        <w:t>Etikos kodekso</w:t>
      </w:r>
      <w:r w:rsidR="009012A0" w:rsidRPr="00505FA1">
        <w:rPr>
          <w:rFonts w:ascii="Arial" w:eastAsia="Arial" w:hAnsi="Arial" w:cs="Arial"/>
          <w:sz w:val="18"/>
          <w:szCs w:val="18"/>
        </w:rPr>
        <w:t xml:space="preserve"> nuostatų arba pažeidus kitus Etikos kodekso reikalavimus, </w:t>
      </w:r>
      <w:r w:rsidR="00CF72BD" w:rsidRPr="00505FA1">
        <w:rPr>
          <w:rFonts w:ascii="Arial" w:eastAsia="Arial" w:hAnsi="Arial" w:cs="Arial"/>
          <w:sz w:val="18"/>
          <w:szCs w:val="18"/>
        </w:rPr>
        <w:t>Pareiškėjui</w:t>
      </w:r>
      <w:r w:rsidR="009012A0" w:rsidRPr="00505FA1">
        <w:rPr>
          <w:rFonts w:ascii="Arial" w:eastAsia="Arial" w:hAnsi="Arial" w:cs="Arial"/>
          <w:sz w:val="18"/>
          <w:szCs w:val="18"/>
        </w:rPr>
        <w:t xml:space="preserve"> bus taikoma Etikos kodekse numatyta atsakomybė bei </w:t>
      </w:r>
      <w:r w:rsidR="00296D80" w:rsidRPr="00505FA1">
        <w:rPr>
          <w:rFonts w:ascii="Arial" w:eastAsia="Arial" w:hAnsi="Arial" w:cs="Arial"/>
          <w:sz w:val="18"/>
          <w:szCs w:val="18"/>
        </w:rPr>
        <w:t>Bendrovė</w:t>
      </w:r>
      <w:r w:rsidR="009012A0" w:rsidRPr="00505FA1">
        <w:rPr>
          <w:rFonts w:ascii="Arial" w:eastAsia="Arial" w:hAnsi="Arial" w:cs="Arial"/>
          <w:sz w:val="18"/>
          <w:szCs w:val="18"/>
        </w:rPr>
        <w:t xml:space="preserve"> pasilieka teisę įvertinti </w:t>
      </w:r>
      <w:r w:rsidR="00296D80" w:rsidRPr="00505FA1">
        <w:rPr>
          <w:rFonts w:ascii="Arial" w:eastAsia="Arial" w:hAnsi="Arial" w:cs="Arial"/>
          <w:sz w:val="18"/>
          <w:szCs w:val="18"/>
        </w:rPr>
        <w:t>Pareiškėjo</w:t>
      </w:r>
      <w:r w:rsidR="009012A0" w:rsidRPr="00505FA1">
        <w:rPr>
          <w:rFonts w:ascii="Arial" w:eastAsia="Arial" w:hAnsi="Arial" w:cs="Arial"/>
          <w:sz w:val="18"/>
          <w:szCs w:val="18"/>
        </w:rPr>
        <w:t xml:space="preserve"> veiksmus pagal vykdomą Sutartį ir priimti sprendimus dėl tolimesnio bendradarbiavimo ir/ar Sutarties nutraukimo.</w:t>
      </w:r>
    </w:p>
    <w:p w14:paraId="4F0DDBCB" w14:textId="77777777" w:rsidR="003F47FA" w:rsidRPr="00505FA1" w:rsidRDefault="003F47FA" w:rsidP="003F47FA">
      <w:pPr>
        <w:pStyle w:val="ListParagraph"/>
        <w:spacing w:after="80"/>
        <w:ind w:left="851"/>
        <w:contextualSpacing w:val="0"/>
        <w:jc w:val="both"/>
        <w:rPr>
          <w:rFonts w:ascii="Arial" w:eastAsia="Arial" w:hAnsi="Arial" w:cs="Arial"/>
          <w:bCs/>
          <w:sz w:val="18"/>
          <w:szCs w:val="18"/>
        </w:rPr>
      </w:pPr>
    </w:p>
    <w:p w14:paraId="1FB2AC79" w14:textId="77777777" w:rsidR="00330BF1" w:rsidRPr="00505FA1" w:rsidRDefault="000B0897" w:rsidP="00330BF1">
      <w:pPr>
        <w:pStyle w:val="ListParagraph"/>
        <w:numPr>
          <w:ilvl w:val="0"/>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b/>
          <w:caps/>
          <w:sz w:val="18"/>
          <w:szCs w:val="18"/>
        </w:rPr>
        <w:t>Bendrieji atsakomybės klausimai</w:t>
      </w:r>
    </w:p>
    <w:p w14:paraId="59F65178" w14:textId="77777777" w:rsidR="00330BF1" w:rsidRPr="00505FA1" w:rsidRDefault="00F610AB"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Šalys už Sutartyje nustatytų pareigų vykdymą arba jų nevykdymą ar netinkamą vykdymą atsako pagal teisės aktus ir Sutarties sąlygas.</w:t>
      </w:r>
    </w:p>
    <w:p w14:paraId="53AB2B6D" w14:textId="77777777" w:rsidR="00330BF1" w:rsidRPr="00505FA1" w:rsidRDefault="00A21A83" w:rsidP="00330BF1">
      <w:pPr>
        <w:pStyle w:val="ListParagraph"/>
        <w:numPr>
          <w:ilvl w:val="1"/>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Jeigu Specialiosiose sąlygose nustatytos netesybos</w:t>
      </w:r>
      <w:r w:rsidR="00415D36" w:rsidRPr="00505FA1">
        <w:rPr>
          <w:rFonts w:ascii="Arial" w:eastAsia="Arial" w:hAnsi="Arial" w:cs="Arial"/>
          <w:sz w:val="18"/>
          <w:szCs w:val="18"/>
        </w:rPr>
        <w:t xml:space="preserve"> (delspinigiai ir (ar) baudos)</w:t>
      </w:r>
      <w:r w:rsidRPr="00505FA1">
        <w:rPr>
          <w:rFonts w:ascii="Arial" w:eastAsia="Arial" w:hAnsi="Arial" w:cs="Arial"/>
          <w:sz w:val="18"/>
          <w:szCs w:val="18"/>
        </w:rPr>
        <w:t>:</w:t>
      </w:r>
    </w:p>
    <w:p w14:paraId="7D1C2272" w14:textId="77777777" w:rsidR="00330BF1" w:rsidRPr="00505FA1" w:rsidRDefault="004E28A2" w:rsidP="00330BF1">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hAnsi="Arial" w:cs="Arial"/>
          <w:sz w:val="18"/>
          <w:szCs w:val="18"/>
        </w:rPr>
        <w:t>Šioje Sutartyje nustatytos netesybos yra laikomos minimaliais, neįrodinėtinais Šalių nuostoliais;</w:t>
      </w:r>
    </w:p>
    <w:p w14:paraId="0020CC19" w14:textId="77777777" w:rsidR="003F47FA" w:rsidRPr="00505FA1" w:rsidRDefault="000B0897" w:rsidP="003F47FA">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Netesybų sumokėjimas už vėlavimą ar pareigų pagal Sutartį pažeidimą neatleidžia Šalies nuo Sutartyje numatytų jos pareigų vykdymo</w:t>
      </w:r>
      <w:r w:rsidR="003733B3" w:rsidRPr="00505FA1">
        <w:rPr>
          <w:rFonts w:ascii="Arial" w:eastAsia="Arial" w:hAnsi="Arial" w:cs="Arial"/>
          <w:sz w:val="18"/>
          <w:szCs w:val="18"/>
        </w:rPr>
        <w:t>;</w:t>
      </w:r>
      <w:r w:rsidR="009C1F8F" w:rsidRPr="00505FA1">
        <w:rPr>
          <w:rFonts w:ascii="Arial" w:hAnsi="Arial" w:cs="Arial"/>
          <w:sz w:val="18"/>
          <w:szCs w:val="18"/>
        </w:rPr>
        <w:t xml:space="preserve"> </w:t>
      </w:r>
    </w:p>
    <w:p w14:paraId="66FDEF14" w14:textId="77777777" w:rsidR="003F47FA" w:rsidRPr="00505FA1" w:rsidRDefault="00C161FC" w:rsidP="003F47FA">
      <w:pPr>
        <w:pStyle w:val="ListParagraph"/>
        <w:numPr>
          <w:ilvl w:val="2"/>
          <w:numId w:val="10"/>
        </w:numPr>
        <w:spacing w:after="80"/>
        <w:ind w:left="851" w:hanging="851"/>
        <w:contextualSpacing w:val="0"/>
        <w:jc w:val="both"/>
        <w:rPr>
          <w:rFonts w:ascii="Arial" w:eastAsia="Arial" w:hAnsi="Arial" w:cs="Arial"/>
          <w:bCs/>
          <w:sz w:val="18"/>
          <w:szCs w:val="18"/>
        </w:rPr>
      </w:pPr>
      <w:r w:rsidRPr="00505FA1">
        <w:rPr>
          <w:rFonts w:ascii="Arial" w:eastAsia="Arial" w:hAnsi="Arial" w:cs="Arial"/>
          <w:sz w:val="18"/>
          <w:szCs w:val="18"/>
        </w:rPr>
        <w:t>Viena Šalis</w:t>
      </w:r>
      <w:r w:rsidR="009C1F8F" w:rsidRPr="00505FA1">
        <w:rPr>
          <w:rFonts w:ascii="Arial" w:eastAsia="Arial" w:hAnsi="Arial" w:cs="Arial"/>
          <w:sz w:val="18"/>
          <w:szCs w:val="18"/>
        </w:rPr>
        <w:t xml:space="preserve"> turi teisę vienašališkai išskaičiuoti netesybas iš </w:t>
      </w:r>
      <w:r w:rsidRPr="00505FA1">
        <w:rPr>
          <w:rFonts w:ascii="Arial" w:eastAsia="Arial" w:hAnsi="Arial" w:cs="Arial"/>
          <w:sz w:val="18"/>
          <w:szCs w:val="18"/>
        </w:rPr>
        <w:t>kitos Šalies</w:t>
      </w:r>
      <w:r w:rsidR="009C1F8F" w:rsidRPr="00505FA1">
        <w:rPr>
          <w:rFonts w:ascii="Arial" w:eastAsia="Arial" w:hAnsi="Arial" w:cs="Arial"/>
          <w:sz w:val="18"/>
          <w:szCs w:val="18"/>
        </w:rPr>
        <w:t xml:space="preserve"> mokėtinų sumų. Apie atliktą įskaitymą </w:t>
      </w:r>
      <w:r w:rsidRPr="00505FA1">
        <w:rPr>
          <w:rFonts w:ascii="Arial" w:eastAsia="Arial" w:hAnsi="Arial" w:cs="Arial"/>
          <w:sz w:val="18"/>
          <w:szCs w:val="18"/>
        </w:rPr>
        <w:t>Šalis</w:t>
      </w:r>
      <w:r w:rsidR="009C1F8F" w:rsidRPr="00505FA1">
        <w:rPr>
          <w:rFonts w:ascii="Arial" w:eastAsia="Arial" w:hAnsi="Arial" w:cs="Arial"/>
          <w:sz w:val="18"/>
          <w:szCs w:val="18"/>
        </w:rPr>
        <w:t xml:space="preserve"> raštu informuoja </w:t>
      </w:r>
      <w:r w:rsidRPr="00505FA1">
        <w:rPr>
          <w:rFonts w:ascii="Arial" w:eastAsia="Arial" w:hAnsi="Arial" w:cs="Arial"/>
          <w:sz w:val="18"/>
          <w:szCs w:val="18"/>
        </w:rPr>
        <w:t>kitą Šalį</w:t>
      </w:r>
      <w:r w:rsidR="009C1F8F" w:rsidRPr="00505FA1">
        <w:rPr>
          <w:rFonts w:ascii="Arial" w:eastAsia="Arial" w:hAnsi="Arial" w:cs="Arial"/>
          <w:sz w:val="18"/>
          <w:szCs w:val="18"/>
        </w:rPr>
        <w:t>.</w:t>
      </w:r>
    </w:p>
    <w:p w14:paraId="1AA29F35" w14:textId="77777777" w:rsidR="003F47FA" w:rsidRPr="00505FA1" w:rsidRDefault="000B0897" w:rsidP="003F47FA">
      <w:pPr>
        <w:pStyle w:val="ListParagraph"/>
        <w:numPr>
          <w:ilvl w:val="1"/>
          <w:numId w:val="10"/>
        </w:numPr>
        <w:spacing w:after="80"/>
        <w:contextualSpacing w:val="0"/>
        <w:jc w:val="both"/>
        <w:rPr>
          <w:rFonts w:ascii="Arial" w:eastAsia="Arial" w:hAnsi="Arial" w:cs="Arial"/>
          <w:bCs/>
          <w:sz w:val="18"/>
          <w:szCs w:val="18"/>
        </w:rPr>
      </w:pPr>
      <w:r w:rsidRPr="00505FA1">
        <w:rPr>
          <w:rFonts w:ascii="Arial" w:hAnsi="Arial" w:cs="Arial"/>
          <w:sz w:val="18"/>
          <w:szCs w:val="18"/>
        </w:rPr>
        <w:t>Netesybų sumokėjimas</w:t>
      </w:r>
      <w:r w:rsidR="001337D4" w:rsidRPr="00505FA1">
        <w:rPr>
          <w:rFonts w:ascii="Arial" w:hAnsi="Arial" w:cs="Arial"/>
          <w:sz w:val="18"/>
          <w:szCs w:val="18"/>
        </w:rPr>
        <w:t xml:space="preserve"> (jeigu Specialiosiose sąlygose nustatyta)</w:t>
      </w:r>
      <w:r w:rsidRPr="00505FA1">
        <w:rPr>
          <w:rFonts w:ascii="Arial" w:hAnsi="Arial" w:cs="Arial"/>
          <w:sz w:val="18"/>
          <w:szCs w:val="18"/>
        </w:rPr>
        <w:t xml:space="preserve"> ir (ar) Sutarties įvykdymo užtikrinimo</w:t>
      </w:r>
      <w:r w:rsidR="0016760D" w:rsidRPr="00505FA1">
        <w:rPr>
          <w:rFonts w:ascii="Arial" w:hAnsi="Arial" w:cs="Arial"/>
          <w:sz w:val="18"/>
          <w:szCs w:val="18"/>
        </w:rPr>
        <w:t xml:space="preserve"> (jeigu Specialiosiose sąlygose nustatyta)</w:t>
      </w:r>
      <w:r w:rsidRPr="00505FA1">
        <w:rPr>
          <w:rFonts w:ascii="Arial" w:hAnsi="Arial" w:cs="Arial"/>
          <w:sz w:val="18"/>
          <w:szCs w:val="18"/>
        </w:rPr>
        <w:t xml:space="preserve"> gavimas nepanaikina Šalies teisės reikalauti, kad kita Šalis kompensuotų jos patirtus nuostolius. </w:t>
      </w:r>
    </w:p>
    <w:p w14:paraId="742201E3" w14:textId="77777777" w:rsidR="003F47FA" w:rsidRPr="00505FA1" w:rsidRDefault="000B0897" w:rsidP="003F47FA">
      <w:pPr>
        <w:pStyle w:val="ListParagraph"/>
        <w:numPr>
          <w:ilvl w:val="1"/>
          <w:numId w:val="10"/>
        </w:numPr>
        <w:spacing w:after="80"/>
        <w:contextualSpacing w:val="0"/>
        <w:jc w:val="both"/>
        <w:rPr>
          <w:rFonts w:ascii="Arial" w:eastAsia="Arial" w:hAnsi="Arial" w:cs="Arial"/>
          <w:bCs/>
          <w:sz w:val="18"/>
          <w:szCs w:val="18"/>
        </w:rPr>
      </w:pPr>
      <w:r w:rsidRPr="00505FA1">
        <w:rPr>
          <w:rFonts w:ascii="Arial" w:eastAsia="Arial" w:hAnsi="Arial" w:cs="Arial"/>
          <w:sz w:val="18"/>
          <w:szCs w:val="18"/>
        </w:rPr>
        <w:t>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BB1AB47" w14:textId="77777777" w:rsidR="003F47FA" w:rsidRPr="00505FA1" w:rsidRDefault="000B0897" w:rsidP="003F47FA">
      <w:pPr>
        <w:pStyle w:val="ListParagraph"/>
        <w:numPr>
          <w:ilvl w:val="1"/>
          <w:numId w:val="10"/>
        </w:numPr>
        <w:spacing w:after="80"/>
        <w:contextualSpacing w:val="0"/>
        <w:jc w:val="both"/>
        <w:rPr>
          <w:rFonts w:ascii="Arial" w:eastAsia="Arial" w:hAnsi="Arial" w:cs="Arial"/>
          <w:bCs/>
          <w:sz w:val="18"/>
          <w:szCs w:val="18"/>
        </w:rPr>
      </w:pPr>
      <w:r w:rsidRPr="00505FA1">
        <w:rPr>
          <w:rFonts w:ascii="Arial" w:eastAsia="Arial" w:hAnsi="Arial" w:cs="Arial"/>
          <w:sz w:val="18"/>
          <w:szCs w:val="18"/>
        </w:rPr>
        <w:t>Šioje Sutartyje numatytos teisių gynybos priemonės neapriboja Šalių teisės pasinaudoti kitomis teisėtomis teisių gynybos priemonėmis.</w:t>
      </w:r>
    </w:p>
    <w:p w14:paraId="23A2FC9D" w14:textId="77777777" w:rsidR="003F47FA" w:rsidRPr="00505FA1" w:rsidRDefault="000B0897" w:rsidP="003F47FA">
      <w:pPr>
        <w:pStyle w:val="ListParagraph"/>
        <w:numPr>
          <w:ilvl w:val="1"/>
          <w:numId w:val="10"/>
        </w:numPr>
        <w:spacing w:after="80"/>
        <w:contextualSpacing w:val="0"/>
        <w:jc w:val="both"/>
        <w:rPr>
          <w:rFonts w:ascii="Arial" w:eastAsia="Arial" w:hAnsi="Arial" w:cs="Arial"/>
          <w:bCs/>
          <w:sz w:val="18"/>
          <w:szCs w:val="18"/>
        </w:rPr>
      </w:pPr>
      <w:r w:rsidRPr="00505FA1">
        <w:rPr>
          <w:rFonts w:ascii="Arial" w:eastAsia="Arial" w:hAnsi="Arial" w:cs="Arial"/>
          <w:sz w:val="18"/>
          <w:szCs w:val="18"/>
        </w:rPr>
        <w:t>Pasibaigus Sutarties galiojimui, Šalys neatleidžiamos nuo atsakomybės už Sutarties pažeidimą. Pasibaigus Sutarties galiojimui, Šalys nepraranda teisės reikalauti atlyginti dėl Sutarties nevykdymo patirtus nuostolius bei sumokėti netesybas.</w:t>
      </w:r>
    </w:p>
    <w:p w14:paraId="2BF1D55E" w14:textId="77777777" w:rsidR="003F47FA" w:rsidRPr="00505FA1" w:rsidRDefault="003F47FA" w:rsidP="003F47FA">
      <w:pPr>
        <w:pStyle w:val="ListParagraph"/>
        <w:spacing w:after="80"/>
        <w:contextualSpacing w:val="0"/>
        <w:jc w:val="both"/>
        <w:rPr>
          <w:rFonts w:ascii="Arial" w:eastAsia="Arial" w:hAnsi="Arial" w:cs="Arial"/>
          <w:sz w:val="18"/>
          <w:szCs w:val="18"/>
        </w:rPr>
      </w:pPr>
    </w:p>
    <w:p w14:paraId="1EEE8569" w14:textId="7952FBAC" w:rsidR="00F75F83" w:rsidRPr="00505FA1" w:rsidRDefault="000B0897" w:rsidP="003F47FA">
      <w:pPr>
        <w:pStyle w:val="ListParagraph"/>
        <w:numPr>
          <w:ilvl w:val="0"/>
          <w:numId w:val="10"/>
        </w:numPr>
        <w:spacing w:after="80"/>
        <w:ind w:left="709" w:hanging="709"/>
        <w:contextualSpacing w:val="0"/>
        <w:jc w:val="both"/>
        <w:rPr>
          <w:rFonts w:ascii="Arial" w:eastAsia="Arial" w:hAnsi="Arial" w:cs="Arial"/>
          <w:bCs/>
          <w:sz w:val="18"/>
          <w:szCs w:val="18"/>
        </w:rPr>
      </w:pPr>
      <w:r w:rsidRPr="00505FA1">
        <w:rPr>
          <w:rFonts w:ascii="Arial" w:eastAsia="Arial" w:hAnsi="Arial" w:cs="Arial"/>
          <w:b/>
          <w:caps/>
          <w:sz w:val="18"/>
          <w:szCs w:val="18"/>
        </w:rPr>
        <w:t>Nenugalima jėga (FORCE MAJEURE)</w:t>
      </w:r>
    </w:p>
    <w:p w14:paraId="60D274E6" w14:textId="77777777" w:rsidR="009A3916" w:rsidRPr="00505FA1" w:rsidRDefault="004D5276" w:rsidP="00604350">
      <w:pPr>
        <w:pStyle w:val="ListParagraph"/>
        <w:keepNext/>
        <w:widowControl w:val="0"/>
        <w:numPr>
          <w:ilvl w:val="1"/>
          <w:numId w:val="10"/>
        </w:numPr>
        <w:pBdr>
          <w:top w:val="nil"/>
          <w:left w:val="nil"/>
          <w:bottom w:val="nil"/>
          <w:right w:val="nil"/>
          <w:between w:val="nil"/>
        </w:pBdr>
        <w:spacing w:after="80"/>
        <w:ind w:left="851" w:hanging="851"/>
        <w:contextualSpacing w:val="0"/>
        <w:jc w:val="both"/>
        <w:rPr>
          <w:rFonts w:ascii="Arial" w:eastAsia="Cambria" w:hAnsi="Arial" w:cs="Arial"/>
          <w:sz w:val="18"/>
          <w:szCs w:val="18"/>
        </w:rPr>
      </w:pPr>
      <w:r w:rsidRPr="00505FA1">
        <w:rPr>
          <w:rFonts w:ascii="Arial" w:eastAsia="Cambria" w:hAnsi="Arial" w:cs="Arial"/>
          <w:sz w:val="18"/>
          <w:szCs w:val="18"/>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1779AE3F" w14:textId="77777777" w:rsidR="00454A27" w:rsidRPr="00505FA1" w:rsidRDefault="001D7CB5" w:rsidP="00604350">
      <w:pPr>
        <w:pStyle w:val="ListParagraph"/>
        <w:keepNext/>
        <w:widowControl w:val="0"/>
        <w:numPr>
          <w:ilvl w:val="1"/>
          <w:numId w:val="10"/>
        </w:numPr>
        <w:pBdr>
          <w:top w:val="nil"/>
          <w:left w:val="nil"/>
          <w:bottom w:val="nil"/>
          <w:right w:val="nil"/>
          <w:between w:val="nil"/>
        </w:pBdr>
        <w:spacing w:after="80"/>
        <w:ind w:left="851" w:hanging="851"/>
        <w:contextualSpacing w:val="0"/>
        <w:jc w:val="both"/>
        <w:rPr>
          <w:rFonts w:ascii="Arial" w:eastAsia="Cambria" w:hAnsi="Arial" w:cs="Arial"/>
          <w:sz w:val="18"/>
          <w:szCs w:val="18"/>
        </w:rPr>
      </w:pPr>
      <w:r w:rsidRPr="00505FA1">
        <w:rPr>
          <w:rFonts w:ascii="Arial" w:eastAsia="Cambria" w:hAnsi="Arial" w:cs="Arial"/>
          <w:sz w:val="18"/>
          <w:szCs w:val="18"/>
        </w:rPr>
        <w:t>Esant nenugalimos jėgos aplinkybėms, Šalys Įstatymuose nustatyta tvarka yra atleidžiamos nuo netesybų mokėjimo ir nuostolių atlyginimo už Sutartyje numatytų prievolių neįvykdymą, dalinį neįvykdymą arba netinkamą įvykdymą, o įsipareigojimų vykdymo terminas atitinkamai pratęsiamas.</w:t>
      </w:r>
    </w:p>
    <w:p w14:paraId="75B77046" w14:textId="77777777" w:rsidR="005C38E9" w:rsidRPr="00505FA1" w:rsidRDefault="000B0897" w:rsidP="00A63F02">
      <w:pPr>
        <w:pStyle w:val="ListParagraph"/>
        <w:keepLines/>
        <w:widowControl w:val="0"/>
        <w:numPr>
          <w:ilvl w:val="1"/>
          <w:numId w:val="10"/>
        </w:numPr>
        <w:pBdr>
          <w:top w:val="nil"/>
          <w:left w:val="nil"/>
          <w:bottom w:val="nil"/>
          <w:right w:val="nil"/>
          <w:between w:val="nil"/>
        </w:pBdr>
        <w:spacing w:after="80"/>
        <w:ind w:left="851" w:hanging="851"/>
        <w:contextualSpacing w:val="0"/>
        <w:jc w:val="both"/>
        <w:rPr>
          <w:rFonts w:ascii="Arial" w:eastAsia="Cambria" w:hAnsi="Arial" w:cs="Arial"/>
          <w:sz w:val="18"/>
          <w:szCs w:val="18"/>
        </w:rPr>
      </w:pPr>
      <w:r w:rsidRPr="00505FA1">
        <w:rPr>
          <w:rFonts w:ascii="Arial" w:eastAsia="Arial" w:hAnsi="Arial" w:cs="Arial"/>
          <w:sz w:val="18"/>
          <w:szCs w:val="18"/>
        </w:rPr>
        <w:t xml:space="preserve">Šalis, prašanti ją atleisti nuo atsakomybės, privalo pranešti kitai Šaliai apie nenugalimos jėgos aplinkybes nedelsiant, bet ne vėliau kaip per </w:t>
      </w:r>
      <w:r w:rsidR="00454A27" w:rsidRPr="00505FA1">
        <w:rPr>
          <w:rFonts w:ascii="Arial" w:eastAsia="Arial" w:hAnsi="Arial" w:cs="Arial"/>
          <w:sz w:val="18"/>
          <w:szCs w:val="18"/>
        </w:rPr>
        <w:t>7</w:t>
      </w:r>
      <w:r w:rsidRPr="00505FA1">
        <w:rPr>
          <w:rFonts w:ascii="Arial" w:eastAsia="Arial" w:hAnsi="Arial" w:cs="Arial"/>
          <w:sz w:val="18"/>
          <w:szCs w:val="18"/>
        </w:rPr>
        <w:t xml:space="preserve"> (</w:t>
      </w:r>
      <w:r w:rsidR="00454A27" w:rsidRPr="00505FA1">
        <w:rPr>
          <w:rFonts w:ascii="Arial" w:eastAsia="Arial" w:hAnsi="Arial" w:cs="Arial"/>
          <w:sz w:val="18"/>
          <w:szCs w:val="18"/>
        </w:rPr>
        <w:t>septynias</w:t>
      </w:r>
      <w:r w:rsidRPr="00505FA1">
        <w:rPr>
          <w:rFonts w:ascii="Arial" w:eastAsia="Arial" w:hAnsi="Arial" w:cs="Arial"/>
          <w:sz w:val="18"/>
          <w:szCs w:val="18"/>
        </w:rPr>
        <w:t>)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92A4846" w14:textId="77777777" w:rsidR="00B3152D" w:rsidRPr="00505FA1" w:rsidRDefault="000B0897" w:rsidP="00330BF1">
      <w:pPr>
        <w:pStyle w:val="ListParagraph"/>
        <w:keepNext/>
        <w:keepLines/>
        <w:widowControl w:val="0"/>
        <w:numPr>
          <w:ilvl w:val="1"/>
          <w:numId w:val="10"/>
        </w:numPr>
        <w:pBdr>
          <w:top w:val="nil"/>
          <w:left w:val="nil"/>
          <w:bottom w:val="nil"/>
          <w:right w:val="nil"/>
          <w:between w:val="nil"/>
        </w:pBdr>
        <w:spacing w:after="80"/>
        <w:ind w:left="851" w:hanging="851"/>
        <w:contextualSpacing w:val="0"/>
        <w:jc w:val="both"/>
        <w:rPr>
          <w:rFonts w:ascii="Arial" w:eastAsia="Cambria" w:hAnsi="Arial" w:cs="Arial"/>
          <w:sz w:val="18"/>
          <w:szCs w:val="18"/>
        </w:rPr>
      </w:pPr>
      <w:r w:rsidRPr="00505FA1">
        <w:rPr>
          <w:rFonts w:ascii="Arial" w:eastAsia="Arial" w:hAnsi="Arial" w:cs="Arial"/>
          <w:sz w:val="18"/>
          <w:szCs w:val="18"/>
        </w:rPr>
        <w:lastRenderedPageBreak/>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ADA656E" w14:textId="2A0B939A" w:rsidR="00027B83" w:rsidRPr="00505FA1" w:rsidRDefault="00B3152D" w:rsidP="00330BF1">
      <w:pPr>
        <w:pStyle w:val="ListParagraph"/>
        <w:keepNext/>
        <w:keepLines/>
        <w:widowControl w:val="0"/>
        <w:numPr>
          <w:ilvl w:val="1"/>
          <w:numId w:val="10"/>
        </w:numPr>
        <w:pBdr>
          <w:top w:val="nil"/>
          <w:left w:val="nil"/>
          <w:bottom w:val="nil"/>
          <w:right w:val="nil"/>
          <w:between w:val="nil"/>
        </w:pBdr>
        <w:spacing w:after="80"/>
        <w:ind w:left="851" w:hanging="851"/>
        <w:contextualSpacing w:val="0"/>
        <w:jc w:val="both"/>
        <w:rPr>
          <w:rFonts w:ascii="Arial" w:eastAsia="Cambria" w:hAnsi="Arial" w:cs="Arial"/>
          <w:sz w:val="18"/>
          <w:szCs w:val="18"/>
        </w:rPr>
      </w:pPr>
      <w:r w:rsidRPr="00505FA1">
        <w:rPr>
          <w:rFonts w:ascii="Arial" w:eastAsia="Arial" w:hAnsi="Arial" w:cs="Arial"/>
          <w:sz w:val="18"/>
          <w:szCs w:val="18"/>
        </w:rPr>
        <w:t>Nenugalima jėga nelaikoma tai, kad Šalis neturi reikiamų finansinių išteklių arba skolininko kontrahentai pažeidžia savo prievoles, arba skolininkas pažeidžia savo prievoles kontrahentams.</w:t>
      </w:r>
    </w:p>
    <w:p w14:paraId="4ADA6573" w14:textId="77777777" w:rsidR="00027B83" w:rsidRPr="00505FA1" w:rsidRDefault="00027B83" w:rsidP="00330BF1">
      <w:pPr>
        <w:widowControl w:val="0"/>
        <w:pBdr>
          <w:top w:val="nil"/>
          <w:left w:val="nil"/>
          <w:bottom w:val="nil"/>
          <w:right w:val="nil"/>
          <w:between w:val="nil"/>
        </w:pBdr>
        <w:tabs>
          <w:tab w:val="left" w:pos="567"/>
          <w:tab w:val="left" w:pos="851"/>
          <w:tab w:val="left" w:pos="992"/>
          <w:tab w:val="left" w:pos="1134"/>
        </w:tabs>
        <w:spacing w:after="80"/>
        <w:ind w:left="851" w:hanging="851"/>
        <w:jc w:val="both"/>
        <w:rPr>
          <w:rFonts w:ascii="Arial" w:eastAsia="Arial" w:hAnsi="Arial" w:cs="Arial"/>
          <w:b/>
          <w:bCs/>
          <w:sz w:val="18"/>
          <w:szCs w:val="18"/>
        </w:rPr>
      </w:pPr>
    </w:p>
    <w:p w14:paraId="492D5C0D" w14:textId="386FF822" w:rsidR="00F75F83" w:rsidRPr="00505FA1" w:rsidRDefault="000B0897" w:rsidP="00330BF1">
      <w:pPr>
        <w:pStyle w:val="ListParagraph"/>
        <w:keepNext/>
        <w:keepLines/>
        <w:widowControl w:val="0"/>
        <w:numPr>
          <w:ilvl w:val="0"/>
          <w:numId w:val="10"/>
        </w:numPr>
        <w:pBdr>
          <w:top w:val="nil"/>
          <w:left w:val="nil"/>
          <w:bottom w:val="nil"/>
          <w:right w:val="nil"/>
          <w:between w:val="nil"/>
        </w:pBdr>
        <w:tabs>
          <w:tab w:val="left" w:pos="1134"/>
        </w:tabs>
        <w:spacing w:after="80"/>
        <w:ind w:left="851" w:hanging="851"/>
        <w:contextualSpacing w:val="0"/>
        <w:rPr>
          <w:rFonts w:ascii="Arial" w:eastAsia="Arial" w:hAnsi="Arial" w:cs="Arial"/>
          <w:b/>
          <w:caps/>
          <w:sz w:val="18"/>
          <w:szCs w:val="18"/>
        </w:rPr>
      </w:pPr>
      <w:r w:rsidRPr="00505FA1">
        <w:rPr>
          <w:rFonts w:ascii="Arial" w:eastAsia="Arial" w:hAnsi="Arial" w:cs="Arial"/>
          <w:b/>
          <w:caps/>
          <w:sz w:val="18"/>
          <w:szCs w:val="18"/>
        </w:rPr>
        <w:t>Sutarties pakeitimai</w:t>
      </w:r>
    </w:p>
    <w:p w14:paraId="2CC8E16D" w14:textId="4868DF38" w:rsidR="00ED3E30" w:rsidRPr="00505FA1" w:rsidRDefault="000B0897" w:rsidP="00330BF1">
      <w:pPr>
        <w:pStyle w:val="ListParagraph"/>
        <w:keepNext/>
        <w:keepLines/>
        <w:widowControl w:val="0"/>
        <w:numPr>
          <w:ilvl w:val="1"/>
          <w:numId w:val="10"/>
        </w:numPr>
        <w:pBdr>
          <w:top w:val="nil"/>
          <w:left w:val="nil"/>
          <w:bottom w:val="nil"/>
          <w:right w:val="nil"/>
          <w:between w:val="nil"/>
        </w:pBdr>
        <w:spacing w:after="80"/>
        <w:ind w:left="851" w:hanging="851"/>
        <w:contextualSpacing w:val="0"/>
        <w:jc w:val="both"/>
        <w:rPr>
          <w:rFonts w:ascii="Arial" w:eastAsia="Arial" w:hAnsi="Arial" w:cs="Arial"/>
          <w:b/>
          <w:caps/>
          <w:sz w:val="18"/>
          <w:szCs w:val="18"/>
        </w:rPr>
      </w:pPr>
      <w:r w:rsidRPr="00505FA1">
        <w:rPr>
          <w:rFonts w:ascii="Arial" w:eastAsia="Arial" w:hAnsi="Arial" w:cs="Arial"/>
          <w:sz w:val="18"/>
          <w:szCs w:val="18"/>
        </w:rPr>
        <w:t>Sutarties pakeitimai</w:t>
      </w:r>
      <w:r w:rsidR="00A27214" w:rsidRPr="00505FA1">
        <w:rPr>
          <w:rFonts w:ascii="Arial" w:eastAsia="Arial" w:hAnsi="Arial" w:cs="Arial"/>
          <w:sz w:val="18"/>
          <w:szCs w:val="18"/>
        </w:rPr>
        <w:t xml:space="preserve"> galimi tik</w:t>
      </w:r>
      <w:r w:rsidR="00CD2C02" w:rsidRPr="00505FA1">
        <w:rPr>
          <w:rFonts w:ascii="Arial" w:eastAsia="Arial" w:hAnsi="Arial" w:cs="Arial"/>
          <w:sz w:val="18"/>
          <w:szCs w:val="18"/>
        </w:rPr>
        <w:t xml:space="preserve"> </w:t>
      </w:r>
      <w:r w:rsidRPr="00505FA1">
        <w:rPr>
          <w:rFonts w:ascii="Arial" w:eastAsia="Arial" w:hAnsi="Arial" w:cs="Arial"/>
          <w:sz w:val="18"/>
          <w:szCs w:val="18"/>
        </w:rPr>
        <w:t>Šalims sudarant Susitarimą.</w:t>
      </w:r>
    </w:p>
    <w:p w14:paraId="2AC5C089" w14:textId="2EB01B47" w:rsidR="00ED3E30" w:rsidRPr="00505FA1" w:rsidRDefault="000B0897" w:rsidP="00330BF1">
      <w:pPr>
        <w:pStyle w:val="ListParagraph"/>
        <w:keepNext/>
        <w:keepLines/>
        <w:widowControl w:val="0"/>
        <w:numPr>
          <w:ilvl w:val="1"/>
          <w:numId w:val="10"/>
        </w:numPr>
        <w:pBdr>
          <w:top w:val="nil"/>
          <w:left w:val="nil"/>
          <w:bottom w:val="nil"/>
          <w:right w:val="nil"/>
          <w:between w:val="nil"/>
        </w:pBdr>
        <w:spacing w:after="80"/>
        <w:ind w:left="851" w:hanging="851"/>
        <w:contextualSpacing w:val="0"/>
        <w:jc w:val="both"/>
        <w:rPr>
          <w:rFonts w:ascii="Arial" w:eastAsia="Arial" w:hAnsi="Arial" w:cs="Arial"/>
          <w:b/>
          <w:caps/>
          <w:sz w:val="18"/>
          <w:szCs w:val="18"/>
        </w:rPr>
      </w:pPr>
      <w:r w:rsidRPr="00505FA1">
        <w:rPr>
          <w:rFonts w:ascii="Arial" w:eastAsia="Arial" w:hAnsi="Arial" w:cs="Arial"/>
          <w:sz w:val="18"/>
          <w:szCs w:val="18"/>
        </w:rPr>
        <w:t>Susitarimas įsigalioja nuo jo sudarymo, jei Susitarime nenurodyta kitaip.</w:t>
      </w:r>
    </w:p>
    <w:p w14:paraId="4ADA657A" w14:textId="4812E744" w:rsidR="00027B83" w:rsidRPr="00505FA1" w:rsidRDefault="000B0897" w:rsidP="00330BF1">
      <w:pPr>
        <w:pStyle w:val="ListParagraph"/>
        <w:keepNext/>
        <w:keepLines/>
        <w:widowControl w:val="0"/>
        <w:numPr>
          <w:ilvl w:val="1"/>
          <w:numId w:val="10"/>
        </w:numPr>
        <w:pBdr>
          <w:top w:val="nil"/>
          <w:left w:val="nil"/>
          <w:bottom w:val="nil"/>
          <w:right w:val="nil"/>
          <w:between w:val="nil"/>
        </w:pBdr>
        <w:spacing w:after="80"/>
        <w:ind w:left="851" w:hanging="851"/>
        <w:contextualSpacing w:val="0"/>
        <w:jc w:val="both"/>
        <w:rPr>
          <w:rFonts w:ascii="Arial" w:eastAsia="Arial" w:hAnsi="Arial" w:cs="Arial"/>
          <w:b/>
          <w:caps/>
          <w:sz w:val="18"/>
          <w:szCs w:val="18"/>
        </w:rPr>
      </w:pPr>
      <w:r w:rsidRPr="00505FA1">
        <w:rPr>
          <w:rFonts w:ascii="Arial" w:eastAsia="Arial" w:hAnsi="Arial" w:cs="Arial"/>
          <w:sz w:val="18"/>
          <w:szCs w:val="18"/>
        </w:rPr>
        <w:t xml:space="preserve">Specialiosiose sąlygose nurodytų duomenų apie kontaktinius asmenis bei rekvizitų pasikeitimas nelaikomas Sutarties pakeitimu (išskyrus </w:t>
      </w:r>
      <w:r w:rsidR="00047C7D" w:rsidRPr="00505FA1">
        <w:rPr>
          <w:rFonts w:ascii="Arial" w:eastAsia="Arial" w:hAnsi="Arial" w:cs="Arial"/>
          <w:sz w:val="18"/>
          <w:szCs w:val="18"/>
        </w:rPr>
        <w:t>Pareiškėjo</w:t>
      </w:r>
      <w:r w:rsidR="001E4FB3" w:rsidRPr="00505FA1">
        <w:rPr>
          <w:rFonts w:ascii="Arial" w:eastAsia="Arial" w:hAnsi="Arial" w:cs="Arial"/>
          <w:sz w:val="18"/>
          <w:szCs w:val="18"/>
        </w:rPr>
        <w:t xml:space="preserve"> </w:t>
      </w:r>
      <w:r w:rsidRPr="00505FA1">
        <w:rPr>
          <w:rFonts w:ascii="Arial" w:eastAsia="Arial" w:hAnsi="Arial" w:cs="Arial"/>
          <w:sz w:val="18"/>
          <w:szCs w:val="18"/>
        </w:rPr>
        <w:t xml:space="preserve">pakeitimą kitu asmeniu) ir Šalis turi pakeisti tuos duomenis vienašališkai, informuodama apie tai kitą Šalį. </w:t>
      </w:r>
    </w:p>
    <w:p w14:paraId="48E494AA" w14:textId="77777777" w:rsidR="00695949" w:rsidRPr="00505FA1" w:rsidRDefault="00695949" w:rsidP="00330BF1">
      <w:pPr>
        <w:tabs>
          <w:tab w:val="left" w:pos="567"/>
        </w:tabs>
        <w:spacing w:after="80"/>
        <w:ind w:left="851" w:hanging="851"/>
        <w:jc w:val="both"/>
        <w:textAlignment w:val="baseline"/>
        <w:rPr>
          <w:rFonts w:ascii="Arial" w:hAnsi="Arial" w:cs="Arial"/>
          <w:b/>
          <w:bCs/>
          <w:sz w:val="18"/>
          <w:szCs w:val="18"/>
        </w:rPr>
      </w:pPr>
    </w:p>
    <w:p w14:paraId="38B26E35" w14:textId="7E4D87FB" w:rsidR="00F75F83" w:rsidRPr="00505FA1" w:rsidRDefault="000B0897" w:rsidP="00330BF1">
      <w:pPr>
        <w:pStyle w:val="ListParagraph"/>
        <w:keepNext/>
        <w:keepLines/>
        <w:widowControl w:val="0"/>
        <w:numPr>
          <w:ilvl w:val="0"/>
          <w:numId w:val="10"/>
        </w:numPr>
        <w:pBdr>
          <w:top w:val="nil"/>
          <w:left w:val="nil"/>
          <w:bottom w:val="nil"/>
          <w:right w:val="nil"/>
          <w:between w:val="nil"/>
        </w:pBdr>
        <w:spacing w:after="80"/>
        <w:ind w:left="851" w:hanging="851"/>
        <w:contextualSpacing w:val="0"/>
        <w:rPr>
          <w:rFonts w:ascii="Arial" w:eastAsia="Arial" w:hAnsi="Arial" w:cs="Arial"/>
          <w:b/>
          <w:caps/>
          <w:sz w:val="18"/>
          <w:szCs w:val="18"/>
        </w:rPr>
      </w:pPr>
      <w:r w:rsidRPr="00505FA1">
        <w:rPr>
          <w:rFonts w:ascii="Arial" w:eastAsia="Arial" w:hAnsi="Arial" w:cs="Arial"/>
          <w:b/>
          <w:caps/>
          <w:sz w:val="18"/>
          <w:szCs w:val="18"/>
        </w:rPr>
        <w:t>Sutarties nutraukimas</w:t>
      </w:r>
    </w:p>
    <w:p w14:paraId="5C9DBBA4" w14:textId="0665E12F" w:rsidR="00921BA7" w:rsidRPr="00505FA1" w:rsidRDefault="00921BA7" w:rsidP="00330BF1">
      <w:pPr>
        <w:pStyle w:val="ListParagraph"/>
        <w:numPr>
          <w:ilvl w:val="1"/>
          <w:numId w:val="10"/>
        </w:numPr>
        <w:spacing w:after="80"/>
        <w:ind w:left="851" w:hanging="851"/>
        <w:contextualSpacing w:val="0"/>
        <w:jc w:val="both"/>
        <w:rPr>
          <w:rFonts w:ascii="Arial" w:hAnsi="Arial" w:cs="Arial"/>
          <w:b/>
          <w:bCs/>
          <w:sz w:val="18"/>
          <w:szCs w:val="18"/>
        </w:rPr>
      </w:pPr>
      <w:r w:rsidRPr="00505FA1">
        <w:rPr>
          <w:rFonts w:ascii="Arial" w:hAnsi="Arial" w:cs="Arial"/>
          <w:b/>
          <w:bCs/>
          <w:sz w:val="18"/>
          <w:szCs w:val="18"/>
        </w:rPr>
        <w:t>Sutarties nutraukimas Bendrovės iniciatyva</w:t>
      </w:r>
    </w:p>
    <w:p w14:paraId="179BA8D8" w14:textId="18E8003D" w:rsidR="006B5DC2" w:rsidRPr="00505FA1" w:rsidRDefault="004C3FC6" w:rsidP="00330BF1">
      <w:pPr>
        <w:pStyle w:val="ListParagraph"/>
        <w:numPr>
          <w:ilvl w:val="2"/>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 xml:space="preserve">Bendrovė </w:t>
      </w:r>
      <w:r w:rsidR="00FB607B" w:rsidRPr="00505FA1">
        <w:rPr>
          <w:rFonts w:ascii="Arial" w:hAnsi="Arial" w:cs="Arial"/>
          <w:sz w:val="18"/>
          <w:szCs w:val="18"/>
        </w:rPr>
        <w:t>turi teisę vienašališkai ne teismo tvarka</w:t>
      </w:r>
      <w:r w:rsidR="006120C8" w:rsidRPr="00505FA1">
        <w:rPr>
          <w:rFonts w:ascii="Arial" w:hAnsi="Arial" w:cs="Arial"/>
          <w:sz w:val="18"/>
          <w:szCs w:val="18"/>
        </w:rPr>
        <w:t>, įspėjusi Pareiškėją prieš 30</w:t>
      </w:r>
      <w:r w:rsidR="00CE1460" w:rsidRPr="00505FA1">
        <w:rPr>
          <w:rFonts w:ascii="Arial" w:hAnsi="Arial" w:cs="Arial"/>
          <w:sz w:val="18"/>
          <w:szCs w:val="18"/>
        </w:rPr>
        <w:t xml:space="preserve"> dienų,</w:t>
      </w:r>
      <w:r w:rsidR="00FB607B" w:rsidRPr="00505FA1">
        <w:rPr>
          <w:rFonts w:ascii="Arial" w:hAnsi="Arial" w:cs="Arial"/>
          <w:sz w:val="18"/>
          <w:szCs w:val="18"/>
        </w:rPr>
        <w:t xml:space="preserve"> nutraukti Sutartį, jeigu </w:t>
      </w:r>
      <w:r w:rsidR="000D508C" w:rsidRPr="00505FA1">
        <w:rPr>
          <w:rFonts w:ascii="Arial" w:hAnsi="Arial" w:cs="Arial"/>
          <w:sz w:val="18"/>
          <w:szCs w:val="18"/>
        </w:rPr>
        <w:t xml:space="preserve">Pareiškėjas </w:t>
      </w:r>
      <w:r w:rsidR="008C0D97" w:rsidRPr="00505FA1">
        <w:rPr>
          <w:rFonts w:ascii="Arial" w:hAnsi="Arial" w:cs="Arial"/>
          <w:sz w:val="18"/>
          <w:szCs w:val="18"/>
        </w:rPr>
        <w:t>padaro esminį Sutarties pažeidimą, tai yra:</w:t>
      </w:r>
    </w:p>
    <w:p w14:paraId="3CBF2A32" w14:textId="1028D1FA" w:rsidR="0001486F" w:rsidRPr="00505FA1" w:rsidRDefault="00532F50"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vėluoja parengti Statinio projekt</w:t>
      </w:r>
      <w:r w:rsidR="001269A7" w:rsidRPr="00505FA1">
        <w:rPr>
          <w:rFonts w:ascii="Arial" w:hAnsi="Arial" w:cs="Arial"/>
          <w:sz w:val="18"/>
          <w:szCs w:val="18"/>
        </w:rPr>
        <w:t xml:space="preserve">ą Specialiosiose sąlygose nustatytu terminu </w:t>
      </w:r>
      <w:r w:rsidR="22A48AF3" w:rsidRPr="00505FA1">
        <w:rPr>
          <w:rFonts w:ascii="Arial" w:hAnsi="Arial" w:cs="Arial"/>
          <w:sz w:val="18"/>
          <w:szCs w:val="18"/>
        </w:rPr>
        <w:t xml:space="preserve">Statinio projekto rengimo darbams </w:t>
      </w:r>
      <w:r w:rsidR="001269A7" w:rsidRPr="00505FA1">
        <w:rPr>
          <w:rFonts w:ascii="Arial" w:hAnsi="Arial" w:cs="Arial"/>
          <w:sz w:val="18"/>
          <w:szCs w:val="18"/>
        </w:rPr>
        <w:t xml:space="preserve">(jeigu toks nustatomas) </w:t>
      </w:r>
      <w:r w:rsidR="00C73262" w:rsidRPr="00505FA1">
        <w:rPr>
          <w:rFonts w:ascii="Arial" w:hAnsi="Arial" w:cs="Arial"/>
          <w:sz w:val="18"/>
          <w:szCs w:val="18"/>
        </w:rPr>
        <w:t>ilgiau kaip 3 mėn.;</w:t>
      </w:r>
    </w:p>
    <w:p w14:paraId="4E90E059" w14:textId="014A4B04" w:rsidR="001C6EC7" w:rsidRPr="00505FA1" w:rsidRDefault="00B849AD"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nevykdo Statybos darbų arba juos vykdo akivaizdžiai per lėtai, kad spėtų juos užbaigti iki Specialiosiose sąlygose</w:t>
      </w:r>
      <w:r w:rsidR="00DC3363" w:rsidRPr="00505FA1">
        <w:rPr>
          <w:rFonts w:ascii="Arial" w:hAnsi="Arial" w:cs="Arial"/>
          <w:sz w:val="18"/>
          <w:szCs w:val="18"/>
        </w:rPr>
        <w:t xml:space="preserve"> nustatytų </w:t>
      </w:r>
      <w:r w:rsidR="0785D1F1" w:rsidRPr="00505FA1">
        <w:rPr>
          <w:rFonts w:ascii="Arial" w:hAnsi="Arial" w:cs="Arial"/>
          <w:sz w:val="18"/>
          <w:szCs w:val="18"/>
        </w:rPr>
        <w:t>Statybos darbų</w:t>
      </w:r>
      <w:r w:rsidR="00DC3363" w:rsidRPr="00505FA1">
        <w:rPr>
          <w:rFonts w:ascii="Arial" w:hAnsi="Arial" w:cs="Arial"/>
          <w:sz w:val="18"/>
          <w:szCs w:val="18"/>
        </w:rPr>
        <w:t xml:space="preserve"> terminų</w:t>
      </w:r>
      <w:r w:rsidR="004F45A7" w:rsidRPr="00505FA1">
        <w:rPr>
          <w:rFonts w:ascii="Arial" w:hAnsi="Arial" w:cs="Arial"/>
          <w:sz w:val="18"/>
          <w:szCs w:val="18"/>
        </w:rPr>
        <w:t xml:space="preserve"> (jeigu tokie nustatyti</w:t>
      </w:r>
      <w:r w:rsidR="19FE61A5" w:rsidRPr="00505FA1">
        <w:rPr>
          <w:rFonts w:ascii="Arial" w:hAnsi="Arial" w:cs="Arial"/>
          <w:sz w:val="18"/>
          <w:szCs w:val="18"/>
        </w:rPr>
        <w:t xml:space="preserve"> Specialiosiose sąlygose</w:t>
      </w:r>
      <w:r w:rsidR="004F45A7" w:rsidRPr="00505FA1">
        <w:rPr>
          <w:rFonts w:ascii="Arial" w:hAnsi="Arial" w:cs="Arial"/>
          <w:sz w:val="18"/>
          <w:szCs w:val="18"/>
        </w:rPr>
        <w:t>)</w:t>
      </w:r>
      <w:r w:rsidR="00DC3363" w:rsidRPr="00505FA1">
        <w:rPr>
          <w:rFonts w:ascii="Arial" w:hAnsi="Arial" w:cs="Arial"/>
          <w:sz w:val="18"/>
          <w:szCs w:val="18"/>
        </w:rPr>
        <w:t xml:space="preserve"> pabaig</w:t>
      </w:r>
      <w:r w:rsidR="005469C9" w:rsidRPr="00505FA1">
        <w:rPr>
          <w:rFonts w:ascii="Arial" w:hAnsi="Arial" w:cs="Arial"/>
          <w:sz w:val="18"/>
          <w:szCs w:val="18"/>
        </w:rPr>
        <w:t xml:space="preserve">os, ir gavęs Bendrovės pretenziją </w:t>
      </w:r>
      <w:r w:rsidR="00E85D47" w:rsidRPr="00505FA1">
        <w:rPr>
          <w:rFonts w:ascii="Arial" w:hAnsi="Arial" w:cs="Arial"/>
          <w:sz w:val="18"/>
          <w:szCs w:val="18"/>
        </w:rPr>
        <w:t xml:space="preserve">dėl </w:t>
      </w:r>
      <w:r w:rsidR="005469C9" w:rsidRPr="00505FA1">
        <w:rPr>
          <w:rFonts w:ascii="Arial" w:hAnsi="Arial" w:cs="Arial"/>
          <w:sz w:val="18"/>
          <w:szCs w:val="18"/>
        </w:rPr>
        <w:t>per lėtai vykdomų Statybos darbų</w:t>
      </w:r>
      <w:r w:rsidR="00FC6B4B" w:rsidRPr="00505FA1">
        <w:rPr>
          <w:rFonts w:ascii="Arial" w:hAnsi="Arial" w:cs="Arial"/>
          <w:sz w:val="18"/>
          <w:szCs w:val="18"/>
        </w:rPr>
        <w:t>, nesiima Statybos darbų paspartinimo priemonių;</w:t>
      </w:r>
    </w:p>
    <w:p w14:paraId="1A6408EF" w14:textId="14AF16C1" w:rsidR="0009426B" w:rsidRPr="00505FA1" w:rsidRDefault="00614EC3"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 xml:space="preserve">Statybos darbai vykdomi </w:t>
      </w:r>
      <w:r w:rsidR="00B30D14" w:rsidRPr="00505FA1">
        <w:rPr>
          <w:rFonts w:ascii="Arial" w:hAnsi="Arial" w:cs="Arial"/>
          <w:sz w:val="18"/>
          <w:szCs w:val="18"/>
        </w:rPr>
        <w:t>nesivadovaujant</w:t>
      </w:r>
      <w:r w:rsidR="009E354D" w:rsidRPr="00505FA1">
        <w:rPr>
          <w:rFonts w:ascii="Arial" w:hAnsi="Arial" w:cs="Arial"/>
          <w:sz w:val="18"/>
          <w:szCs w:val="18"/>
        </w:rPr>
        <w:t xml:space="preserve"> Statinio projekte numatytais sprendiniais</w:t>
      </w:r>
      <w:r w:rsidR="00B36B48" w:rsidRPr="00505FA1">
        <w:rPr>
          <w:rFonts w:ascii="Arial" w:hAnsi="Arial" w:cs="Arial"/>
          <w:sz w:val="18"/>
          <w:szCs w:val="18"/>
        </w:rPr>
        <w:t>, Taisyklių rinkiniais ir kitais normatyviniais techniniais dokumentais,</w:t>
      </w:r>
      <w:r w:rsidR="007043CE" w:rsidRPr="00505FA1">
        <w:rPr>
          <w:rFonts w:ascii="Arial" w:hAnsi="Arial" w:cs="Arial"/>
          <w:sz w:val="18"/>
          <w:szCs w:val="18"/>
        </w:rPr>
        <w:t xml:space="preserve"> ir gavęs Bendrovės pretenziją</w:t>
      </w:r>
      <w:r w:rsidR="00862EDA" w:rsidRPr="00505FA1">
        <w:rPr>
          <w:rFonts w:ascii="Arial" w:hAnsi="Arial" w:cs="Arial"/>
          <w:sz w:val="18"/>
          <w:szCs w:val="18"/>
        </w:rPr>
        <w:t>, nesiima ištaisyti nustatytų neatitikimų;</w:t>
      </w:r>
    </w:p>
    <w:p w14:paraId="4C27E5DA" w14:textId="337B1904" w:rsidR="0009426B" w:rsidRPr="00505FA1" w:rsidRDefault="0009426B"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 xml:space="preserve">nevykdo įsipareigojimų, kurie susiję su </w:t>
      </w:r>
      <w:r w:rsidR="007C6CD8" w:rsidRPr="00505FA1">
        <w:rPr>
          <w:rFonts w:ascii="Arial" w:hAnsi="Arial" w:cs="Arial"/>
          <w:sz w:val="18"/>
          <w:szCs w:val="18"/>
        </w:rPr>
        <w:t>S</w:t>
      </w:r>
      <w:r w:rsidRPr="00505FA1">
        <w:rPr>
          <w:rFonts w:ascii="Arial" w:hAnsi="Arial" w:cs="Arial"/>
          <w:sz w:val="18"/>
          <w:szCs w:val="18"/>
        </w:rPr>
        <w:t xml:space="preserve">utarties sąlygų įvykdymo užtikrinimo priemone, civilinės atsakomybės draudimu ir (ar) garantinio laikotarpio įsipareigojimų įvykdymo užtikrinimo priemone. </w:t>
      </w:r>
      <w:r w:rsidR="007C6CD8" w:rsidRPr="00505FA1">
        <w:rPr>
          <w:rFonts w:ascii="Arial" w:hAnsi="Arial" w:cs="Arial"/>
          <w:sz w:val="18"/>
          <w:szCs w:val="18"/>
        </w:rPr>
        <w:t>Pareiškėjas</w:t>
      </w:r>
      <w:r w:rsidRPr="00505FA1">
        <w:rPr>
          <w:rFonts w:ascii="Arial" w:hAnsi="Arial" w:cs="Arial"/>
          <w:sz w:val="18"/>
          <w:szCs w:val="18"/>
        </w:rPr>
        <w:t xml:space="preserve"> nustatytais terminais nepateikia privalomų draudimų, užtikrinimų arba laiku nepratęsia (neatnaujina) jų galiojimo ir, gavęs </w:t>
      </w:r>
      <w:r w:rsidR="007C6CD8" w:rsidRPr="00505FA1">
        <w:rPr>
          <w:rFonts w:ascii="Arial" w:hAnsi="Arial" w:cs="Arial"/>
          <w:sz w:val="18"/>
          <w:szCs w:val="18"/>
        </w:rPr>
        <w:t>Bendrovės</w:t>
      </w:r>
      <w:r w:rsidRPr="00505FA1">
        <w:rPr>
          <w:rFonts w:ascii="Arial" w:hAnsi="Arial" w:cs="Arial"/>
          <w:sz w:val="18"/>
          <w:szCs w:val="18"/>
        </w:rPr>
        <w:t xml:space="preserve"> pretenziją, neištaiso pažeidimų;</w:t>
      </w:r>
    </w:p>
    <w:p w14:paraId="56F2C2F2" w14:textId="48F81B01" w:rsidR="0080134D" w:rsidRPr="00505FA1" w:rsidRDefault="64C69B1A" w:rsidP="00330BF1">
      <w:pPr>
        <w:pStyle w:val="ListParagraph"/>
        <w:numPr>
          <w:ilvl w:val="3"/>
          <w:numId w:val="10"/>
        </w:numPr>
        <w:spacing w:after="80"/>
        <w:ind w:left="851" w:hanging="851"/>
        <w:contextualSpacing w:val="0"/>
        <w:jc w:val="both"/>
        <w:rPr>
          <w:rFonts w:ascii="Arial" w:hAnsi="Arial" w:cs="Arial"/>
          <w:sz w:val="18"/>
          <w:szCs w:val="18"/>
        </w:rPr>
      </w:pPr>
      <w:r w:rsidRPr="6D7ABFF9">
        <w:rPr>
          <w:rFonts w:ascii="Arial" w:hAnsi="Arial" w:cs="Arial"/>
          <w:sz w:val="18"/>
          <w:szCs w:val="18"/>
        </w:rPr>
        <w:t>neįvykdo visų Įstatymų ir Sutarties reikalavimų ir dėl to</w:t>
      </w:r>
      <w:r w:rsidR="72B6CCFF" w:rsidRPr="6D7ABFF9">
        <w:rPr>
          <w:rFonts w:ascii="Arial" w:hAnsi="Arial" w:cs="Arial"/>
          <w:sz w:val="18"/>
          <w:szCs w:val="18"/>
        </w:rPr>
        <w:t xml:space="preserve"> </w:t>
      </w:r>
      <w:r w:rsidR="575DF61D" w:rsidRPr="6D7ABFF9">
        <w:rPr>
          <w:rFonts w:ascii="Arial" w:hAnsi="Arial" w:cs="Arial"/>
          <w:sz w:val="18"/>
          <w:szCs w:val="18"/>
        </w:rPr>
        <w:t xml:space="preserve">Pareiškėjo </w:t>
      </w:r>
      <w:r w:rsidRPr="6D7ABFF9">
        <w:rPr>
          <w:rFonts w:ascii="Arial" w:hAnsi="Arial" w:cs="Arial"/>
          <w:sz w:val="18"/>
          <w:szCs w:val="18"/>
        </w:rPr>
        <w:t>Objektas neturi įprastai reikalaujamų ir (arba) Įstatymuose bei Sutartyje numatytų savybių ir (arba) negali būti naudojamas pagal paskirtį per numatytąją</w:t>
      </w:r>
      <w:r w:rsidR="5F0D1DFE" w:rsidRPr="6D7ABFF9">
        <w:rPr>
          <w:rFonts w:ascii="Arial" w:hAnsi="Arial" w:cs="Arial"/>
          <w:sz w:val="18"/>
          <w:szCs w:val="18"/>
        </w:rPr>
        <w:t xml:space="preserve"> Pareiškėjo</w:t>
      </w:r>
      <w:r w:rsidRPr="6D7ABFF9">
        <w:rPr>
          <w:rFonts w:ascii="Arial" w:hAnsi="Arial" w:cs="Arial"/>
          <w:sz w:val="18"/>
          <w:szCs w:val="18"/>
        </w:rPr>
        <w:t xml:space="preserve"> Objekto gyvavimo trukmę;</w:t>
      </w:r>
    </w:p>
    <w:p w14:paraId="4454DB57" w14:textId="07F2BADB" w:rsidR="00356BF4" w:rsidRPr="00505FA1" w:rsidRDefault="0080134D"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 xml:space="preserve">padaro kitą Sutarties pažeidimą, kuris atitinka esminio Sutarties pažeidimo požymius, nurodytus Lietuvos Respublikos civiliniame kodekse, ir, gavęs </w:t>
      </w:r>
      <w:r w:rsidR="00356BF4" w:rsidRPr="00505FA1">
        <w:rPr>
          <w:rFonts w:ascii="Arial" w:hAnsi="Arial" w:cs="Arial"/>
          <w:sz w:val="18"/>
          <w:szCs w:val="18"/>
        </w:rPr>
        <w:t>Bendrovės</w:t>
      </w:r>
      <w:r w:rsidRPr="00505FA1">
        <w:rPr>
          <w:rFonts w:ascii="Arial" w:hAnsi="Arial" w:cs="Arial"/>
          <w:sz w:val="18"/>
          <w:szCs w:val="18"/>
        </w:rPr>
        <w:t xml:space="preserve"> pretenziją, neištaiso pažeidimo;</w:t>
      </w:r>
    </w:p>
    <w:p w14:paraId="63515B65" w14:textId="5FED2C1D" w:rsidR="0082178B" w:rsidRPr="00505FA1" w:rsidRDefault="00B110C2"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tampa finansiškai nepajėgus įgyvendinti Sutartyje numatytų įsipareigojimų;</w:t>
      </w:r>
    </w:p>
    <w:p w14:paraId="51568DFE" w14:textId="28540964" w:rsidR="0080134D" w:rsidRPr="00505FA1" w:rsidRDefault="00356BF4"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w:t>
      </w:r>
      <w:r w:rsidR="00D257A0" w:rsidRPr="00505FA1">
        <w:rPr>
          <w:rFonts w:ascii="Arial" w:hAnsi="Arial" w:cs="Arial"/>
          <w:sz w:val="18"/>
          <w:szCs w:val="18"/>
        </w:rPr>
        <w:t>Pareiškėjo</w:t>
      </w:r>
      <w:r w:rsidRPr="00505FA1">
        <w:rPr>
          <w:rFonts w:ascii="Arial" w:hAnsi="Arial" w:cs="Arial"/>
          <w:sz w:val="18"/>
          <w:szCs w:val="18"/>
        </w:rPr>
        <w:t xml:space="preserve"> ir kreditorių susitarimą tęsti </w:t>
      </w:r>
      <w:r w:rsidR="00D257A0" w:rsidRPr="00505FA1">
        <w:rPr>
          <w:rFonts w:ascii="Arial" w:hAnsi="Arial" w:cs="Arial"/>
          <w:sz w:val="18"/>
          <w:szCs w:val="18"/>
        </w:rPr>
        <w:t>Pareiškėjo</w:t>
      </w:r>
      <w:r w:rsidRPr="00505FA1">
        <w:rPr>
          <w:rFonts w:ascii="Arial" w:hAnsi="Arial" w:cs="Arial"/>
          <w:sz w:val="18"/>
          <w:szCs w:val="18"/>
        </w:rPr>
        <w:t xml:space="preserve"> veiklą, kai </w:t>
      </w:r>
      <w:r w:rsidR="00D257A0" w:rsidRPr="00505FA1">
        <w:rPr>
          <w:rFonts w:ascii="Arial" w:hAnsi="Arial" w:cs="Arial"/>
          <w:sz w:val="18"/>
          <w:szCs w:val="18"/>
        </w:rPr>
        <w:t>Pareiškėjas</w:t>
      </w:r>
      <w:r w:rsidRPr="00505FA1">
        <w:rPr>
          <w:rFonts w:ascii="Arial" w:hAnsi="Arial" w:cs="Arial"/>
          <w:sz w:val="18"/>
          <w:szCs w:val="18"/>
        </w:rPr>
        <w:t xml:space="preserve"> prisiima tam tikrus įsipareigojimus, o kreditoriai sutinka savo reikalavimus atidėti, sumažinti ar jų atsisakyti) ir nepateikia </w:t>
      </w:r>
      <w:r w:rsidR="00D257A0" w:rsidRPr="00505FA1">
        <w:rPr>
          <w:rFonts w:ascii="Arial" w:hAnsi="Arial" w:cs="Arial"/>
          <w:sz w:val="18"/>
          <w:szCs w:val="18"/>
        </w:rPr>
        <w:t>Bendrovei</w:t>
      </w:r>
      <w:r w:rsidRPr="00505FA1">
        <w:rPr>
          <w:rFonts w:ascii="Arial" w:hAnsi="Arial" w:cs="Arial"/>
          <w:sz w:val="18"/>
          <w:szCs w:val="18"/>
        </w:rPr>
        <w:t xml:space="preserve"> pagrįstų įrodymų, kad sugebės tinkamai įvykdyti Sutartį, bei neištaiso pažeidimo gavęs </w:t>
      </w:r>
      <w:r w:rsidR="00D257A0" w:rsidRPr="00505FA1">
        <w:rPr>
          <w:rFonts w:ascii="Arial" w:hAnsi="Arial" w:cs="Arial"/>
          <w:sz w:val="18"/>
          <w:szCs w:val="18"/>
        </w:rPr>
        <w:t>Bendrovės</w:t>
      </w:r>
      <w:r w:rsidRPr="00505FA1">
        <w:rPr>
          <w:rFonts w:ascii="Arial" w:hAnsi="Arial" w:cs="Arial"/>
          <w:sz w:val="18"/>
          <w:szCs w:val="18"/>
        </w:rPr>
        <w:t xml:space="preserve"> pretenziją</w:t>
      </w:r>
      <w:r w:rsidR="00D257A0" w:rsidRPr="00505FA1">
        <w:rPr>
          <w:rFonts w:ascii="Arial" w:hAnsi="Arial" w:cs="Arial"/>
          <w:sz w:val="18"/>
          <w:szCs w:val="18"/>
        </w:rPr>
        <w:t>.</w:t>
      </w:r>
    </w:p>
    <w:p w14:paraId="3BBB0896" w14:textId="47774687" w:rsidR="00AE50B7" w:rsidRPr="00505FA1" w:rsidRDefault="00AE50B7" w:rsidP="00330BF1">
      <w:pPr>
        <w:pStyle w:val="ListParagraph"/>
        <w:numPr>
          <w:ilvl w:val="2"/>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 xml:space="preserve">Sutartis arba Susitarimas laikomas nutrauktu kitą dieną po įspėjimo termino pabaigos. </w:t>
      </w:r>
      <w:r w:rsidR="008A7355" w:rsidRPr="00505FA1">
        <w:rPr>
          <w:rFonts w:ascii="Arial" w:hAnsi="Arial" w:cs="Arial"/>
          <w:sz w:val="18"/>
          <w:szCs w:val="18"/>
        </w:rPr>
        <w:t>1</w:t>
      </w:r>
      <w:r w:rsidR="00505FA1" w:rsidRPr="00505FA1">
        <w:rPr>
          <w:rFonts w:ascii="Arial" w:hAnsi="Arial" w:cs="Arial"/>
          <w:sz w:val="18"/>
          <w:szCs w:val="18"/>
        </w:rPr>
        <w:t>1</w:t>
      </w:r>
      <w:r w:rsidRPr="00505FA1">
        <w:rPr>
          <w:rFonts w:ascii="Arial" w:hAnsi="Arial" w:cs="Arial"/>
          <w:sz w:val="18"/>
          <w:szCs w:val="18"/>
        </w:rPr>
        <w:t>.</w:t>
      </w:r>
      <w:r w:rsidR="002954D5" w:rsidRPr="00505FA1">
        <w:rPr>
          <w:rFonts w:ascii="Arial" w:hAnsi="Arial" w:cs="Arial"/>
          <w:sz w:val="18"/>
          <w:szCs w:val="18"/>
        </w:rPr>
        <w:t>1</w:t>
      </w:r>
      <w:r w:rsidRPr="00505FA1">
        <w:rPr>
          <w:rFonts w:ascii="Arial" w:hAnsi="Arial" w:cs="Arial"/>
          <w:sz w:val="18"/>
          <w:szCs w:val="18"/>
        </w:rPr>
        <w:t xml:space="preserve">.1. </w:t>
      </w:r>
      <w:r w:rsidR="00251FBF" w:rsidRPr="00505FA1">
        <w:rPr>
          <w:rFonts w:ascii="Arial" w:hAnsi="Arial" w:cs="Arial"/>
          <w:sz w:val="18"/>
          <w:szCs w:val="18"/>
        </w:rPr>
        <w:t>punkte</w:t>
      </w:r>
      <w:r w:rsidRPr="00505FA1">
        <w:rPr>
          <w:rFonts w:ascii="Arial" w:hAnsi="Arial" w:cs="Arial"/>
          <w:sz w:val="18"/>
          <w:szCs w:val="18"/>
        </w:rPr>
        <w:t xml:space="preserve"> numatytais atvejais įspėjimas netenka galios, jeigu </w:t>
      </w:r>
      <w:r w:rsidR="00251FBF" w:rsidRPr="00505FA1">
        <w:rPr>
          <w:rFonts w:ascii="Arial" w:hAnsi="Arial" w:cs="Arial"/>
          <w:sz w:val="18"/>
          <w:szCs w:val="18"/>
        </w:rPr>
        <w:t>Pareiškėjas</w:t>
      </w:r>
      <w:r w:rsidRPr="00505FA1">
        <w:rPr>
          <w:rFonts w:ascii="Arial" w:hAnsi="Arial" w:cs="Arial"/>
          <w:sz w:val="18"/>
          <w:szCs w:val="18"/>
        </w:rPr>
        <w:t xml:space="preserve"> pašalina Sutarties ar Susitarimo nutraukimo pagrindą per įspėjimo terminą ir apie tai informuoja </w:t>
      </w:r>
      <w:r w:rsidR="00251FBF" w:rsidRPr="00505FA1">
        <w:rPr>
          <w:rFonts w:ascii="Arial" w:hAnsi="Arial" w:cs="Arial"/>
          <w:sz w:val="18"/>
          <w:szCs w:val="18"/>
        </w:rPr>
        <w:t>Bendrovę</w:t>
      </w:r>
      <w:r w:rsidRPr="00505FA1">
        <w:rPr>
          <w:rFonts w:ascii="Arial" w:hAnsi="Arial" w:cs="Arial"/>
          <w:sz w:val="18"/>
          <w:szCs w:val="18"/>
        </w:rPr>
        <w:t>.</w:t>
      </w:r>
    </w:p>
    <w:p w14:paraId="1BF9381B" w14:textId="24F60AA1" w:rsidR="001C6EC7" w:rsidRPr="00505FA1" w:rsidRDefault="007A6319" w:rsidP="00330BF1">
      <w:pPr>
        <w:pStyle w:val="ListParagraph"/>
        <w:numPr>
          <w:ilvl w:val="1"/>
          <w:numId w:val="10"/>
        </w:numPr>
        <w:spacing w:after="80"/>
        <w:ind w:left="851" w:hanging="851"/>
        <w:contextualSpacing w:val="0"/>
        <w:jc w:val="both"/>
        <w:rPr>
          <w:rFonts w:ascii="Arial" w:hAnsi="Arial" w:cs="Arial"/>
          <w:b/>
          <w:bCs/>
          <w:sz w:val="18"/>
          <w:szCs w:val="18"/>
        </w:rPr>
      </w:pPr>
      <w:r w:rsidRPr="00505FA1">
        <w:rPr>
          <w:rFonts w:ascii="Arial" w:hAnsi="Arial" w:cs="Arial"/>
          <w:b/>
          <w:bCs/>
          <w:sz w:val="18"/>
          <w:szCs w:val="18"/>
        </w:rPr>
        <w:t>Sutarties nutraukimas Pareiškėjo iniciatyva</w:t>
      </w:r>
    </w:p>
    <w:p w14:paraId="116ED877" w14:textId="760E0039" w:rsidR="00734680" w:rsidRPr="00505FA1" w:rsidRDefault="000B449B" w:rsidP="00330BF1">
      <w:pPr>
        <w:pStyle w:val="ListParagraph"/>
        <w:numPr>
          <w:ilvl w:val="2"/>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Pareiškėjas turi teisę vienašališkai ne teismo tvarka</w:t>
      </w:r>
      <w:r w:rsidR="00311328" w:rsidRPr="00505FA1">
        <w:rPr>
          <w:rFonts w:ascii="Arial" w:hAnsi="Arial" w:cs="Arial"/>
          <w:sz w:val="18"/>
          <w:szCs w:val="18"/>
        </w:rPr>
        <w:t>, įspėjęs Bendrovę prieš 30 dienų,</w:t>
      </w:r>
      <w:r w:rsidRPr="00505FA1">
        <w:rPr>
          <w:rFonts w:ascii="Arial" w:hAnsi="Arial" w:cs="Arial"/>
          <w:sz w:val="18"/>
          <w:szCs w:val="18"/>
        </w:rPr>
        <w:t xml:space="preserve"> nutraukti Sutartį, jeigu:</w:t>
      </w:r>
    </w:p>
    <w:p w14:paraId="4F2EB7CC" w14:textId="77777777" w:rsidR="00752562" w:rsidRPr="00505FA1" w:rsidRDefault="000B449B"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Bendrovė tampa nemoki, jai iškelta restruktūrizavimo ar bankroto byla, arba inicijuotos ar pradėtos likvidavimo procedūros, arba jos turtą pradeda valdyti teismas ar bankroto administratorius, arba jos veikla yra sustabdyta ar apribota arba jo</w:t>
      </w:r>
      <w:r w:rsidR="00752562" w:rsidRPr="00505FA1">
        <w:rPr>
          <w:rFonts w:ascii="Arial" w:hAnsi="Arial" w:cs="Arial"/>
          <w:sz w:val="18"/>
          <w:szCs w:val="18"/>
        </w:rPr>
        <w:t>s</w:t>
      </w:r>
      <w:r w:rsidRPr="00505FA1">
        <w:rPr>
          <w:rFonts w:ascii="Arial" w:hAnsi="Arial" w:cs="Arial"/>
          <w:sz w:val="18"/>
          <w:szCs w:val="18"/>
        </w:rPr>
        <w:t xml:space="preserve"> padėtis pagal šalies, kurioje jis registruotas, Įstatymus yra tokia pati ar panaši, arba ji su kreditoriais yra sudar</w:t>
      </w:r>
      <w:r w:rsidR="00752562" w:rsidRPr="00505FA1">
        <w:rPr>
          <w:rFonts w:ascii="Arial" w:hAnsi="Arial" w:cs="Arial"/>
          <w:sz w:val="18"/>
          <w:szCs w:val="18"/>
        </w:rPr>
        <w:t>iusi</w:t>
      </w:r>
      <w:r w:rsidRPr="00505FA1">
        <w:rPr>
          <w:rFonts w:ascii="Arial" w:hAnsi="Arial" w:cs="Arial"/>
          <w:sz w:val="18"/>
          <w:szCs w:val="18"/>
        </w:rPr>
        <w:t xml:space="preserve"> taikos sutartį (</w:t>
      </w:r>
      <w:r w:rsidR="00752562" w:rsidRPr="00505FA1">
        <w:rPr>
          <w:rFonts w:ascii="Arial" w:hAnsi="Arial" w:cs="Arial"/>
          <w:sz w:val="18"/>
          <w:szCs w:val="18"/>
        </w:rPr>
        <w:t>Bendrovės</w:t>
      </w:r>
      <w:r w:rsidRPr="00505FA1">
        <w:rPr>
          <w:rFonts w:ascii="Arial" w:hAnsi="Arial" w:cs="Arial"/>
          <w:sz w:val="18"/>
          <w:szCs w:val="18"/>
        </w:rPr>
        <w:t xml:space="preserve"> ir kreditorių susitarimą tęsti </w:t>
      </w:r>
      <w:r w:rsidR="00752562" w:rsidRPr="00505FA1">
        <w:rPr>
          <w:rFonts w:ascii="Arial" w:hAnsi="Arial" w:cs="Arial"/>
          <w:sz w:val="18"/>
          <w:szCs w:val="18"/>
        </w:rPr>
        <w:t>Bendrovės</w:t>
      </w:r>
      <w:r w:rsidRPr="00505FA1">
        <w:rPr>
          <w:rFonts w:ascii="Arial" w:hAnsi="Arial" w:cs="Arial"/>
          <w:sz w:val="18"/>
          <w:szCs w:val="18"/>
        </w:rPr>
        <w:t xml:space="preserve"> veiklą, kai </w:t>
      </w:r>
      <w:r w:rsidR="00752562" w:rsidRPr="00505FA1">
        <w:rPr>
          <w:rFonts w:ascii="Arial" w:hAnsi="Arial" w:cs="Arial"/>
          <w:sz w:val="18"/>
          <w:szCs w:val="18"/>
        </w:rPr>
        <w:t xml:space="preserve">Bendrovė </w:t>
      </w:r>
      <w:r w:rsidRPr="00505FA1">
        <w:rPr>
          <w:rFonts w:ascii="Arial" w:hAnsi="Arial" w:cs="Arial"/>
          <w:sz w:val="18"/>
          <w:szCs w:val="18"/>
        </w:rPr>
        <w:t xml:space="preserve">prisiima tam tikrus įsipareigojimus, o kreditoriai sutinka savo reikalavimus atidėti, sumažinti ar jų atsisakyti) ir nepateikia </w:t>
      </w:r>
      <w:r w:rsidR="00752562" w:rsidRPr="00505FA1">
        <w:rPr>
          <w:rFonts w:ascii="Arial" w:hAnsi="Arial" w:cs="Arial"/>
          <w:sz w:val="18"/>
          <w:szCs w:val="18"/>
        </w:rPr>
        <w:t>Pareiškėjui</w:t>
      </w:r>
      <w:r w:rsidRPr="00505FA1">
        <w:rPr>
          <w:rFonts w:ascii="Arial" w:hAnsi="Arial" w:cs="Arial"/>
          <w:sz w:val="18"/>
          <w:szCs w:val="18"/>
        </w:rPr>
        <w:t xml:space="preserve"> pagrįstų įrodymų, kad sugebės tinkamai įvykdyti Sutartį, bei neištaiso pažeidimo, gav</w:t>
      </w:r>
      <w:r w:rsidR="00752562" w:rsidRPr="00505FA1">
        <w:rPr>
          <w:rFonts w:ascii="Arial" w:hAnsi="Arial" w:cs="Arial"/>
          <w:sz w:val="18"/>
          <w:szCs w:val="18"/>
        </w:rPr>
        <w:t xml:space="preserve">usi Pareiškėjo </w:t>
      </w:r>
      <w:r w:rsidRPr="00505FA1">
        <w:rPr>
          <w:rFonts w:ascii="Arial" w:hAnsi="Arial" w:cs="Arial"/>
          <w:sz w:val="18"/>
          <w:szCs w:val="18"/>
        </w:rPr>
        <w:t>pretenziją</w:t>
      </w:r>
      <w:r w:rsidR="00752562" w:rsidRPr="00505FA1">
        <w:rPr>
          <w:rFonts w:ascii="Arial" w:hAnsi="Arial" w:cs="Arial"/>
          <w:sz w:val="18"/>
          <w:szCs w:val="18"/>
        </w:rPr>
        <w:t>;</w:t>
      </w:r>
    </w:p>
    <w:p w14:paraId="77EBC3B3" w14:textId="1D4B4477" w:rsidR="00752562" w:rsidRPr="00505FA1" w:rsidRDefault="00752562" w:rsidP="00330BF1">
      <w:pPr>
        <w:pStyle w:val="ListParagraph"/>
        <w:numPr>
          <w:ilvl w:val="3"/>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padaro kitą Sutarties pažeidimą, kuris atitinka esminio Sutarties pažeidimo požymius, nurodytus Lietuvos Respublikos civiliniame kodekse, ir, gavusi Pareiškėjo pretenziją, neištaiso pažeidimo</w:t>
      </w:r>
      <w:r w:rsidR="00433668" w:rsidRPr="00505FA1">
        <w:rPr>
          <w:rFonts w:ascii="Arial" w:hAnsi="Arial" w:cs="Arial"/>
          <w:sz w:val="18"/>
          <w:szCs w:val="18"/>
        </w:rPr>
        <w:t>.</w:t>
      </w:r>
    </w:p>
    <w:p w14:paraId="55130FC5" w14:textId="43C1324F" w:rsidR="004C5F82" w:rsidRPr="00505FA1" w:rsidRDefault="004C5F82" w:rsidP="00330BF1">
      <w:pPr>
        <w:pStyle w:val="ListParagraph"/>
        <w:numPr>
          <w:ilvl w:val="2"/>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lastRenderedPageBreak/>
        <w:t xml:space="preserve">Sutartis arba Susitarimas laikomas nutrauktu kitą dieną po įspėjimo termino pabaigos. </w:t>
      </w:r>
      <w:r w:rsidR="008A7355" w:rsidRPr="00505FA1">
        <w:rPr>
          <w:rFonts w:ascii="Arial" w:hAnsi="Arial" w:cs="Arial"/>
          <w:sz w:val="18"/>
          <w:szCs w:val="18"/>
        </w:rPr>
        <w:t>1</w:t>
      </w:r>
      <w:r w:rsidR="00505FA1" w:rsidRPr="00505FA1">
        <w:rPr>
          <w:rFonts w:ascii="Arial" w:hAnsi="Arial" w:cs="Arial"/>
          <w:sz w:val="18"/>
          <w:szCs w:val="18"/>
        </w:rPr>
        <w:t>1</w:t>
      </w:r>
      <w:r w:rsidRPr="00505FA1">
        <w:rPr>
          <w:rFonts w:ascii="Arial" w:hAnsi="Arial" w:cs="Arial"/>
          <w:sz w:val="18"/>
          <w:szCs w:val="18"/>
        </w:rPr>
        <w:t>.</w:t>
      </w:r>
      <w:r w:rsidR="005B3B2A" w:rsidRPr="00505FA1">
        <w:rPr>
          <w:rFonts w:ascii="Arial" w:hAnsi="Arial" w:cs="Arial"/>
          <w:sz w:val="18"/>
          <w:szCs w:val="18"/>
        </w:rPr>
        <w:t>2</w:t>
      </w:r>
      <w:r w:rsidRPr="00505FA1">
        <w:rPr>
          <w:rFonts w:ascii="Arial" w:hAnsi="Arial" w:cs="Arial"/>
          <w:sz w:val="18"/>
          <w:szCs w:val="18"/>
        </w:rPr>
        <w:t>.1 p</w:t>
      </w:r>
      <w:r w:rsidR="00ED2BAF" w:rsidRPr="00505FA1">
        <w:rPr>
          <w:rFonts w:ascii="Arial" w:hAnsi="Arial" w:cs="Arial"/>
          <w:sz w:val="18"/>
          <w:szCs w:val="18"/>
        </w:rPr>
        <w:t>unkte</w:t>
      </w:r>
      <w:r w:rsidRPr="00505FA1">
        <w:rPr>
          <w:rFonts w:ascii="Arial" w:hAnsi="Arial" w:cs="Arial"/>
          <w:sz w:val="18"/>
          <w:szCs w:val="18"/>
        </w:rPr>
        <w:t xml:space="preserve"> numatytais atvejais įspėjimas netenka galios, jeigu </w:t>
      </w:r>
      <w:r w:rsidR="00ED2BAF" w:rsidRPr="00505FA1">
        <w:rPr>
          <w:rFonts w:ascii="Arial" w:hAnsi="Arial" w:cs="Arial"/>
          <w:sz w:val="18"/>
          <w:szCs w:val="18"/>
        </w:rPr>
        <w:t>Bendrovė</w:t>
      </w:r>
      <w:r w:rsidRPr="00505FA1">
        <w:rPr>
          <w:rFonts w:ascii="Arial" w:hAnsi="Arial" w:cs="Arial"/>
          <w:sz w:val="18"/>
          <w:szCs w:val="18"/>
        </w:rPr>
        <w:t xml:space="preserve"> pašalina Sutarties ar Susitarimo nutraukimo pagrindą per įspėjimo terminą ir apie tai informuoja </w:t>
      </w:r>
      <w:r w:rsidR="00ED2BAF" w:rsidRPr="00505FA1">
        <w:rPr>
          <w:rFonts w:ascii="Arial" w:hAnsi="Arial" w:cs="Arial"/>
          <w:sz w:val="18"/>
          <w:szCs w:val="18"/>
        </w:rPr>
        <w:t>Pareiškėją</w:t>
      </w:r>
      <w:r w:rsidRPr="00505FA1">
        <w:rPr>
          <w:rFonts w:ascii="Arial" w:hAnsi="Arial" w:cs="Arial"/>
          <w:sz w:val="18"/>
          <w:szCs w:val="18"/>
        </w:rPr>
        <w:t>.</w:t>
      </w:r>
    </w:p>
    <w:p w14:paraId="6B609D6E" w14:textId="61EB76F4" w:rsidR="00ED2BAF" w:rsidRPr="00505FA1" w:rsidRDefault="00ED2BAF" w:rsidP="00330BF1">
      <w:pPr>
        <w:pStyle w:val="ListParagraph"/>
        <w:numPr>
          <w:ilvl w:val="1"/>
          <w:numId w:val="10"/>
        </w:numPr>
        <w:spacing w:after="80"/>
        <w:ind w:left="851" w:hanging="851"/>
        <w:contextualSpacing w:val="0"/>
        <w:jc w:val="both"/>
        <w:rPr>
          <w:rFonts w:ascii="Arial" w:hAnsi="Arial" w:cs="Arial"/>
          <w:b/>
          <w:bCs/>
          <w:sz w:val="18"/>
          <w:szCs w:val="18"/>
        </w:rPr>
      </w:pPr>
      <w:r w:rsidRPr="00505FA1">
        <w:rPr>
          <w:rFonts w:ascii="Arial" w:hAnsi="Arial" w:cs="Arial"/>
          <w:b/>
          <w:bCs/>
          <w:sz w:val="18"/>
          <w:szCs w:val="18"/>
        </w:rPr>
        <w:t>Sutarties nutraukimas Šalių susitarimu</w:t>
      </w:r>
    </w:p>
    <w:p w14:paraId="3B2A0FEF" w14:textId="4838BF2A" w:rsidR="00D14B6D" w:rsidRPr="00505FA1" w:rsidRDefault="00A27E63" w:rsidP="00330BF1">
      <w:pPr>
        <w:pStyle w:val="ListParagraph"/>
        <w:numPr>
          <w:ilvl w:val="2"/>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Sutartis bet kuriuo jos įgyvendinimo metu gali būti nutraukta Šalių abipusiu rašytiniu Susitarimu.</w:t>
      </w:r>
      <w:r w:rsidR="00D46B65" w:rsidRPr="00505FA1">
        <w:rPr>
          <w:rFonts w:ascii="Arial" w:hAnsi="Arial" w:cs="Arial"/>
          <w:sz w:val="18"/>
          <w:szCs w:val="18"/>
        </w:rPr>
        <w:t xml:space="preserve"> </w:t>
      </w:r>
      <w:r w:rsidR="00D14B6D" w:rsidRPr="00505FA1">
        <w:rPr>
          <w:rFonts w:ascii="Arial" w:hAnsi="Arial" w:cs="Arial"/>
          <w:sz w:val="18"/>
          <w:szCs w:val="18"/>
        </w:rPr>
        <w:t>Šalims nepasiekus susitarimo nutraukti Sutartį, atitinkama Šalis gali kreiptis tiesiai į teismą, kad šis savo sprendimu nutrauktų Sutartį.</w:t>
      </w:r>
    </w:p>
    <w:p w14:paraId="3EE1A332" w14:textId="78FE3C61" w:rsidR="00D74907" w:rsidRPr="00505FA1" w:rsidRDefault="00741319" w:rsidP="00330BF1">
      <w:pPr>
        <w:pStyle w:val="ListParagraph"/>
        <w:numPr>
          <w:ilvl w:val="1"/>
          <w:numId w:val="10"/>
        </w:numPr>
        <w:spacing w:after="80"/>
        <w:ind w:left="851" w:hanging="851"/>
        <w:contextualSpacing w:val="0"/>
        <w:jc w:val="both"/>
        <w:rPr>
          <w:rFonts w:ascii="Arial" w:hAnsi="Arial" w:cs="Arial"/>
          <w:b/>
          <w:bCs/>
          <w:sz w:val="18"/>
          <w:szCs w:val="18"/>
        </w:rPr>
      </w:pPr>
      <w:r w:rsidRPr="00505FA1">
        <w:rPr>
          <w:rFonts w:ascii="Arial" w:hAnsi="Arial" w:cs="Arial"/>
          <w:b/>
          <w:bCs/>
          <w:sz w:val="18"/>
          <w:szCs w:val="18"/>
        </w:rPr>
        <w:t>Šalių teisės ir pareigos Sutarties nutraukimo atveju</w:t>
      </w:r>
    </w:p>
    <w:p w14:paraId="4F1D3354" w14:textId="2865793F" w:rsidR="0033060E" w:rsidRPr="00505FA1" w:rsidRDefault="00E15458" w:rsidP="00330BF1">
      <w:pPr>
        <w:pStyle w:val="ListParagraph"/>
        <w:numPr>
          <w:ilvl w:val="2"/>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Jeigu Sutartis nutraukiama dėl Pareiškėjo kaltės, Pareiškėjas privalo</w:t>
      </w:r>
      <w:r w:rsidR="0033060E" w:rsidRPr="00505FA1">
        <w:rPr>
          <w:rFonts w:ascii="Arial" w:hAnsi="Arial" w:cs="Arial"/>
          <w:sz w:val="18"/>
          <w:szCs w:val="18"/>
        </w:rPr>
        <w:t xml:space="preserve"> sumokėti Bendrovei Specialiosiose sąlygose nurodyto dydžio baudą (jeigu nustatyta) ir atlyginti nuostolius, susijusius su Sutarties nutraukimu.</w:t>
      </w:r>
      <w:r w:rsidR="00D36450" w:rsidRPr="00505FA1">
        <w:rPr>
          <w:rFonts w:ascii="Arial" w:hAnsi="Arial" w:cs="Arial"/>
          <w:sz w:val="18"/>
          <w:szCs w:val="18"/>
        </w:rPr>
        <w:t xml:space="preserve"> </w:t>
      </w:r>
    </w:p>
    <w:p w14:paraId="237BCD39" w14:textId="77777777" w:rsidR="00330BF1" w:rsidRPr="00505FA1" w:rsidRDefault="00E15458" w:rsidP="00330BF1">
      <w:pPr>
        <w:pStyle w:val="ListParagraph"/>
        <w:numPr>
          <w:ilvl w:val="2"/>
          <w:numId w:val="10"/>
        </w:numPr>
        <w:spacing w:after="80"/>
        <w:ind w:left="851" w:hanging="851"/>
        <w:contextualSpacing w:val="0"/>
        <w:jc w:val="both"/>
        <w:rPr>
          <w:rFonts w:ascii="Arial" w:hAnsi="Arial" w:cs="Arial"/>
          <w:sz w:val="18"/>
          <w:szCs w:val="18"/>
        </w:rPr>
      </w:pPr>
      <w:r w:rsidRPr="00505FA1">
        <w:rPr>
          <w:rFonts w:ascii="Arial" w:hAnsi="Arial" w:cs="Arial"/>
          <w:sz w:val="18"/>
          <w:szCs w:val="18"/>
        </w:rPr>
        <w:t>Jeigu Sutartis nutraukiama dėl Bendrovės kaltės, Bendrovė privalo atlyginti Pareiškėjui nuostolius dėl Sutarties nutraukimo.</w:t>
      </w:r>
    </w:p>
    <w:p w14:paraId="06A6D49E" w14:textId="77777777" w:rsidR="00330BF1" w:rsidRPr="00505FA1" w:rsidRDefault="00330BF1" w:rsidP="00330BF1">
      <w:pPr>
        <w:pStyle w:val="ListParagraph"/>
        <w:spacing w:after="80"/>
        <w:ind w:left="851" w:hanging="851"/>
        <w:contextualSpacing w:val="0"/>
        <w:jc w:val="both"/>
        <w:rPr>
          <w:rFonts w:ascii="Arial" w:hAnsi="Arial" w:cs="Arial"/>
          <w:sz w:val="18"/>
          <w:szCs w:val="18"/>
        </w:rPr>
      </w:pPr>
    </w:p>
    <w:p w14:paraId="3C2FCCCD" w14:textId="77777777" w:rsidR="00330BF1" w:rsidRPr="00505FA1" w:rsidRDefault="00EC6DDE" w:rsidP="00330BF1">
      <w:pPr>
        <w:pStyle w:val="ListParagraph"/>
        <w:numPr>
          <w:ilvl w:val="0"/>
          <w:numId w:val="10"/>
        </w:numPr>
        <w:spacing w:after="80"/>
        <w:ind w:left="851" w:hanging="851"/>
        <w:contextualSpacing w:val="0"/>
        <w:jc w:val="both"/>
        <w:rPr>
          <w:rFonts w:ascii="Arial" w:hAnsi="Arial" w:cs="Arial"/>
          <w:sz w:val="18"/>
          <w:szCs w:val="18"/>
        </w:rPr>
      </w:pPr>
      <w:r w:rsidRPr="00505FA1">
        <w:rPr>
          <w:rFonts w:ascii="Arial" w:eastAsia="Arial" w:hAnsi="Arial" w:cs="Arial"/>
          <w:b/>
          <w:caps/>
          <w:sz w:val="18"/>
          <w:szCs w:val="18"/>
        </w:rPr>
        <w:t>BAIGIAMOSIOS NUOSTATOS</w:t>
      </w:r>
    </w:p>
    <w:p w14:paraId="6F7908AE" w14:textId="77777777" w:rsidR="00330BF1" w:rsidRPr="00505FA1" w:rsidRDefault="0028524A" w:rsidP="00330BF1">
      <w:pPr>
        <w:pStyle w:val="ListParagraph"/>
        <w:numPr>
          <w:ilvl w:val="1"/>
          <w:numId w:val="10"/>
        </w:numPr>
        <w:spacing w:after="80"/>
        <w:ind w:left="851" w:hanging="851"/>
        <w:contextualSpacing w:val="0"/>
        <w:jc w:val="both"/>
        <w:rPr>
          <w:rFonts w:ascii="Arial" w:hAnsi="Arial" w:cs="Arial"/>
          <w:sz w:val="18"/>
          <w:szCs w:val="18"/>
        </w:rPr>
      </w:pPr>
      <w:r w:rsidRPr="00505FA1">
        <w:rPr>
          <w:rFonts w:ascii="Arial" w:eastAsia="Arial" w:hAnsi="Arial" w:cs="Arial"/>
          <w:sz w:val="18"/>
          <w:szCs w:val="18"/>
          <w:shd w:val="clear" w:color="auto" w:fill="FFFFFF"/>
        </w:rPr>
        <w:t>Sutarčiai taikoma Lietuvos Respublikos teisė.</w:t>
      </w:r>
    </w:p>
    <w:p w14:paraId="4747C97B" w14:textId="77777777" w:rsidR="00330BF1" w:rsidRPr="00505FA1" w:rsidRDefault="000B0897" w:rsidP="00330BF1">
      <w:pPr>
        <w:pStyle w:val="ListParagraph"/>
        <w:numPr>
          <w:ilvl w:val="1"/>
          <w:numId w:val="10"/>
        </w:numPr>
        <w:spacing w:after="80"/>
        <w:ind w:left="851" w:hanging="851"/>
        <w:contextualSpacing w:val="0"/>
        <w:jc w:val="both"/>
        <w:rPr>
          <w:rFonts w:ascii="Arial" w:hAnsi="Arial" w:cs="Arial"/>
          <w:sz w:val="18"/>
          <w:szCs w:val="18"/>
        </w:rPr>
      </w:pPr>
      <w:r w:rsidRPr="00505FA1">
        <w:rPr>
          <w:rFonts w:ascii="Arial" w:eastAsia="Arial" w:hAnsi="Arial" w:cs="Arial"/>
          <w:sz w:val="18"/>
          <w:szCs w:val="18"/>
        </w:rPr>
        <w:t>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CD30955" w14:textId="77777777" w:rsidR="00330BF1" w:rsidRPr="00505FA1" w:rsidRDefault="000B0897" w:rsidP="00330BF1">
      <w:pPr>
        <w:pStyle w:val="ListParagraph"/>
        <w:numPr>
          <w:ilvl w:val="1"/>
          <w:numId w:val="10"/>
        </w:numPr>
        <w:spacing w:after="80"/>
        <w:ind w:left="851" w:hanging="851"/>
        <w:contextualSpacing w:val="0"/>
        <w:jc w:val="both"/>
        <w:rPr>
          <w:rFonts w:ascii="Arial" w:hAnsi="Arial" w:cs="Arial"/>
          <w:sz w:val="18"/>
          <w:szCs w:val="18"/>
        </w:rPr>
      </w:pPr>
      <w:r w:rsidRPr="00505FA1">
        <w:rPr>
          <w:rFonts w:ascii="Arial" w:eastAsia="Arial" w:hAnsi="Arial" w:cs="Arial"/>
          <w:sz w:val="18"/>
          <w:szCs w:val="18"/>
        </w:rPr>
        <w:t>Jeigu pranešimas yra įteikiamas asmeniškai arba siunčiamas paštu ar per kurjerį, jis turi būti įteikiamas pasirašytinai ir laikomas gautu gavimo patvirtinime nurodytą dieną.</w:t>
      </w:r>
    </w:p>
    <w:p w14:paraId="50FABDC2" w14:textId="77777777" w:rsidR="00330BF1" w:rsidRPr="00505FA1" w:rsidRDefault="000B0897" w:rsidP="00330BF1">
      <w:pPr>
        <w:pStyle w:val="ListParagraph"/>
        <w:numPr>
          <w:ilvl w:val="1"/>
          <w:numId w:val="10"/>
        </w:numPr>
        <w:spacing w:after="80"/>
        <w:ind w:left="851" w:hanging="851"/>
        <w:contextualSpacing w:val="0"/>
        <w:jc w:val="both"/>
        <w:rPr>
          <w:rFonts w:ascii="Arial" w:hAnsi="Arial" w:cs="Arial"/>
          <w:sz w:val="18"/>
          <w:szCs w:val="18"/>
        </w:rPr>
      </w:pPr>
      <w:r w:rsidRPr="00505FA1">
        <w:rPr>
          <w:rFonts w:ascii="Arial" w:eastAsia="Arial" w:hAnsi="Arial" w:cs="Arial"/>
          <w:sz w:val="18"/>
          <w:szCs w:val="18"/>
        </w:rPr>
        <w:t>Jeigu pranešimas siunčiamas el. paštu, laikoma, kad Šalis jį gavo kitą darbo dieną.</w:t>
      </w:r>
    </w:p>
    <w:p w14:paraId="2015E27F" w14:textId="77777777" w:rsidR="00330BF1" w:rsidRPr="00505FA1" w:rsidRDefault="000B0897" w:rsidP="00330BF1">
      <w:pPr>
        <w:pStyle w:val="ListParagraph"/>
        <w:numPr>
          <w:ilvl w:val="1"/>
          <w:numId w:val="10"/>
        </w:numPr>
        <w:spacing w:after="80"/>
        <w:ind w:left="851" w:hanging="851"/>
        <w:contextualSpacing w:val="0"/>
        <w:jc w:val="both"/>
        <w:rPr>
          <w:rFonts w:ascii="Arial" w:hAnsi="Arial" w:cs="Arial"/>
          <w:sz w:val="18"/>
          <w:szCs w:val="18"/>
        </w:rPr>
      </w:pPr>
      <w:r w:rsidRPr="00505FA1">
        <w:rPr>
          <w:rFonts w:ascii="Arial" w:eastAsia="Arial" w:hAnsi="Arial" w:cs="Arial"/>
          <w:sz w:val="18"/>
          <w:szCs w:val="18"/>
        </w:rPr>
        <w:t>Jeigu pranešimas siunčiamas keliais skirtingais būdais, laikoma, kad gavėjas jį gavo tada, kai jis gavo pirmesnįjį pranešimą.</w:t>
      </w:r>
      <w:r w:rsidR="00DD2353" w:rsidRPr="00505FA1">
        <w:rPr>
          <w:rFonts w:ascii="Arial" w:hAnsi="Arial" w:cs="Arial"/>
          <w:sz w:val="18"/>
          <w:szCs w:val="18"/>
        </w:rPr>
        <w:t xml:space="preserve"> </w:t>
      </w:r>
    </w:p>
    <w:p w14:paraId="04D6F9E9" w14:textId="33A741A5" w:rsidR="00330BF1" w:rsidRPr="00505FA1" w:rsidRDefault="00150DAA" w:rsidP="00330BF1">
      <w:pPr>
        <w:pStyle w:val="ListParagraph"/>
        <w:numPr>
          <w:ilvl w:val="1"/>
          <w:numId w:val="10"/>
        </w:numPr>
        <w:spacing w:after="80"/>
        <w:ind w:left="851" w:hanging="851"/>
        <w:contextualSpacing w:val="0"/>
        <w:jc w:val="both"/>
        <w:rPr>
          <w:rFonts w:ascii="Arial" w:hAnsi="Arial" w:cs="Arial"/>
          <w:sz w:val="18"/>
          <w:szCs w:val="18"/>
        </w:rPr>
      </w:pPr>
      <w:r>
        <w:rPr>
          <w:rFonts w:ascii="Arial" w:eastAsia="Arial" w:hAnsi="Arial" w:cs="Arial"/>
          <w:sz w:val="18"/>
          <w:szCs w:val="18"/>
        </w:rPr>
        <w:t>Ginčai priski</w:t>
      </w:r>
      <w:r w:rsidR="00496F69">
        <w:rPr>
          <w:rFonts w:ascii="Arial" w:eastAsia="Arial" w:hAnsi="Arial" w:cs="Arial"/>
          <w:sz w:val="18"/>
          <w:szCs w:val="18"/>
        </w:rPr>
        <w:t xml:space="preserve">rti Ryšių reguliavimo tarnybos kompetencijai, sprendžiami Elektroninių ryšių įstatymo nustatyta išankstine tvarka. </w:t>
      </w:r>
      <w:r w:rsidR="00DD2353" w:rsidRPr="00505FA1">
        <w:rPr>
          <w:rFonts w:ascii="Arial" w:eastAsia="Arial" w:hAnsi="Arial" w:cs="Arial"/>
          <w:sz w:val="18"/>
          <w:szCs w:val="18"/>
        </w:rPr>
        <w:t>Ginčai tarp Šalių vykdant Sutartį sprendžiami derybų keliu. Nepavykus ginčų išspręsti derybų keliu, ginčai sprendžiami Lietuvos Respublikos įstatymų nustatyta tvarka Lietuvos Respublikos teisme.</w:t>
      </w:r>
    </w:p>
    <w:p w14:paraId="6AFD9932" w14:textId="1C41012E" w:rsidR="004F12EA" w:rsidRPr="00505FA1" w:rsidRDefault="004F12EA" w:rsidP="00330BF1">
      <w:pPr>
        <w:pStyle w:val="ListParagraph"/>
        <w:numPr>
          <w:ilvl w:val="1"/>
          <w:numId w:val="10"/>
        </w:numPr>
        <w:spacing w:after="80"/>
        <w:ind w:left="851" w:hanging="851"/>
        <w:contextualSpacing w:val="0"/>
        <w:jc w:val="both"/>
        <w:rPr>
          <w:rFonts w:ascii="Arial" w:hAnsi="Arial" w:cs="Arial"/>
          <w:sz w:val="18"/>
          <w:szCs w:val="18"/>
        </w:rPr>
      </w:pPr>
      <w:r w:rsidRPr="00505FA1">
        <w:rPr>
          <w:rFonts w:ascii="Arial" w:eastAsia="Arial" w:hAnsi="Arial" w:cs="Arial"/>
          <w:sz w:val="18"/>
          <w:szCs w:val="18"/>
        </w:rPr>
        <w:t>Sutarties nutraukimas ar galiojimo laikotarpio pasibaigimas neatleidžia Šalių nuo įsipareigojimų, kurie pagal savo pobūdį turėtų ir toliau išlikti galioję</w:t>
      </w:r>
      <w:r w:rsidR="00326F9F" w:rsidRPr="00505FA1">
        <w:rPr>
          <w:rStyle w:val="FootnoteReference"/>
          <w:rFonts w:ascii="Arial" w:eastAsia="Arial" w:hAnsi="Arial" w:cs="Arial"/>
          <w:sz w:val="18"/>
          <w:szCs w:val="18"/>
        </w:rPr>
        <w:footnoteReference w:id="3"/>
      </w:r>
      <w:r w:rsidRPr="00505FA1">
        <w:rPr>
          <w:rFonts w:ascii="Arial" w:eastAsia="Arial" w:hAnsi="Arial" w:cs="Arial"/>
          <w:sz w:val="18"/>
          <w:szCs w:val="18"/>
        </w:rPr>
        <w:t>,</w:t>
      </w:r>
      <w:r w:rsidR="00B630C6" w:rsidRPr="00505FA1">
        <w:rPr>
          <w:rFonts w:ascii="Arial" w:eastAsia="Arial" w:hAnsi="Arial" w:cs="Arial"/>
          <w:sz w:val="18"/>
          <w:szCs w:val="18"/>
        </w:rPr>
        <w:t xml:space="preserve"> vykdymo,</w:t>
      </w:r>
      <w:r w:rsidRPr="00505FA1">
        <w:rPr>
          <w:rFonts w:ascii="Arial" w:eastAsia="Arial" w:hAnsi="Arial" w:cs="Arial"/>
          <w:sz w:val="18"/>
          <w:szCs w:val="18"/>
        </w:rPr>
        <w:t xml:space="preserve"> tame tarpe ir Garantini</w:t>
      </w:r>
      <w:r w:rsidR="00B630C6" w:rsidRPr="00505FA1">
        <w:rPr>
          <w:rFonts w:ascii="Arial" w:eastAsia="Arial" w:hAnsi="Arial" w:cs="Arial"/>
          <w:sz w:val="18"/>
          <w:szCs w:val="18"/>
        </w:rPr>
        <w:t>ų</w:t>
      </w:r>
      <w:r w:rsidRPr="00505FA1">
        <w:rPr>
          <w:rFonts w:ascii="Arial" w:eastAsia="Arial" w:hAnsi="Arial" w:cs="Arial"/>
          <w:sz w:val="18"/>
          <w:szCs w:val="18"/>
        </w:rPr>
        <w:t xml:space="preserve"> įsipareigojim</w:t>
      </w:r>
      <w:r w:rsidR="00B630C6" w:rsidRPr="00505FA1">
        <w:rPr>
          <w:rFonts w:ascii="Arial" w:eastAsia="Arial" w:hAnsi="Arial" w:cs="Arial"/>
          <w:sz w:val="18"/>
          <w:szCs w:val="18"/>
        </w:rPr>
        <w:t>ų</w:t>
      </w:r>
      <w:r w:rsidR="00EE5CD3" w:rsidRPr="00505FA1">
        <w:rPr>
          <w:rFonts w:ascii="Arial" w:eastAsia="Arial" w:hAnsi="Arial" w:cs="Arial"/>
          <w:sz w:val="18"/>
          <w:szCs w:val="18"/>
        </w:rPr>
        <w:t xml:space="preserve"> pagal Sutartį</w:t>
      </w:r>
      <w:r w:rsidR="00B630C6" w:rsidRPr="00505FA1">
        <w:rPr>
          <w:rFonts w:ascii="Arial" w:eastAsia="Arial" w:hAnsi="Arial" w:cs="Arial"/>
          <w:sz w:val="18"/>
          <w:szCs w:val="18"/>
        </w:rPr>
        <w:t xml:space="preserve"> vykdymo</w:t>
      </w:r>
      <w:r w:rsidRPr="00505FA1">
        <w:rPr>
          <w:rFonts w:ascii="Arial" w:eastAsia="Arial" w:hAnsi="Arial" w:cs="Arial"/>
          <w:sz w:val="18"/>
          <w:szCs w:val="18"/>
        </w:rPr>
        <w:t xml:space="preserve">. </w:t>
      </w:r>
      <w:r w:rsidR="00EE5CD3" w:rsidRPr="00505FA1">
        <w:rPr>
          <w:rFonts w:ascii="Arial" w:eastAsia="Arial" w:hAnsi="Arial" w:cs="Arial"/>
          <w:sz w:val="18"/>
          <w:szCs w:val="18"/>
        </w:rPr>
        <w:t xml:space="preserve">Tokiu atveju </w:t>
      </w:r>
      <w:r w:rsidRPr="00505FA1">
        <w:rPr>
          <w:rFonts w:ascii="Arial" w:eastAsia="Arial" w:hAnsi="Arial" w:cs="Arial"/>
          <w:sz w:val="18"/>
          <w:szCs w:val="18"/>
        </w:rPr>
        <w:t>Šalys ir toliau visiškai atsako už visus atsiskaitymo įsipareigojimus, prisiimtus iki Sutarties nutraukimo ar laikotarpio pasibaigimo.</w:t>
      </w:r>
    </w:p>
    <w:p w14:paraId="40FF5BCD" w14:textId="1802277A" w:rsidR="00330BF1" w:rsidRPr="00505FA1" w:rsidRDefault="00E7034B" w:rsidP="6ABAF612">
      <w:pPr>
        <w:pStyle w:val="ListParagraph"/>
        <w:keepNext/>
        <w:keepLines/>
        <w:widowControl w:val="0"/>
        <w:numPr>
          <w:ilvl w:val="1"/>
          <w:numId w:val="10"/>
        </w:numPr>
        <w:pBdr>
          <w:top w:val="nil"/>
          <w:left w:val="nil"/>
          <w:bottom w:val="nil"/>
          <w:right w:val="nil"/>
          <w:between w:val="nil"/>
        </w:pBdr>
        <w:spacing w:after="80"/>
        <w:ind w:left="851" w:hanging="851"/>
        <w:contextualSpacing w:val="0"/>
        <w:jc w:val="both"/>
        <w:rPr>
          <w:rFonts w:ascii="Arial" w:eastAsia="Arial" w:hAnsi="Arial" w:cs="Arial"/>
          <w:sz w:val="18"/>
          <w:szCs w:val="18"/>
        </w:rPr>
      </w:pPr>
      <w:r w:rsidRPr="6ABAF612">
        <w:rPr>
          <w:rFonts w:ascii="Arial" w:eastAsia="Arial" w:hAnsi="Arial" w:cs="Arial"/>
          <w:sz w:val="18"/>
          <w:szCs w:val="18"/>
        </w:rPr>
        <w:t xml:space="preserve">Sutarties </w:t>
      </w:r>
      <w:r w:rsidR="00EB2300" w:rsidRPr="6ABAF612">
        <w:rPr>
          <w:rFonts w:ascii="Arial" w:eastAsia="Arial" w:hAnsi="Arial" w:cs="Arial"/>
          <w:sz w:val="18"/>
          <w:szCs w:val="18"/>
        </w:rPr>
        <w:t xml:space="preserve">nutraukimo </w:t>
      </w:r>
      <w:r w:rsidR="00E72DB0" w:rsidRPr="6ABAF612">
        <w:rPr>
          <w:rFonts w:ascii="Arial" w:eastAsia="Arial" w:hAnsi="Arial" w:cs="Arial"/>
          <w:sz w:val="18"/>
          <w:szCs w:val="18"/>
        </w:rPr>
        <w:t>(Su</w:t>
      </w:r>
      <w:r w:rsidR="004D4C08" w:rsidRPr="6ABAF612">
        <w:rPr>
          <w:rFonts w:ascii="Arial" w:eastAsia="Arial" w:hAnsi="Arial" w:cs="Arial"/>
          <w:sz w:val="18"/>
          <w:szCs w:val="18"/>
        </w:rPr>
        <w:t>tartį nutraukiant Bendrovės iniciatyva</w:t>
      </w:r>
      <w:r w:rsidR="00FD2A43" w:rsidRPr="6ABAF612">
        <w:rPr>
          <w:rFonts w:ascii="Arial" w:eastAsia="Arial" w:hAnsi="Arial" w:cs="Arial"/>
          <w:sz w:val="18"/>
          <w:szCs w:val="18"/>
        </w:rPr>
        <w:t xml:space="preserve"> arba Pareiškėjui nepagrįstai </w:t>
      </w:r>
      <w:r w:rsidR="00EE1409" w:rsidRPr="6ABAF612">
        <w:rPr>
          <w:rFonts w:ascii="Arial" w:eastAsia="Arial" w:hAnsi="Arial" w:cs="Arial"/>
          <w:sz w:val="18"/>
          <w:szCs w:val="18"/>
        </w:rPr>
        <w:t>nutraukus Sutarties vykdymą</w:t>
      </w:r>
      <w:r w:rsidR="004D4C08" w:rsidRPr="6ABAF612">
        <w:rPr>
          <w:rFonts w:ascii="Arial" w:eastAsia="Arial" w:hAnsi="Arial" w:cs="Arial"/>
          <w:sz w:val="18"/>
          <w:szCs w:val="18"/>
        </w:rPr>
        <w:t xml:space="preserve">) </w:t>
      </w:r>
      <w:r w:rsidR="00EB2300" w:rsidRPr="6ABAF612">
        <w:rPr>
          <w:rFonts w:ascii="Arial" w:eastAsia="Arial" w:hAnsi="Arial" w:cs="Arial"/>
          <w:sz w:val="18"/>
          <w:szCs w:val="18"/>
        </w:rPr>
        <w:t xml:space="preserve">ar jos galiojimo laikotarpio pasibaigimo atveju, jeigu </w:t>
      </w:r>
      <w:r w:rsidR="004A4604" w:rsidRPr="6ABAF612">
        <w:rPr>
          <w:rFonts w:ascii="Arial" w:eastAsia="Arial" w:hAnsi="Arial" w:cs="Arial"/>
          <w:sz w:val="18"/>
          <w:szCs w:val="18"/>
        </w:rPr>
        <w:t>Pareiškėjas nėra užbaigęs vykdyti Sutartyje numatytų</w:t>
      </w:r>
      <w:r w:rsidR="00A84E82" w:rsidRPr="6ABAF612">
        <w:rPr>
          <w:rFonts w:ascii="Arial" w:eastAsia="Arial" w:hAnsi="Arial" w:cs="Arial"/>
          <w:sz w:val="18"/>
          <w:szCs w:val="18"/>
        </w:rPr>
        <w:t xml:space="preserve"> Linijos įrengimo</w:t>
      </w:r>
      <w:r w:rsidR="004A4604" w:rsidRPr="6ABAF612">
        <w:rPr>
          <w:rFonts w:ascii="Arial" w:eastAsia="Arial" w:hAnsi="Arial" w:cs="Arial"/>
          <w:sz w:val="18"/>
          <w:szCs w:val="18"/>
        </w:rPr>
        <w:t xml:space="preserve"> </w:t>
      </w:r>
      <w:r w:rsidR="00A84E82" w:rsidRPr="6ABAF612">
        <w:rPr>
          <w:rFonts w:ascii="Arial" w:eastAsia="Arial" w:hAnsi="Arial" w:cs="Arial"/>
          <w:sz w:val="18"/>
          <w:szCs w:val="18"/>
        </w:rPr>
        <w:t>d</w:t>
      </w:r>
      <w:r w:rsidR="004A4604" w:rsidRPr="6ABAF612">
        <w:rPr>
          <w:rFonts w:ascii="Arial" w:eastAsia="Arial" w:hAnsi="Arial" w:cs="Arial"/>
          <w:sz w:val="18"/>
          <w:szCs w:val="18"/>
        </w:rPr>
        <w:t>arbų</w:t>
      </w:r>
      <w:r w:rsidR="0054185C" w:rsidRPr="6ABAF612">
        <w:rPr>
          <w:rFonts w:ascii="Arial" w:eastAsia="Arial" w:hAnsi="Arial" w:cs="Arial"/>
          <w:sz w:val="18"/>
          <w:szCs w:val="18"/>
        </w:rPr>
        <w:t xml:space="preserve"> kelio juostoje</w:t>
      </w:r>
      <w:r w:rsidR="004A4604" w:rsidRPr="6ABAF612">
        <w:rPr>
          <w:rFonts w:ascii="Arial" w:eastAsia="Arial" w:hAnsi="Arial" w:cs="Arial"/>
          <w:sz w:val="18"/>
          <w:szCs w:val="18"/>
        </w:rPr>
        <w:t xml:space="preserve"> (jeigu Statybos darbus įpareigotas vykdyti Pareiškėjas)</w:t>
      </w:r>
      <w:r w:rsidR="00AC0520" w:rsidRPr="6ABAF612">
        <w:rPr>
          <w:rFonts w:ascii="Arial" w:eastAsia="Arial" w:hAnsi="Arial" w:cs="Arial"/>
          <w:sz w:val="18"/>
          <w:szCs w:val="18"/>
        </w:rPr>
        <w:t xml:space="preserve">, </w:t>
      </w:r>
      <w:r w:rsidR="0055082F" w:rsidRPr="6ABAF612">
        <w:rPr>
          <w:rFonts w:ascii="Arial" w:eastAsia="Arial" w:hAnsi="Arial" w:cs="Arial"/>
          <w:sz w:val="18"/>
          <w:szCs w:val="18"/>
        </w:rPr>
        <w:t xml:space="preserve">Pareiškėjas įsipareigoja </w:t>
      </w:r>
      <w:r w:rsidR="00873AF9" w:rsidRPr="6ABAF612">
        <w:rPr>
          <w:rFonts w:ascii="Arial" w:eastAsia="Arial" w:hAnsi="Arial" w:cs="Arial"/>
          <w:sz w:val="18"/>
          <w:szCs w:val="18"/>
        </w:rPr>
        <w:t xml:space="preserve">savo lėšomis </w:t>
      </w:r>
      <w:r w:rsidR="00374519" w:rsidRPr="6ABAF612">
        <w:rPr>
          <w:rFonts w:ascii="Arial" w:eastAsia="Arial" w:hAnsi="Arial" w:cs="Arial"/>
          <w:sz w:val="18"/>
          <w:szCs w:val="18"/>
        </w:rPr>
        <w:t xml:space="preserve">Bendrovės nustatytu terminu </w:t>
      </w:r>
      <w:r w:rsidR="001E39C1" w:rsidRPr="6ABAF612">
        <w:rPr>
          <w:rFonts w:ascii="Arial" w:eastAsia="Arial" w:hAnsi="Arial" w:cs="Arial"/>
          <w:sz w:val="18"/>
          <w:szCs w:val="18"/>
        </w:rPr>
        <w:t xml:space="preserve">sutvarkyti darbų vietą </w:t>
      </w:r>
      <w:r w:rsidR="005160E2" w:rsidRPr="6ABAF612">
        <w:rPr>
          <w:rFonts w:ascii="Arial" w:eastAsia="Arial" w:hAnsi="Arial" w:cs="Arial"/>
          <w:sz w:val="18"/>
          <w:szCs w:val="18"/>
        </w:rPr>
        <w:t>ir atstatyti kelio elementus</w:t>
      </w:r>
      <w:r w:rsidR="00873AF9" w:rsidRPr="6ABAF612">
        <w:rPr>
          <w:rFonts w:ascii="Arial" w:eastAsia="Arial" w:hAnsi="Arial" w:cs="Arial"/>
          <w:sz w:val="18"/>
          <w:szCs w:val="18"/>
        </w:rPr>
        <w:t xml:space="preserve"> į pradinę padėtį. </w:t>
      </w:r>
      <w:r w:rsidR="00374519" w:rsidRPr="6ABAF612">
        <w:rPr>
          <w:rFonts w:ascii="Arial" w:eastAsia="Arial" w:hAnsi="Arial" w:cs="Arial"/>
          <w:sz w:val="18"/>
          <w:szCs w:val="18"/>
        </w:rPr>
        <w:t xml:space="preserve">Jeigu Pareiškėjas per Bendrovės nustatytą terminą neatstato </w:t>
      </w:r>
      <w:r w:rsidR="0B663B1A" w:rsidRPr="6ABAF612">
        <w:rPr>
          <w:rFonts w:ascii="Arial" w:eastAsia="Arial" w:hAnsi="Arial" w:cs="Arial"/>
          <w:sz w:val="18"/>
          <w:szCs w:val="18"/>
        </w:rPr>
        <w:t xml:space="preserve">Bendrovės </w:t>
      </w:r>
      <w:r w:rsidR="00374519" w:rsidRPr="6ABAF612">
        <w:rPr>
          <w:rFonts w:ascii="Arial" w:eastAsia="Arial" w:hAnsi="Arial" w:cs="Arial"/>
          <w:sz w:val="18"/>
          <w:szCs w:val="18"/>
        </w:rPr>
        <w:t xml:space="preserve">Objekto į pradinę padėtį, Bendrovė </w:t>
      </w:r>
      <w:r w:rsidR="00810B45" w:rsidRPr="6ABAF612">
        <w:rPr>
          <w:rFonts w:ascii="Arial" w:eastAsia="Arial" w:hAnsi="Arial" w:cs="Arial"/>
          <w:sz w:val="18"/>
          <w:szCs w:val="18"/>
        </w:rPr>
        <w:t>įgyja teisę šiuos atstatymo darbus atlikti pati arba jiems atlikti savo nuožiūra pasitelkti trečiuosius asmenis.</w:t>
      </w:r>
      <w:r w:rsidR="008E4666" w:rsidRPr="6ABAF612">
        <w:rPr>
          <w:rFonts w:ascii="Arial" w:eastAsia="Arial" w:hAnsi="Arial" w:cs="Arial"/>
          <w:sz w:val="18"/>
          <w:szCs w:val="18"/>
        </w:rPr>
        <w:t xml:space="preserve"> Tokiu atveju Pareiškėjas įsipareigoja atlyginti visas Bendrovės su </w:t>
      </w:r>
      <w:r w:rsidR="005160E2" w:rsidRPr="6ABAF612">
        <w:rPr>
          <w:rFonts w:ascii="Arial" w:eastAsia="Arial" w:hAnsi="Arial" w:cs="Arial"/>
          <w:sz w:val="18"/>
          <w:szCs w:val="18"/>
        </w:rPr>
        <w:t xml:space="preserve"> kelio elementų atstatymo darbų</w:t>
      </w:r>
      <w:r w:rsidR="008E4666" w:rsidRPr="6ABAF612">
        <w:rPr>
          <w:rFonts w:ascii="Arial" w:eastAsia="Arial" w:hAnsi="Arial" w:cs="Arial"/>
          <w:sz w:val="18"/>
          <w:szCs w:val="18"/>
        </w:rPr>
        <w:t xml:space="preserve"> atlikimu susijusias patirtas išlaidas bei visus </w:t>
      </w:r>
      <w:r w:rsidR="00EA7273" w:rsidRPr="6ABAF612">
        <w:rPr>
          <w:rFonts w:ascii="Arial" w:eastAsia="Arial" w:hAnsi="Arial" w:cs="Arial"/>
          <w:sz w:val="18"/>
          <w:szCs w:val="18"/>
        </w:rPr>
        <w:t>Bendrovės</w:t>
      </w:r>
      <w:r w:rsidR="008E4666" w:rsidRPr="6ABAF612">
        <w:rPr>
          <w:rFonts w:ascii="Arial" w:eastAsia="Arial" w:hAnsi="Arial" w:cs="Arial"/>
          <w:sz w:val="18"/>
          <w:szCs w:val="18"/>
        </w:rPr>
        <w:t xml:space="preserve"> ir trečiųjų asmenų dėl to patirtus nuostolius.</w:t>
      </w:r>
    </w:p>
    <w:sectPr w:rsidR="00330BF1" w:rsidRPr="00505FA1" w:rsidSect="009102EC">
      <w:headerReference w:type="default" r:id="rId11"/>
      <w:footerReference w:type="default" r:id="rId12"/>
      <w:headerReference w:type="first" r:id="rId13"/>
      <w:endnotePr>
        <w:numFmt w:val="decimal"/>
      </w:endnotePr>
      <w:pgSz w:w="12240" w:h="15840" w:code="1"/>
      <w:pgMar w:top="1134" w:right="900" w:bottom="1134" w:left="85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2B777" w14:textId="77777777" w:rsidR="001A5947" w:rsidRDefault="001A5947">
      <w:pPr>
        <w:rPr>
          <w:sz w:val="20"/>
        </w:rPr>
      </w:pPr>
      <w:r>
        <w:rPr>
          <w:sz w:val="20"/>
        </w:rPr>
        <w:separator/>
      </w:r>
    </w:p>
  </w:endnote>
  <w:endnote w:type="continuationSeparator" w:id="0">
    <w:p w14:paraId="3772FB17" w14:textId="77777777" w:rsidR="001A5947" w:rsidRDefault="001A5947">
      <w:pPr>
        <w:rPr>
          <w:sz w:val="20"/>
        </w:rPr>
      </w:pPr>
      <w:r>
        <w:rPr>
          <w:sz w:val="20"/>
        </w:rPr>
        <w:continuationSeparator/>
      </w:r>
    </w:p>
  </w:endnote>
  <w:endnote w:type="continuationNotice" w:id="1">
    <w:p w14:paraId="0B6E0F65" w14:textId="77777777" w:rsidR="001A5947" w:rsidRDefault="001A5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694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04F2" w14:textId="77777777" w:rsidR="001A5947" w:rsidRDefault="001A5947">
      <w:pPr>
        <w:rPr>
          <w:sz w:val="20"/>
        </w:rPr>
      </w:pPr>
      <w:r>
        <w:rPr>
          <w:sz w:val="20"/>
        </w:rPr>
        <w:separator/>
      </w:r>
    </w:p>
  </w:footnote>
  <w:footnote w:type="continuationSeparator" w:id="0">
    <w:p w14:paraId="5B6D52FD" w14:textId="77777777" w:rsidR="001A5947" w:rsidRDefault="001A5947">
      <w:pPr>
        <w:rPr>
          <w:sz w:val="20"/>
        </w:rPr>
      </w:pPr>
      <w:r>
        <w:rPr>
          <w:sz w:val="20"/>
        </w:rPr>
        <w:continuationSeparator/>
      </w:r>
    </w:p>
  </w:footnote>
  <w:footnote w:type="continuationNotice" w:id="1">
    <w:p w14:paraId="333381AE" w14:textId="77777777" w:rsidR="001A5947" w:rsidRDefault="001A5947"/>
  </w:footnote>
  <w:footnote w:id="2">
    <w:p w14:paraId="47109228" w14:textId="1C77EF98" w:rsidR="00D119FC" w:rsidRPr="00D119FC" w:rsidRDefault="00D119FC">
      <w:pPr>
        <w:pStyle w:val="FootnoteText"/>
        <w:rPr>
          <w:lang w:val="lt-LT"/>
        </w:rPr>
      </w:pPr>
      <w:r>
        <w:rPr>
          <w:rStyle w:val="FootnoteReference"/>
        </w:rPr>
        <w:footnoteRef/>
      </w:r>
      <w:r>
        <w:t xml:space="preserve"> </w:t>
      </w:r>
      <w:hyperlink r:id="rId1" w:history="1">
        <w:r w:rsidR="00CC7ECA">
          <w:rPr>
            <w:rStyle w:val="Hyperlink"/>
          </w:rPr>
          <w:t>AB "Via Lietuva" Tiekėjų etikos kodeksas</w:t>
        </w:r>
      </w:hyperlink>
      <w:r>
        <w:t xml:space="preserve"> </w:t>
      </w:r>
    </w:p>
  </w:footnote>
  <w:footnote w:id="3">
    <w:p w14:paraId="5FAFD746" w14:textId="01EA1236" w:rsidR="00326F9F" w:rsidRPr="002058B5" w:rsidRDefault="00326F9F">
      <w:pPr>
        <w:pStyle w:val="FootnoteText"/>
        <w:rPr>
          <w:rFonts w:ascii="Arial" w:hAnsi="Arial" w:cs="Arial"/>
          <w:lang w:val="et-EE"/>
        </w:rPr>
      </w:pPr>
      <w:r w:rsidRPr="002058B5">
        <w:rPr>
          <w:rStyle w:val="FootnoteReference"/>
          <w:sz w:val="16"/>
          <w:szCs w:val="16"/>
          <w:lang w:val="et-EE"/>
        </w:rPr>
        <w:footnoteRef/>
      </w:r>
      <w:r w:rsidRPr="002058B5">
        <w:rPr>
          <w:rFonts w:ascii="Arial" w:hAnsi="Arial" w:cs="Arial"/>
          <w:sz w:val="16"/>
          <w:szCs w:val="16"/>
          <w:lang w:val="et-EE"/>
        </w:rPr>
        <w:t xml:space="preserve"> įskaitant, bet neapsiribojant, teisių gynybos priemones, pasižadėjimus kompensuoti, konfidencialumo įsipareigojimus ir ginčų sprendimą.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694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4ADA6941"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4609"/>
      <w:gridCol w:w="2977"/>
    </w:tblGrid>
    <w:tr w:rsidR="00217C97" w14:paraId="797E34C4" w14:textId="77777777" w:rsidTr="005F2875">
      <w:tc>
        <w:tcPr>
          <w:tcW w:w="2757" w:type="dxa"/>
          <w:vMerge w:val="restart"/>
          <w:vAlign w:val="center"/>
        </w:tcPr>
        <w:p w14:paraId="6E1007AF" w14:textId="77777777" w:rsidR="00217C97" w:rsidRDefault="00217C97" w:rsidP="00217C97">
          <w:pPr>
            <w:pStyle w:val="Header"/>
            <w:jc w:val="center"/>
          </w:pPr>
          <w:r>
            <w:rPr>
              <w:noProof/>
            </w:rPr>
            <w:drawing>
              <wp:inline distT="0" distB="0" distL="0" distR="0" wp14:anchorId="782EAA35" wp14:editId="3144BE9F">
                <wp:extent cx="1613640" cy="206023"/>
                <wp:effectExtent l="0" t="0" r="0" b="0"/>
                <wp:docPr id="1522503672"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609" w:type="dxa"/>
          <w:vMerge w:val="restart"/>
          <w:vAlign w:val="center"/>
        </w:tcPr>
        <w:p w14:paraId="7803ACF2" w14:textId="20ABDA04" w:rsidR="00217C97" w:rsidRDefault="00217C97" w:rsidP="00217C97">
          <w:pPr>
            <w:pStyle w:val="Header"/>
            <w:jc w:val="center"/>
            <w:rPr>
              <w:rFonts w:ascii="Arial" w:hAnsi="Arial" w:cs="Arial"/>
              <w:b/>
              <w:bCs/>
              <w:sz w:val="24"/>
              <w:szCs w:val="28"/>
            </w:rPr>
          </w:pPr>
          <w:r>
            <w:rPr>
              <w:rFonts w:ascii="Arial" w:hAnsi="Arial" w:cs="Arial"/>
              <w:b/>
              <w:bCs/>
              <w:sz w:val="24"/>
              <w:szCs w:val="28"/>
            </w:rPr>
            <w:t>BENDRADARBIAVIMO SUTARTIES</w:t>
          </w:r>
        </w:p>
        <w:p w14:paraId="400EC12A" w14:textId="48A8649F" w:rsidR="00217C97" w:rsidRPr="002814C2" w:rsidRDefault="00217C97" w:rsidP="00217C97">
          <w:pPr>
            <w:pStyle w:val="Header"/>
            <w:jc w:val="center"/>
            <w:rPr>
              <w:rFonts w:ascii="Arial" w:hAnsi="Arial" w:cs="Arial"/>
              <w:b/>
              <w:bCs/>
              <w:sz w:val="24"/>
              <w:szCs w:val="28"/>
            </w:rPr>
          </w:pPr>
          <w:r>
            <w:rPr>
              <w:rFonts w:ascii="Arial" w:hAnsi="Arial" w:cs="Arial"/>
              <w:b/>
              <w:bCs/>
              <w:sz w:val="24"/>
              <w:szCs w:val="28"/>
            </w:rPr>
            <w:t>BENDRO</w:t>
          </w:r>
          <w:r w:rsidR="005717B4">
            <w:rPr>
              <w:rFonts w:ascii="Arial" w:hAnsi="Arial" w:cs="Arial"/>
              <w:b/>
              <w:bCs/>
              <w:sz w:val="24"/>
              <w:szCs w:val="28"/>
            </w:rPr>
            <w:t>SIOS SĄLYGOS</w:t>
          </w:r>
        </w:p>
      </w:tc>
      <w:tc>
        <w:tcPr>
          <w:tcW w:w="2977" w:type="dxa"/>
        </w:tcPr>
        <w:p w14:paraId="11154ED6" w14:textId="77777777" w:rsidR="00217C97" w:rsidRPr="00172BBD" w:rsidRDefault="00217C97" w:rsidP="00217C97">
          <w:pPr>
            <w:pStyle w:val="Header"/>
            <w:rPr>
              <w:rFonts w:ascii="Arial" w:hAnsi="Arial" w:cs="Arial"/>
            </w:rPr>
          </w:pPr>
          <w:r>
            <w:rPr>
              <w:rFonts w:ascii="Arial" w:hAnsi="Arial" w:cs="Arial"/>
            </w:rPr>
            <w:t xml:space="preserve">Įsigaliojimo data: </w:t>
          </w:r>
        </w:p>
      </w:tc>
    </w:tr>
    <w:tr w:rsidR="00217C97" w14:paraId="12C43A02" w14:textId="77777777" w:rsidTr="005F2875">
      <w:tc>
        <w:tcPr>
          <w:tcW w:w="2757" w:type="dxa"/>
          <w:vMerge/>
        </w:tcPr>
        <w:p w14:paraId="79BB38EA" w14:textId="77777777" w:rsidR="00217C97" w:rsidRDefault="00217C97" w:rsidP="00217C97">
          <w:pPr>
            <w:pStyle w:val="Header"/>
          </w:pPr>
        </w:p>
      </w:tc>
      <w:tc>
        <w:tcPr>
          <w:tcW w:w="4609" w:type="dxa"/>
          <w:vMerge/>
        </w:tcPr>
        <w:p w14:paraId="1E8350A3" w14:textId="77777777" w:rsidR="00217C97" w:rsidRDefault="00217C97" w:rsidP="00217C97">
          <w:pPr>
            <w:pStyle w:val="Header"/>
          </w:pPr>
        </w:p>
      </w:tc>
      <w:tc>
        <w:tcPr>
          <w:tcW w:w="2977" w:type="dxa"/>
        </w:tcPr>
        <w:p w14:paraId="2EB938C9" w14:textId="77777777" w:rsidR="00217C97" w:rsidRPr="00172BBD" w:rsidRDefault="00217C97" w:rsidP="00217C97">
          <w:pPr>
            <w:pStyle w:val="Header"/>
            <w:rPr>
              <w:rFonts w:ascii="Arial" w:hAnsi="Arial" w:cs="Arial"/>
            </w:rPr>
          </w:pPr>
          <w:r w:rsidRPr="00172BBD">
            <w:rPr>
              <w:rFonts w:ascii="Arial" w:hAnsi="Arial" w:cs="Arial"/>
            </w:rPr>
            <w:t xml:space="preserve">Puslapis </w:t>
          </w:r>
          <w:r w:rsidRPr="00172BBD">
            <w:rPr>
              <w:b/>
            </w:rPr>
            <w:fldChar w:fldCharType="begin"/>
          </w:r>
          <w:r w:rsidRPr="00172BBD">
            <w:rPr>
              <w:rFonts w:ascii="Arial" w:hAnsi="Arial" w:cs="Arial"/>
              <w:b/>
              <w:bCs/>
            </w:rPr>
            <w:instrText>PAGE  \* Arabic  \* MERGEFORMAT</w:instrText>
          </w:r>
          <w:r w:rsidRPr="00172BBD">
            <w:rPr>
              <w:b/>
            </w:rPr>
            <w:fldChar w:fldCharType="separate"/>
          </w:r>
          <w:r w:rsidRPr="00172BBD">
            <w:rPr>
              <w:rFonts w:ascii="Arial" w:hAnsi="Arial" w:cs="Arial"/>
              <w:b/>
              <w:bCs/>
            </w:rPr>
            <w:t>1</w:t>
          </w:r>
          <w:r w:rsidRPr="00172BBD">
            <w:rPr>
              <w:b/>
            </w:rPr>
            <w:fldChar w:fldCharType="end"/>
          </w:r>
          <w:r w:rsidRPr="00172BBD">
            <w:rPr>
              <w:rFonts w:ascii="Arial" w:hAnsi="Arial" w:cs="Arial"/>
            </w:rPr>
            <w:t xml:space="preserve"> iš </w:t>
          </w:r>
          <w:r w:rsidRPr="00172BBD">
            <w:rPr>
              <w:b/>
            </w:rPr>
            <w:fldChar w:fldCharType="begin"/>
          </w:r>
          <w:r w:rsidRPr="00172BBD">
            <w:rPr>
              <w:rFonts w:ascii="Arial" w:hAnsi="Arial" w:cs="Arial"/>
              <w:b/>
              <w:bCs/>
            </w:rPr>
            <w:instrText>NUMPAGES  \* Arabic  \* MERGEFORMAT</w:instrText>
          </w:r>
          <w:r w:rsidRPr="00172BBD">
            <w:rPr>
              <w:b/>
            </w:rPr>
            <w:fldChar w:fldCharType="separate"/>
          </w:r>
          <w:r w:rsidRPr="00172BBD">
            <w:rPr>
              <w:rFonts w:ascii="Arial" w:hAnsi="Arial" w:cs="Arial"/>
              <w:b/>
              <w:bCs/>
            </w:rPr>
            <w:t>2</w:t>
          </w:r>
          <w:r w:rsidRPr="00172BBD">
            <w:rPr>
              <w:b/>
            </w:rPr>
            <w:fldChar w:fldCharType="end"/>
          </w:r>
        </w:p>
      </w:tc>
    </w:tr>
    <w:tr w:rsidR="00217C97" w14:paraId="33023EC4" w14:textId="77777777" w:rsidTr="005F2875">
      <w:tc>
        <w:tcPr>
          <w:tcW w:w="2757" w:type="dxa"/>
          <w:vMerge/>
        </w:tcPr>
        <w:p w14:paraId="0CF2210B" w14:textId="77777777" w:rsidR="00217C97" w:rsidRDefault="00217C97" w:rsidP="00217C97">
          <w:pPr>
            <w:pStyle w:val="Header"/>
          </w:pPr>
        </w:p>
      </w:tc>
      <w:tc>
        <w:tcPr>
          <w:tcW w:w="4609" w:type="dxa"/>
          <w:vMerge/>
        </w:tcPr>
        <w:p w14:paraId="3FEA4CF5" w14:textId="77777777" w:rsidR="00217C97" w:rsidRDefault="00217C97" w:rsidP="00217C97">
          <w:pPr>
            <w:pStyle w:val="Header"/>
          </w:pPr>
        </w:p>
      </w:tc>
      <w:tc>
        <w:tcPr>
          <w:tcW w:w="2977" w:type="dxa"/>
        </w:tcPr>
        <w:p w14:paraId="1A97220E" w14:textId="77777777" w:rsidR="00217C97" w:rsidRPr="00172BBD" w:rsidRDefault="00217C97" w:rsidP="00217C97">
          <w:pPr>
            <w:pStyle w:val="Header"/>
            <w:rPr>
              <w:rFonts w:ascii="Arial" w:hAnsi="Arial" w:cs="Arial"/>
            </w:rPr>
          </w:pPr>
          <w:r>
            <w:rPr>
              <w:rFonts w:ascii="Arial" w:hAnsi="Arial" w:cs="Arial"/>
            </w:rPr>
            <w:t>Versijos Nr.:</w:t>
          </w:r>
          <w:r w:rsidRPr="00172BBD">
            <w:rPr>
              <w:rFonts w:ascii="Arial" w:hAnsi="Arial" w:cs="Arial"/>
            </w:rPr>
            <w:t xml:space="preserve"> </w:t>
          </w:r>
          <w:r>
            <w:rPr>
              <w:rFonts w:ascii="Arial" w:hAnsi="Arial" w:cs="Arial"/>
            </w:rPr>
            <w:t>1</w:t>
          </w:r>
        </w:p>
      </w:tc>
    </w:tr>
  </w:tbl>
  <w:p w14:paraId="285C4331" w14:textId="7EF091A3" w:rsidR="00077F79" w:rsidRDefault="00077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A8B"/>
    <w:multiLevelType w:val="hybridMultilevel"/>
    <w:tmpl w:val="004490C6"/>
    <w:lvl w:ilvl="0" w:tplc="D40C7E0C">
      <w:start w:val="1"/>
      <w:numFmt w:val="decimal"/>
      <w:lvlText w:val="%1."/>
      <w:lvlJc w:val="left"/>
      <w:pPr>
        <w:ind w:left="1488" w:hanging="1128"/>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F00CE7"/>
    <w:multiLevelType w:val="hybridMultilevel"/>
    <w:tmpl w:val="790C630E"/>
    <w:lvl w:ilvl="0" w:tplc="24366E8C">
      <w:start w:val="4"/>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8F17D6"/>
    <w:multiLevelType w:val="multilevel"/>
    <w:tmpl w:val="909C23E4"/>
    <w:lvl w:ilvl="0">
      <w:start w:val="7"/>
      <w:numFmt w:val="decimal"/>
      <w:lvlText w:val="%1."/>
      <w:lvlJc w:val="left"/>
      <w:pPr>
        <w:ind w:left="360" w:hanging="360"/>
      </w:pPr>
      <w:rPr>
        <w:rFonts w:hint="default"/>
        <w:sz w:val="18"/>
        <w:szCs w:val="18"/>
      </w:rPr>
    </w:lvl>
    <w:lvl w:ilvl="1">
      <w:start w:val="1"/>
      <w:numFmt w:val="decimal"/>
      <w:lvlText w:val="%1.%2."/>
      <w:lvlJc w:val="left"/>
      <w:pPr>
        <w:ind w:left="720" w:hanging="720"/>
      </w:pPr>
      <w:rPr>
        <w:rFonts w:ascii="Arial" w:hAnsi="Arial" w:cs="Arial" w:hint="default"/>
        <w:b w:val="0"/>
        <w:bCs/>
        <w:sz w:val="18"/>
        <w:szCs w:val="18"/>
      </w:rPr>
    </w:lvl>
    <w:lvl w:ilvl="2">
      <w:start w:val="1"/>
      <w:numFmt w:val="decimal"/>
      <w:lvlText w:val="%1.%2.%3."/>
      <w:lvlJc w:val="left"/>
      <w:pPr>
        <w:ind w:left="720" w:hanging="720"/>
      </w:pPr>
      <w:rPr>
        <w:rFonts w:ascii="Arial" w:hAnsi="Arial" w:cs="Arial" w:hint="default"/>
        <w:b w:val="0"/>
        <w:bCs w:val="0"/>
        <w:color w:val="000000" w:themeColor="text1"/>
        <w:sz w:val="18"/>
        <w:szCs w:val="18"/>
      </w:rPr>
    </w:lvl>
    <w:lvl w:ilvl="3">
      <w:start w:val="1"/>
      <w:numFmt w:val="decimal"/>
      <w:lvlText w:val="%1.%2.%3.%4."/>
      <w:lvlJc w:val="left"/>
      <w:pPr>
        <w:ind w:left="1080" w:hanging="1080"/>
      </w:pPr>
      <w:rPr>
        <w:rFonts w:ascii="Arial" w:hAnsi="Arial" w:cs="Arial" w:hint="default"/>
        <w:b w:val="0"/>
        <w:bCs/>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2525C"/>
    <w:multiLevelType w:val="hybridMultilevel"/>
    <w:tmpl w:val="B156C260"/>
    <w:lvl w:ilvl="0" w:tplc="2C68D874">
      <w:start w:val="1"/>
      <w:numFmt w:val="decimal"/>
      <w:lvlText w:val="8.1.%1."/>
      <w:lvlJc w:val="left"/>
      <w:pPr>
        <w:ind w:left="440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D3D51"/>
    <w:multiLevelType w:val="multilevel"/>
    <w:tmpl w:val="C1CEB6D8"/>
    <w:lvl w:ilvl="0">
      <w:start w:val="2"/>
      <w:numFmt w:val="decimal"/>
      <w:lvlText w:val="%1."/>
      <w:lvlJc w:val="left"/>
      <w:pPr>
        <w:ind w:left="360" w:hanging="360"/>
      </w:pPr>
      <w:rPr>
        <w:rFonts w:hint="default"/>
        <w:b/>
        <w:bCs w:val="0"/>
        <w:sz w:val="18"/>
        <w:szCs w:val="18"/>
      </w:rPr>
    </w:lvl>
    <w:lvl w:ilvl="1">
      <w:start w:val="1"/>
      <w:numFmt w:val="decimal"/>
      <w:lvlText w:val="%1.%2."/>
      <w:lvlJc w:val="left"/>
      <w:pPr>
        <w:ind w:left="720" w:hanging="720"/>
      </w:pPr>
      <w:rPr>
        <w:rFonts w:ascii="Arial" w:hAnsi="Arial" w:cs="Arial" w:hint="default"/>
        <w:b w:val="0"/>
        <w:bCs/>
        <w:sz w:val="18"/>
        <w:szCs w:val="18"/>
      </w:rPr>
    </w:lvl>
    <w:lvl w:ilvl="2">
      <w:start w:val="1"/>
      <w:numFmt w:val="decimal"/>
      <w:lvlText w:val="%1.%2.%3."/>
      <w:lvlJc w:val="left"/>
      <w:pPr>
        <w:ind w:left="720" w:hanging="720"/>
      </w:pPr>
      <w:rPr>
        <w:rFonts w:ascii="Arial" w:hAnsi="Arial" w:cs="Arial" w:hint="default"/>
        <w:b w:val="0"/>
        <w:bCs w:val="0"/>
        <w:color w:val="000000" w:themeColor="text1"/>
        <w:sz w:val="18"/>
        <w:szCs w:val="18"/>
      </w:rPr>
    </w:lvl>
    <w:lvl w:ilvl="3">
      <w:start w:val="1"/>
      <w:numFmt w:val="decimal"/>
      <w:lvlText w:val="%1.%2.%3.%4."/>
      <w:lvlJc w:val="left"/>
      <w:pPr>
        <w:ind w:left="1080" w:hanging="1080"/>
      </w:pPr>
      <w:rPr>
        <w:rFonts w:ascii="Arial" w:hAnsi="Arial" w:cs="Arial" w:hint="default"/>
        <w:b w:val="0"/>
        <w:bCs/>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2B1CCF"/>
    <w:multiLevelType w:val="multilevel"/>
    <w:tmpl w:val="F63E3A1C"/>
    <w:lvl w:ilvl="0">
      <w:start w:val="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83592B"/>
    <w:multiLevelType w:val="hybridMultilevel"/>
    <w:tmpl w:val="22382B20"/>
    <w:lvl w:ilvl="0" w:tplc="68E0CFA6">
      <w:start w:val="1"/>
      <w:numFmt w:val="decimal"/>
      <w:lvlText w:val="9.%1."/>
      <w:lvlJc w:val="left"/>
      <w:pPr>
        <w:ind w:left="4406"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6FA02E2"/>
    <w:multiLevelType w:val="hybridMultilevel"/>
    <w:tmpl w:val="74AA1C42"/>
    <w:lvl w:ilvl="0" w:tplc="913E6456">
      <w:start w:val="1"/>
      <w:numFmt w:val="decimal"/>
      <w:lvlText w:val="%1)"/>
      <w:lvlJc w:val="left"/>
      <w:pPr>
        <w:ind w:left="1020" w:hanging="360"/>
      </w:pPr>
    </w:lvl>
    <w:lvl w:ilvl="1" w:tplc="D374B5CE">
      <w:start w:val="1"/>
      <w:numFmt w:val="decimal"/>
      <w:lvlText w:val="%2)"/>
      <w:lvlJc w:val="left"/>
      <w:pPr>
        <w:ind w:left="1020" w:hanging="360"/>
      </w:pPr>
    </w:lvl>
    <w:lvl w:ilvl="2" w:tplc="57585722">
      <w:start w:val="1"/>
      <w:numFmt w:val="decimal"/>
      <w:lvlText w:val="%3)"/>
      <w:lvlJc w:val="left"/>
      <w:pPr>
        <w:ind w:left="1020" w:hanging="360"/>
      </w:pPr>
    </w:lvl>
    <w:lvl w:ilvl="3" w:tplc="12E8D064">
      <w:start w:val="1"/>
      <w:numFmt w:val="decimal"/>
      <w:lvlText w:val="%4)"/>
      <w:lvlJc w:val="left"/>
      <w:pPr>
        <w:ind w:left="1020" w:hanging="360"/>
      </w:pPr>
    </w:lvl>
    <w:lvl w:ilvl="4" w:tplc="4A5ADF56">
      <w:start w:val="1"/>
      <w:numFmt w:val="decimal"/>
      <w:lvlText w:val="%5)"/>
      <w:lvlJc w:val="left"/>
      <w:pPr>
        <w:ind w:left="1020" w:hanging="360"/>
      </w:pPr>
    </w:lvl>
    <w:lvl w:ilvl="5" w:tplc="A7EC9542">
      <w:start w:val="1"/>
      <w:numFmt w:val="decimal"/>
      <w:lvlText w:val="%6)"/>
      <w:lvlJc w:val="left"/>
      <w:pPr>
        <w:ind w:left="1020" w:hanging="360"/>
      </w:pPr>
    </w:lvl>
    <w:lvl w:ilvl="6" w:tplc="B0F6503E">
      <w:start w:val="1"/>
      <w:numFmt w:val="decimal"/>
      <w:lvlText w:val="%7)"/>
      <w:lvlJc w:val="left"/>
      <w:pPr>
        <w:ind w:left="1020" w:hanging="360"/>
      </w:pPr>
    </w:lvl>
    <w:lvl w:ilvl="7" w:tplc="DAD6E070">
      <w:start w:val="1"/>
      <w:numFmt w:val="decimal"/>
      <w:lvlText w:val="%8)"/>
      <w:lvlJc w:val="left"/>
      <w:pPr>
        <w:ind w:left="1020" w:hanging="360"/>
      </w:pPr>
    </w:lvl>
    <w:lvl w:ilvl="8" w:tplc="CE0E659A">
      <w:start w:val="1"/>
      <w:numFmt w:val="decimal"/>
      <w:lvlText w:val="%9)"/>
      <w:lvlJc w:val="left"/>
      <w:pPr>
        <w:ind w:left="1020" w:hanging="360"/>
      </w:pPr>
    </w:lvl>
  </w:abstractNum>
  <w:abstractNum w:abstractNumId="8" w15:restartNumberingAfterBreak="0">
    <w:nsid w:val="27180BC9"/>
    <w:multiLevelType w:val="hybridMultilevel"/>
    <w:tmpl w:val="B93CD3CC"/>
    <w:lvl w:ilvl="0" w:tplc="127A376A">
      <w:start w:val="1"/>
      <w:numFmt w:val="decimal"/>
      <w:lvlText w:val="6.2.2.%1."/>
      <w:lvlJc w:val="left"/>
      <w:pPr>
        <w:ind w:left="4406"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8573FF9"/>
    <w:multiLevelType w:val="hybridMultilevel"/>
    <w:tmpl w:val="E9B2E50C"/>
    <w:lvl w:ilvl="0" w:tplc="9C96A880">
      <w:start w:val="1"/>
      <w:numFmt w:val="decimal"/>
      <w:lvlText w:val="%1."/>
      <w:lvlJc w:val="left"/>
      <w:pPr>
        <w:ind w:left="1020" w:hanging="360"/>
      </w:pPr>
    </w:lvl>
    <w:lvl w:ilvl="1" w:tplc="B29C7BA6">
      <w:start w:val="1"/>
      <w:numFmt w:val="decimal"/>
      <w:lvlText w:val="%2."/>
      <w:lvlJc w:val="left"/>
      <w:pPr>
        <w:ind w:left="1020" w:hanging="360"/>
      </w:pPr>
    </w:lvl>
    <w:lvl w:ilvl="2" w:tplc="006ED362">
      <w:start w:val="1"/>
      <w:numFmt w:val="decimal"/>
      <w:lvlText w:val="%3."/>
      <w:lvlJc w:val="left"/>
      <w:pPr>
        <w:ind w:left="1020" w:hanging="360"/>
      </w:pPr>
    </w:lvl>
    <w:lvl w:ilvl="3" w:tplc="CD6A1AB4">
      <w:start w:val="1"/>
      <w:numFmt w:val="decimal"/>
      <w:lvlText w:val="%4."/>
      <w:lvlJc w:val="left"/>
      <w:pPr>
        <w:ind w:left="1020" w:hanging="360"/>
      </w:pPr>
    </w:lvl>
    <w:lvl w:ilvl="4" w:tplc="DE28392C">
      <w:start w:val="1"/>
      <w:numFmt w:val="decimal"/>
      <w:lvlText w:val="%5."/>
      <w:lvlJc w:val="left"/>
      <w:pPr>
        <w:ind w:left="1020" w:hanging="360"/>
      </w:pPr>
    </w:lvl>
    <w:lvl w:ilvl="5" w:tplc="AA04DBD0">
      <w:start w:val="1"/>
      <w:numFmt w:val="decimal"/>
      <w:lvlText w:val="%6."/>
      <w:lvlJc w:val="left"/>
      <w:pPr>
        <w:ind w:left="1020" w:hanging="360"/>
      </w:pPr>
    </w:lvl>
    <w:lvl w:ilvl="6" w:tplc="54FC9BFE">
      <w:start w:val="1"/>
      <w:numFmt w:val="decimal"/>
      <w:lvlText w:val="%7."/>
      <w:lvlJc w:val="left"/>
      <w:pPr>
        <w:ind w:left="1020" w:hanging="360"/>
      </w:pPr>
    </w:lvl>
    <w:lvl w:ilvl="7" w:tplc="EF7CF03A">
      <w:start w:val="1"/>
      <w:numFmt w:val="decimal"/>
      <w:lvlText w:val="%8."/>
      <w:lvlJc w:val="left"/>
      <w:pPr>
        <w:ind w:left="1020" w:hanging="360"/>
      </w:pPr>
    </w:lvl>
    <w:lvl w:ilvl="8" w:tplc="64C41454">
      <w:start w:val="1"/>
      <w:numFmt w:val="decimal"/>
      <w:lvlText w:val="%9."/>
      <w:lvlJc w:val="left"/>
      <w:pPr>
        <w:ind w:left="1020" w:hanging="360"/>
      </w:pPr>
    </w:lvl>
  </w:abstractNum>
  <w:abstractNum w:abstractNumId="10" w15:restartNumberingAfterBreak="0">
    <w:nsid w:val="375E4461"/>
    <w:multiLevelType w:val="hybridMultilevel"/>
    <w:tmpl w:val="0DB68088"/>
    <w:lvl w:ilvl="0" w:tplc="F3524438">
      <w:start w:val="1"/>
      <w:numFmt w:val="decimal"/>
      <w:lvlText w:val="8.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E4A4CF1"/>
    <w:multiLevelType w:val="multilevel"/>
    <w:tmpl w:val="18F830CE"/>
    <w:lvl w:ilvl="0">
      <w:start w:val="1"/>
      <w:numFmt w:val="decimal"/>
      <w:lvlText w:val="%1."/>
      <w:lvlJc w:val="left"/>
      <w:pPr>
        <w:ind w:left="360" w:hanging="360"/>
      </w:pPr>
      <w:rPr>
        <w:rFonts w:eastAsia="Arial" w:hint="default"/>
        <w:b w:val="0"/>
      </w:rPr>
    </w:lvl>
    <w:lvl w:ilvl="1">
      <w:start w:val="3"/>
      <w:numFmt w:val="decimal"/>
      <w:lvlText w:val="%1.%2."/>
      <w:lvlJc w:val="left"/>
      <w:pPr>
        <w:ind w:left="720" w:hanging="720"/>
      </w:pPr>
      <w:rPr>
        <w:rFonts w:eastAsia="Arial" w:hint="default"/>
        <w:b w:val="0"/>
      </w:rPr>
    </w:lvl>
    <w:lvl w:ilvl="2">
      <w:start w:val="1"/>
      <w:numFmt w:val="decimal"/>
      <w:lvlText w:val="%1.%2.%3."/>
      <w:lvlJc w:val="left"/>
      <w:pPr>
        <w:ind w:left="720" w:hanging="720"/>
      </w:pPr>
      <w:rPr>
        <w:rFonts w:eastAsia="Arial" w:hint="default"/>
        <w:b w:val="0"/>
      </w:rPr>
    </w:lvl>
    <w:lvl w:ilvl="3">
      <w:start w:val="1"/>
      <w:numFmt w:val="decimal"/>
      <w:lvlText w:val="%1.%2.%3.%4."/>
      <w:lvlJc w:val="left"/>
      <w:pPr>
        <w:ind w:left="1080" w:hanging="1080"/>
      </w:pPr>
      <w:rPr>
        <w:rFonts w:eastAsia="Arial" w:hint="default"/>
        <w:b w:val="0"/>
      </w:rPr>
    </w:lvl>
    <w:lvl w:ilvl="4">
      <w:start w:val="1"/>
      <w:numFmt w:val="decimal"/>
      <w:lvlText w:val="%1.%2.%3.%4.%5."/>
      <w:lvlJc w:val="left"/>
      <w:pPr>
        <w:ind w:left="1080" w:hanging="1080"/>
      </w:pPr>
      <w:rPr>
        <w:rFonts w:eastAsia="Arial" w:hint="default"/>
        <w:b w:val="0"/>
      </w:rPr>
    </w:lvl>
    <w:lvl w:ilvl="5">
      <w:start w:val="1"/>
      <w:numFmt w:val="decimal"/>
      <w:lvlText w:val="%1.%2.%3.%4.%5.%6."/>
      <w:lvlJc w:val="left"/>
      <w:pPr>
        <w:ind w:left="1440" w:hanging="1440"/>
      </w:pPr>
      <w:rPr>
        <w:rFonts w:eastAsia="Arial" w:hint="default"/>
        <w:b w:val="0"/>
      </w:rPr>
    </w:lvl>
    <w:lvl w:ilvl="6">
      <w:start w:val="1"/>
      <w:numFmt w:val="decimal"/>
      <w:lvlText w:val="%1.%2.%3.%4.%5.%6.%7."/>
      <w:lvlJc w:val="left"/>
      <w:pPr>
        <w:ind w:left="1440" w:hanging="1440"/>
      </w:pPr>
      <w:rPr>
        <w:rFonts w:eastAsia="Arial" w:hint="default"/>
        <w:b w:val="0"/>
      </w:rPr>
    </w:lvl>
    <w:lvl w:ilvl="7">
      <w:start w:val="1"/>
      <w:numFmt w:val="decimal"/>
      <w:lvlText w:val="%1.%2.%3.%4.%5.%6.%7.%8."/>
      <w:lvlJc w:val="left"/>
      <w:pPr>
        <w:ind w:left="1800" w:hanging="1800"/>
      </w:pPr>
      <w:rPr>
        <w:rFonts w:eastAsia="Arial" w:hint="default"/>
        <w:b w:val="0"/>
      </w:rPr>
    </w:lvl>
    <w:lvl w:ilvl="8">
      <w:start w:val="1"/>
      <w:numFmt w:val="decimal"/>
      <w:lvlText w:val="%1.%2.%3.%4.%5.%6.%7.%8.%9."/>
      <w:lvlJc w:val="left"/>
      <w:pPr>
        <w:ind w:left="1800" w:hanging="1800"/>
      </w:pPr>
      <w:rPr>
        <w:rFonts w:eastAsia="Arial" w:hint="default"/>
        <w:b w:val="0"/>
      </w:rPr>
    </w:lvl>
  </w:abstractNum>
  <w:abstractNum w:abstractNumId="12" w15:restartNumberingAfterBreak="0">
    <w:nsid w:val="416616EB"/>
    <w:multiLevelType w:val="multilevel"/>
    <w:tmpl w:val="7F208CE4"/>
    <w:lvl w:ilvl="0">
      <w:start w:val="1"/>
      <w:numFmt w:val="decimal"/>
      <w:lvlText w:val="%1."/>
      <w:lvlJc w:val="left"/>
      <w:pPr>
        <w:ind w:left="360" w:hanging="360"/>
      </w:pPr>
    </w:lvl>
    <w:lvl w:ilvl="1">
      <w:start w:val="1"/>
      <w:numFmt w:val="decimal"/>
      <w:lvlText w:val="%1.%2."/>
      <w:lvlJc w:val="left"/>
      <w:pPr>
        <w:ind w:left="858" w:hanging="432"/>
      </w:pPr>
      <w:rPr>
        <w:color w:val="auto"/>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8F17C4"/>
    <w:multiLevelType w:val="multilevel"/>
    <w:tmpl w:val="45264DB6"/>
    <w:lvl w:ilvl="0">
      <w:start w:val="1"/>
      <w:numFmt w:val="decimal"/>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trike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347412E"/>
    <w:multiLevelType w:val="hybridMultilevel"/>
    <w:tmpl w:val="967E0F0A"/>
    <w:lvl w:ilvl="0" w:tplc="85241DE0">
      <w:start w:val="1"/>
      <w:numFmt w:val="decimal"/>
      <w:lvlText w:val="7.2.%1."/>
      <w:lvlJc w:val="left"/>
      <w:pPr>
        <w:ind w:left="193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4930CAF"/>
    <w:multiLevelType w:val="hybridMultilevel"/>
    <w:tmpl w:val="9FC86B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60D357D"/>
    <w:multiLevelType w:val="multilevel"/>
    <w:tmpl w:val="5A6C5900"/>
    <w:lvl w:ilvl="0">
      <w:start w:val="1"/>
      <w:numFmt w:val="decimal"/>
      <w:pStyle w:val="Heading1"/>
      <w:lvlText w:val="%1."/>
      <w:lvlJc w:val="left"/>
      <w:pPr>
        <w:ind w:left="0" w:firstLine="0"/>
      </w:pPr>
      <w:rPr>
        <w:rFonts w:ascii="Arial" w:eastAsia="Arial" w:hAnsi="Arial" w:cs="Arial"/>
        <w:b/>
        <w:i w:val="0"/>
        <w:sz w:val="18"/>
        <w:szCs w:val="18"/>
      </w:rPr>
    </w:lvl>
    <w:lvl w:ilvl="1">
      <w:start w:val="1"/>
      <w:numFmt w:val="decimal"/>
      <w:pStyle w:val="Heading2"/>
      <w:lvlText w:val="%1.%2."/>
      <w:lvlJc w:val="left"/>
      <w:pPr>
        <w:ind w:left="0" w:firstLine="0"/>
      </w:pPr>
      <w:rPr>
        <w:rFonts w:ascii="Arial" w:eastAsia="Arial" w:hAnsi="Arial" w:cs="Arial"/>
        <w:b w:val="0"/>
        <w:bCs w:val="0"/>
        <w:i w:val="0"/>
        <w:sz w:val="18"/>
        <w:szCs w:val="18"/>
      </w:rPr>
    </w:lvl>
    <w:lvl w:ilvl="2">
      <w:start w:val="1"/>
      <w:numFmt w:val="decimal"/>
      <w:pStyle w:val="Heading3"/>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B996006"/>
    <w:multiLevelType w:val="hybridMultilevel"/>
    <w:tmpl w:val="089ED886"/>
    <w:lvl w:ilvl="0" w:tplc="432443B4">
      <w:start w:val="1"/>
      <w:numFmt w:val="decimal"/>
      <w:lvlText w:val="6.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5FD2191"/>
    <w:multiLevelType w:val="multilevel"/>
    <w:tmpl w:val="98F2F32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4A0369"/>
    <w:multiLevelType w:val="hybridMultilevel"/>
    <w:tmpl w:val="F47A958C"/>
    <w:lvl w:ilvl="0" w:tplc="9758907E">
      <w:start w:val="1"/>
      <w:numFmt w:val="decimal"/>
      <w:lvlText w:val="%1."/>
      <w:lvlJc w:val="left"/>
      <w:pPr>
        <w:ind w:left="1020" w:hanging="360"/>
      </w:pPr>
    </w:lvl>
    <w:lvl w:ilvl="1" w:tplc="B57E1434">
      <w:start w:val="1"/>
      <w:numFmt w:val="decimal"/>
      <w:lvlText w:val="%2."/>
      <w:lvlJc w:val="left"/>
      <w:pPr>
        <w:ind w:left="1020" w:hanging="360"/>
      </w:pPr>
    </w:lvl>
    <w:lvl w:ilvl="2" w:tplc="92D68D8C">
      <w:start w:val="1"/>
      <w:numFmt w:val="decimal"/>
      <w:lvlText w:val="%3."/>
      <w:lvlJc w:val="left"/>
      <w:pPr>
        <w:ind w:left="1020" w:hanging="360"/>
      </w:pPr>
    </w:lvl>
    <w:lvl w:ilvl="3" w:tplc="9FD8B51E">
      <w:start w:val="1"/>
      <w:numFmt w:val="decimal"/>
      <w:lvlText w:val="%4."/>
      <w:lvlJc w:val="left"/>
      <w:pPr>
        <w:ind w:left="1020" w:hanging="360"/>
      </w:pPr>
    </w:lvl>
    <w:lvl w:ilvl="4" w:tplc="DB2A54F4">
      <w:start w:val="1"/>
      <w:numFmt w:val="decimal"/>
      <w:lvlText w:val="%5."/>
      <w:lvlJc w:val="left"/>
      <w:pPr>
        <w:ind w:left="1020" w:hanging="360"/>
      </w:pPr>
    </w:lvl>
    <w:lvl w:ilvl="5" w:tplc="90465E6C">
      <w:start w:val="1"/>
      <w:numFmt w:val="decimal"/>
      <w:lvlText w:val="%6."/>
      <w:lvlJc w:val="left"/>
      <w:pPr>
        <w:ind w:left="1020" w:hanging="360"/>
      </w:pPr>
    </w:lvl>
    <w:lvl w:ilvl="6" w:tplc="C1CAFAEE">
      <w:start w:val="1"/>
      <w:numFmt w:val="decimal"/>
      <w:lvlText w:val="%7."/>
      <w:lvlJc w:val="left"/>
      <w:pPr>
        <w:ind w:left="1020" w:hanging="360"/>
      </w:pPr>
    </w:lvl>
    <w:lvl w:ilvl="7" w:tplc="22A20CA2">
      <w:start w:val="1"/>
      <w:numFmt w:val="decimal"/>
      <w:lvlText w:val="%8."/>
      <w:lvlJc w:val="left"/>
      <w:pPr>
        <w:ind w:left="1020" w:hanging="360"/>
      </w:pPr>
    </w:lvl>
    <w:lvl w:ilvl="8" w:tplc="25E08A74">
      <w:start w:val="1"/>
      <w:numFmt w:val="decimal"/>
      <w:lvlText w:val="%9."/>
      <w:lvlJc w:val="left"/>
      <w:pPr>
        <w:ind w:left="1020" w:hanging="360"/>
      </w:pPr>
    </w:lvl>
  </w:abstractNum>
  <w:abstractNum w:abstractNumId="20" w15:restartNumberingAfterBreak="0">
    <w:nsid w:val="5E97237A"/>
    <w:multiLevelType w:val="hybridMultilevel"/>
    <w:tmpl w:val="4FFCCE9A"/>
    <w:lvl w:ilvl="0" w:tplc="1E7E5202">
      <w:start w:val="1"/>
      <w:numFmt w:val="decimal"/>
      <w:lvlText w:val="6.2.2.%1."/>
      <w:lvlJc w:val="left"/>
      <w:pPr>
        <w:ind w:left="440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0375D45"/>
    <w:multiLevelType w:val="hybridMultilevel"/>
    <w:tmpl w:val="DB82BEFC"/>
    <w:lvl w:ilvl="0" w:tplc="7BD88C42">
      <w:start w:val="1"/>
      <w:numFmt w:val="decimal"/>
      <w:lvlText w:val="9.6.%1."/>
      <w:lvlJc w:val="left"/>
      <w:pPr>
        <w:ind w:left="440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3CE214D"/>
    <w:multiLevelType w:val="hybridMultilevel"/>
    <w:tmpl w:val="5C7426FC"/>
    <w:lvl w:ilvl="0" w:tplc="85241DE0">
      <w:start w:val="1"/>
      <w:numFmt w:val="decimal"/>
      <w:lvlText w:val="7.2.%1."/>
      <w:lvlJc w:val="left"/>
      <w:pPr>
        <w:ind w:left="1571" w:hanging="360"/>
      </w:pPr>
      <w:rPr>
        <w:rFonts w:hint="default"/>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3" w15:restartNumberingAfterBreak="0">
    <w:nsid w:val="655D5B6A"/>
    <w:multiLevelType w:val="hybridMultilevel"/>
    <w:tmpl w:val="534E626A"/>
    <w:lvl w:ilvl="0" w:tplc="5E72907A">
      <w:start w:val="1"/>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9326722"/>
    <w:multiLevelType w:val="multilevel"/>
    <w:tmpl w:val="A636F3BE"/>
    <w:lvl w:ilvl="0">
      <w:start w:val="1"/>
      <w:numFmt w:val="decimal"/>
      <w:lvlText w:val="%1."/>
      <w:lvlJc w:val="left"/>
      <w:pPr>
        <w:ind w:left="787" w:hanging="360"/>
      </w:pPr>
    </w:lvl>
    <w:lvl w:ilvl="1">
      <w:start w:val="1"/>
      <w:numFmt w:val="decimal"/>
      <w:isLgl/>
      <w:lvlText w:val="%1.%2."/>
      <w:lvlJc w:val="left"/>
      <w:pPr>
        <w:ind w:left="1147" w:hanging="720"/>
      </w:pPr>
      <w:rPr>
        <w:rFonts w:hint="default"/>
        <w:b w:val="0"/>
        <w:bCs/>
      </w:rPr>
    </w:lvl>
    <w:lvl w:ilvl="2">
      <w:start w:val="1"/>
      <w:numFmt w:val="decimal"/>
      <w:isLgl/>
      <w:lvlText w:val="%1.%2.%3."/>
      <w:lvlJc w:val="left"/>
      <w:pPr>
        <w:ind w:left="1147" w:hanging="720"/>
      </w:pPr>
      <w:rPr>
        <w:rFonts w:hint="default"/>
        <w:b w:val="0"/>
        <w:bCs w:val="0"/>
      </w:rPr>
    </w:lvl>
    <w:lvl w:ilvl="3">
      <w:start w:val="1"/>
      <w:numFmt w:val="decimal"/>
      <w:isLgl/>
      <w:lvlText w:val="%1.%2.%3.%4."/>
      <w:lvlJc w:val="left"/>
      <w:pPr>
        <w:ind w:left="1507" w:hanging="1080"/>
      </w:pPr>
      <w:rPr>
        <w:rFonts w:hint="default"/>
        <w:b w:val="0"/>
        <w:bCs w:val="0"/>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25" w15:restartNumberingAfterBreak="0">
    <w:nsid w:val="6A3F3B3F"/>
    <w:multiLevelType w:val="hybridMultilevel"/>
    <w:tmpl w:val="234ED898"/>
    <w:lvl w:ilvl="0" w:tplc="7BD88C42">
      <w:start w:val="1"/>
      <w:numFmt w:val="decimal"/>
      <w:lvlText w:val="9.6.%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6B4467CE"/>
    <w:multiLevelType w:val="hybridMultilevel"/>
    <w:tmpl w:val="4BB48A12"/>
    <w:lvl w:ilvl="0" w:tplc="4170E7DC">
      <w:start w:val="1"/>
      <w:numFmt w:val="decimal"/>
      <w:lvlText w:val="%1)"/>
      <w:lvlJc w:val="left"/>
      <w:pPr>
        <w:ind w:left="1020" w:hanging="360"/>
      </w:pPr>
    </w:lvl>
    <w:lvl w:ilvl="1" w:tplc="7A7C45BA">
      <w:start w:val="1"/>
      <w:numFmt w:val="decimal"/>
      <w:lvlText w:val="%2)"/>
      <w:lvlJc w:val="left"/>
      <w:pPr>
        <w:ind w:left="1020" w:hanging="360"/>
      </w:pPr>
    </w:lvl>
    <w:lvl w:ilvl="2" w:tplc="7F90171C">
      <w:start w:val="1"/>
      <w:numFmt w:val="decimal"/>
      <w:lvlText w:val="%3)"/>
      <w:lvlJc w:val="left"/>
      <w:pPr>
        <w:ind w:left="1020" w:hanging="360"/>
      </w:pPr>
    </w:lvl>
    <w:lvl w:ilvl="3" w:tplc="F710BB78">
      <w:start w:val="1"/>
      <w:numFmt w:val="decimal"/>
      <w:lvlText w:val="%4)"/>
      <w:lvlJc w:val="left"/>
      <w:pPr>
        <w:ind w:left="1020" w:hanging="360"/>
      </w:pPr>
    </w:lvl>
    <w:lvl w:ilvl="4" w:tplc="621EA3D2">
      <w:start w:val="1"/>
      <w:numFmt w:val="decimal"/>
      <w:lvlText w:val="%5)"/>
      <w:lvlJc w:val="left"/>
      <w:pPr>
        <w:ind w:left="1020" w:hanging="360"/>
      </w:pPr>
    </w:lvl>
    <w:lvl w:ilvl="5" w:tplc="2FCC35F4">
      <w:start w:val="1"/>
      <w:numFmt w:val="decimal"/>
      <w:lvlText w:val="%6)"/>
      <w:lvlJc w:val="left"/>
      <w:pPr>
        <w:ind w:left="1020" w:hanging="360"/>
      </w:pPr>
    </w:lvl>
    <w:lvl w:ilvl="6" w:tplc="3CD668D4">
      <w:start w:val="1"/>
      <w:numFmt w:val="decimal"/>
      <w:lvlText w:val="%7)"/>
      <w:lvlJc w:val="left"/>
      <w:pPr>
        <w:ind w:left="1020" w:hanging="360"/>
      </w:pPr>
    </w:lvl>
    <w:lvl w:ilvl="7" w:tplc="168074A2">
      <w:start w:val="1"/>
      <w:numFmt w:val="decimal"/>
      <w:lvlText w:val="%8)"/>
      <w:lvlJc w:val="left"/>
      <w:pPr>
        <w:ind w:left="1020" w:hanging="360"/>
      </w:pPr>
    </w:lvl>
    <w:lvl w:ilvl="8" w:tplc="D3841860">
      <w:start w:val="1"/>
      <w:numFmt w:val="decimal"/>
      <w:lvlText w:val="%9)"/>
      <w:lvlJc w:val="left"/>
      <w:pPr>
        <w:ind w:left="1020" w:hanging="360"/>
      </w:pPr>
    </w:lvl>
  </w:abstractNum>
  <w:abstractNum w:abstractNumId="27" w15:restartNumberingAfterBreak="0">
    <w:nsid w:val="6BEC00E5"/>
    <w:multiLevelType w:val="hybridMultilevel"/>
    <w:tmpl w:val="E1A648F4"/>
    <w:lvl w:ilvl="0" w:tplc="0B9813FA">
      <w:start w:val="1"/>
      <w:numFmt w:val="decimal"/>
      <w:lvlText w:val="%1."/>
      <w:lvlJc w:val="left"/>
      <w:pPr>
        <w:ind w:left="1020" w:hanging="360"/>
      </w:pPr>
    </w:lvl>
    <w:lvl w:ilvl="1" w:tplc="B8BCB4D2">
      <w:start w:val="1"/>
      <w:numFmt w:val="decimal"/>
      <w:lvlText w:val="%2."/>
      <w:lvlJc w:val="left"/>
      <w:pPr>
        <w:ind w:left="1020" w:hanging="360"/>
      </w:pPr>
    </w:lvl>
    <w:lvl w:ilvl="2" w:tplc="6FE65044">
      <w:start w:val="1"/>
      <w:numFmt w:val="decimal"/>
      <w:lvlText w:val="%3."/>
      <w:lvlJc w:val="left"/>
      <w:pPr>
        <w:ind w:left="1020" w:hanging="360"/>
      </w:pPr>
    </w:lvl>
    <w:lvl w:ilvl="3" w:tplc="94445F30">
      <w:start w:val="1"/>
      <w:numFmt w:val="decimal"/>
      <w:lvlText w:val="%4."/>
      <w:lvlJc w:val="left"/>
      <w:pPr>
        <w:ind w:left="1020" w:hanging="360"/>
      </w:pPr>
    </w:lvl>
    <w:lvl w:ilvl="4" w:tplc="0D886F5A">
      <w:start w:val="1"/>
      <w:numFmt w:val="decimal"/>
      <w:lvlText w:val="%5."/>
      <w:lvlJc w:val="left"/>
      <w:pPr>
        <w:ind w:left="1020" w:hanging="360"/>
      </w:pPr>
    </w:lvl>
    <w:lvl w:ilvl="5" w:tplc="3A6C903A">
      <w:start w:val="1"/>
      <w:numFmt w:val="decimal"/>
      <w:lvlText w:val="%6."/>
      <w:lvlJc w:val="left"/>
      <w:pPr>
        <w:ind w:left="1020" w:hanging="360"/>
      </w:pPr>
    </w:lvl>
    <w:lvl w:ilvl="6" w:tplc="83C4655C">
      <w:start w:val="1"/>
      <w:numFmt w:val="decimal"/>
      <w:lvlText w:val="%7."/>
      <w:lvlJc w:val="left"/>
      <w:pPr>
        <w:ind w:left="1020" w:hanging="360"/>
      </w:pPr>
    </w:lvl>
    <w:lvl w:ilvl="7" w:tplc="E404FAAC">
      <w:start w:val="1"/>
      <w:numFmt w:val="decimal"/>
      <w:lvlText w:val="%8."/>
      <w:lvlJc w:val="left"/>
      <w:pPr>
        <w:ind w:left="1020" w:hanging="360"/>
      </w:pPr>
    </w:lvl>
    <w:lvl w:ilvl="8" w:tplc="37869698">
      <w:start w:val="1"/>
      <w:numFmt w:val="decimal"/>
      <w:lvlText w:val="%9."/>
      <w:lvlJc w:val="left"/>
      <w:pPr>
        <w:ind w:left="1020" w:hanging="360"/>
      </w:pPr>
    </w:lvl>
  </w:abstractNum>
  <w:abstractNum w:abstractNumId="28" w15:restartNumberingAfterBreak="0">
    <w:nsid w:val="79544EAD"/>
    <w:multiLevelType w:val="hybridMultilevel"/>
    <w:tmpl w:val="EC308D5A"/>
    <w:lvl w:ilvl="0" w:tplc="508C5B34">
      <w:start w:val="1"/>
      <w:numFmt w:val="decimal"/>
      <w:lvlText w:val="8.2.%1."/>
      <w:lvlJc w:val="left"/>
      <w:pPr>
        <w:ind w:left="440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F4D7379"/>
    <w:multiLevelType w:val="hybridMultilevel"/>
    <w:tmpl w:val="8A9E5666"/>
    <w:lvl w:ilvl="0" w:tplc="271E27A6">
      <w:start w:val="1"/>
      <w:numFmt w:val="decimal"/>
      <w:lvlText w:val="7.3.%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44773402">
    <w:abstractNumId w:val="5"/>
  </w:num>
  <w:num w:numId="2" w16cid:durableId="1709915535">
    <w:abstractNumId w:val="15"/>
  </w:num>
  <w:num w:numId="3" w16cid:durableId="1177115846">
    <w:abstractNumId w:val="24"/>
  </w:num>
  <w:num w:numId="4" w16cid:durableId="41563008">
    <w:abstractNumId w:val="12"/>
  </w:num>
  <w:num w:numId="5" w16cid:durableId="559707301">
    <w:abstractNumId w:val="16"/>
  </w:num>
  <w:num w:numId="6" w16cid:durableId="2040934903">
    <w:abstractNumId w:val="19"/>
  </w:num>
  <w:num w:numId="7" w16cid:durableId="1327704125">
    <w:abstractNumId w:val="0"/>
  </w:num>
  <w:num w:numId="8" w16cid:durableId="1578662590">
    <w:abstractNumId w:val="11"/>
  </w:num>
  <w:num w:numId="9" w16cid:durableId="1228881160">
    <w:abstractNumId w:val="18"/>
  </w:num>
  <w:num w:numId="10" w16cid:durableId="258758805">
    <w:abstractNumId w:val="4"/>
  </w:num>
  <w:num w:numId="11" w16cid:durableId="1501702942">
    <w:abstractNumId w:val="27"/>
  </w:num>
  <w:num w:numId="12" w16cid:durableId="1341004763">
    <w:abstractNumId w:val="13"/>
  </w:num>
  <w:num w:numId="13" w16cid:durableId="499659612">
    <w:abstractNumId w:val="9"/>
  </w:num>
  <w:num w:numId="14" w16cid:durableId="760830412">
    <w:abstractNumId w:val="8"/>
  </w:num>
  <w:num w:numId="15" w16cid:durableId="1400515241">
    <w:abstractNumId w:val="20"/>
  </w:num>
  <w:num w:numId="16" w16cid:durableId="1517577139">
    <w:abstractNumId w:val="6"/>
  </w:num>
  <w:num w:numId="17" w16cid:durableId="695278902">
    <w:abstractNumId w:val="21"/>
  </w:num>
  <w:num w:numId="18" w16cid:durableId="975525443">
    <w:abstractNumId w:val="3"/>
  </w:num>
  <w:num w:numId="19" w16cid:durableId="954555884">
    <w:abstractNumId w:val="28"/>
  </w:num>
  <w:num w:numId="20" w16cid:durableId="1735621985">
    <w:abstractNumId w:val="17"/>
  </w:num>
  <w:num w:numId="21" w16cid:durableId="1064908601">
    <w:abstractNumId w:val="10"/>
  </w:num>
  <w:num w:numId="22" w16cid:durableId="1610505615">
    <w:abstractNumId w:val="2"/>
  </w:num>
  <w:num w:numId="23" w16cid:durableId="841434405">
    <w:abstractNumId w:val="25"/>
  </w:num>
  <w:num w:numId="24" w16cid:durableId="1005405349">
    <w:abstractNumId w:val="14"/>
  </w:num>
  <w:num w:numId="25" w16cid:durableId="1376933192">
    <w:abstractNumId w:val="22"/>
  </w:num>
  <w:num w:numId="26" w16cid:durableId="685719212">
    <w:abstractNumId w:val="29"/>
  </w:num>
  <w:num w:numId="27" w16cid:durableId="744647596">
    <w:abstractNumId w:val="23"/>
  </w:num>
  <w:num w:numId="28" w16cid:durableId="762653675">
    <w:abstractNumId w:val="1"/>
  </w:num>
  <w:num w:numId="29" w16cid:durableId="760957687">
    <w:abstractNumId w:val="26"/>
  </w:num>
  <w:num w:numId="30" w16cid:durableId="3052037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495"/>
    <w:rsid w:val="00000D00"/>
    <w:rsid w:val="00001325"/>
    <w:rsid w:val="00001364"/>
    <w:rsid w:val="00001BD2"/>
    <w:rsid w:val="00002855"/>
    <w:rsid w:val="00002A67"/>
    <w:rsid w:val="00002B69"/>
    <w:rsid w:val="0000320A"/>
    <w:rsid w:val="00003313"/>
    <w:rsid w:val="00003760"/>
    <w:rsid w:val="00003C60"/>
    <w:rsid w:val="0000560C"/>
    <w:rsid w:val="00005968"/>
    <w:rsid w:val="00005F1E"/>
    <w:rsid w:val="00005FAE"/>
    <w:rsid w:val="00007110"/>
    <w:rsid w:val="00007F60"/>
    <w:rsid w:val="00010177"/>
    <w:rsid w:val="0001156A"/>
    <w:rsid w:val="00012372"/>
    <w:rsid w:val="00012F8F"/>
    <w:rsid w:val="00013505"/>
    <w:rsid w:val="00013E5A"/>
    <w:rsid w:val="0001486F"/>
    <w:rsid w:val="000155DD"/>
    <w:rsid w:val="000156F7"/>
    <w:rsid w:val="0001646E"/>
    <w:rsid w:val="000164FD"/>
    <w:rsid w:val="0002183F"/>
    <w:rsid w:val="00021A51"/>
    <w:rsid w:val="00022054"/>
    <w:rsid w:val="0002247F"/>
    <w:rsid w:val="00023CD2"/>
    <w:rsid w:val="00024323"/>
    <w:rsid w:val="00025FE2"/>
    <w:rsid w:val="00026EB4"/>
    <w:rsid w:val="00027945"/>
    <w:rsid w:val="00027B83"/>
    <w:rsid w:val="00027CC4"/>
    <w:rsid w:val="0003083E"/>
    <w:rsid w:val="00030968"/>
    <w:rsid w:val="00030CD8"/>
    <w:rsid w:val="00032B86"/>
    <w:rsid w:val="00034105"/>
    <w:rsid w:val="0003568A"/>
    <w:rsid w:val="00036B1D"/>
    <w:rsid w:val="0003762A"/>
    <w:rsid w:val="000416E4"/>
    <w:rsid w:val="000419B9"/>
    <w:rsid w:val="0004227E"/>
    <w:rsid w:val="000424B8"/>
    <w:rsid w:val="00043243"/>
    <w:rsid w:val="000432A3"/>
    <w:rsid w:val="0004349B"/>
    <w:rsid w:val="00044EFB"/>
    <w:rsid w:val="00045947"/>
    <w:rsid w:val="00045ACC"/>
    <w:rsid w:val="00046396"/>
    <w:rsid w:val="00046D2E"/>
    <w:rsid w:val="00047C7D"/>
    <w:rsid w:val="00052380"/>
    <w:rsid w:val="00053609"/>
    <w:rsid w:val="0005397B"/>
    <w:rsid w:val="0005444D"/>
    <w:rsid w:val="00054702"/>
    <w:rsid w:val="000556A6"/>
    <w:rsid w:val="00055F36"/>
    <w:rsid w:val="00057DB0"/>
    <w:rsid w:val="000600CB"/>
    <w:rsid w:val="00060267"/>
    <w:rsid w:val="000602CA"/>
    <w:rsid w:val="0006066E"/>
    <w:rsid w:val="0006085E"/>
    <w:rsid w:val="00060B82"/>
    <w:rsid w:val="00061CB9"/>
    <w:rsid w:val="0006249A"/>
    <w:rsid w:val="00062F13"/>
    <w:rsid w:val="000644D7"/>
    <w:rsid w:val="00064B78"/>
    <w:rsid w:val="00065BF5"/>
    <w:rsid w:val="000667B8"/>
    <w:rsid w:val="0006765F"/>
    <w:rsid w:val="00070BE1"/>
    <w:rsid w:val="000710C5"/>
    <w:rsid w:val="000721B0"/>
    <w:rsid w:val="000722F4"/>
    <w:rsid w:val="000725E2"/>
    <w:rsid w:val="00072911"/>
    <w:rsid w:val="000738C3"/>
    <w:rsid w:val="00073ED5"/>
    <w:rsid w:val="00074393"/>
    <w:rsid w:val="000743A0"/>
    <w:rsid w:val="00074892"/>
    <w:rsid w:val="00075673"/>
    <w:rsid w:val="00075F0B"/>
    <w:rsid w:val="000761FB"/>
    <w:rsid w:val="00076579"/>
    <w:rsid w:val="0007665B"/>
    <w:rsid w:val="000766D1"/>
    <w:rsid w:val="00076F5A"/>
    <w:rsid w:val="00077397"/>
    <w:rsid w:val="000775B6"/>
    <w:rsid w:val="00077F79"/>
    <w:rsid w:val="00080400"/>
    <w:rsid w:val="000817A3"/>
    <w:rsid w:val="0008211A"/>
    <w:rsid w:val="00082C5C"/>
    <w:rsid w:val="000837C9"/>
    <w:rsid w:val="0008456B"/>
    <w:rsid w:val="00084943"/>
    <w:rsid w:val="00087362"/>
    <w:rsid w:val="00090762"/>
    <w:rsid w:val="00091F16"/>
    <w:rsid w:val="00093A8F"/>
    <w:rsid w:val="00093B1C"/>
    <w:rsid w:val="00093E6E"/>
    <w:rsid w:val="0009426B"/>
    <w:rsid w:val="00094BE7"/>
    <w:rsid w:val="00095272"/>
    <w:rsid w:val="0009546E"/>
    <w:rsid w:val="00095B51"/>
    <w:rsid w:val="00096EA2"/>
    <w:rsid w:val="00097CEF"/>
    <w:rsid w:val="000A04F8"/>
    <w:rsid w:val="000A15C6"/>
    <w:rsid w:val="000A1811"/>
    <w:rsid w:val="000A1CFC"/>
    <w:rsid w:val="000A260C"/>
    <w:rsid w:val="000A2769"/>
    <w:rsid w:val="000A2A98"/>
    <w:rsid w:val="000A2D61"/>
    <w:rsid w:val="000A338C"/>
    <w:rsid w:val="000A3B2A"/>
    <w:rsid w:val="000A4680"/>
    <w:rsid w:val="000A5301"/>
    <w:rsid w:val="000A683B"/>
    <w:rsid w:val="000A766A"/>
    <w:rsid w:val="000B0897"/>
    <w:rsid w:val="000B1912"/>
    <w:rsid w:val="000B1F2D"/>
    <w:rsid w:val="000B400D"/>
    <w:rsid w:val="000B4336"/>
    <w:rsid w:val="000B449B"/>
    <w:rsid w:val="000B4B43"/>
    <w:rsid w:val="000B4D10"/>
    <w:rsid w:val="000B503F"/>
    <w:rsid w:val="000B5552"/>
    <w:rsid w:val="000B5C5F"/>
    <w:rsid w:val="000B5FE4"/>
    <w:rsid w:val="000B64D7"/>
    <w:rsid w:val="000B656C"/>
    <w:rsid w:val="000B670A"/>
    <w:rsid w:val="000B6B18"/>
    <w:rsid w:val="000B7DFF"/>
    <w:rsid w:val="000C06C4"/>
    <w:rsid w:val="000C0769"/>
    <w:rsid w:val="000C0F1C"/>
    <w:rsid w:val="000C173A"/>
    <w:rsid w:val="000C1E6E"/>
    <w:rsid w:val="000C21BC"/>
    <w:rsid w:val="000C2688"/>
    <w:rsid w:val="000C30EC"/>
    <w:rsid w:val="000C4D6C"/>
    <w:rsid w:val="000C4DE5"/>
    <w:rsid w:val="000C58C9"/>
    <w:rsid w:val="000C5F42"/>
    <w:rsid w:val="000C61AC"/>
    <w:rsid w:val="000C64BF"/>
    <w:rsid w:val="000C75B8"/>
    <w:rsid w:val="000C75FA"/>
    <w:rsid w:val="000C765E"/>
    <w:rsid w:val="000D0125"/>
    <w:rsid w:val="000D05C2"/>
    <w:rsid w:val="000D0C41"/>
    <w:rsid w:val="000D1CA5"/>
    <w:rsid w:val="000D3529"/>
    <w:rsid w:val="000D3842"/>
    <w:rsid w:val="000D46D9"/>
    <w:rsid w:val="000D4ECA"/>
    <w:rsid w:val="000D4F6E"/>
    <w:rsid w:val="000D508C"/>
    <w:rsid w:val="000D52FE"/>
    <w:rsid w:val="000D5F4A"/>
    <w:rsid w:val="000D6B39"/>
    <w:rsid w:val="000D75CF"/>
    <w:rsid w:val="000E0ADB"/>
    <w:rsid w:val="000E0CE6"/>
    <w:rsid w:val="000E11A0"/>
    <w:rsid w:val="000E1CF8"/>
    <w:rsid w:val="000E2041"/>
    <w:rsid w:val="000E217E"/>
    <w:rsid w:val="000E2F59"/>
    <w:rsid w:val="000E3308"/>
    <w:rsid w:val="000E68B8"/>
    <w:rsid w:val="000E6EAB"/>
    <w:rsid w:val="000E7DFF"/>
    <w:rsid w:val="000F022A"/>
    <w:rsid w:val="000F148D"/>
    <w:rsid w:val="000F1C86"/>
    <w:rsid w:val="000F1E00"/>
    <w:rsid w:val="000F288C"/>
    <w:rsid w:val="000F2B4B"/>
    <w:rsid w:val="000F2D7C"/>
    <w:rsid w:val="000F2DEB"/>
    <w:rsid w:val="000F3AD0"/>
    <w:rsid w:val="000F5567"/>
    <w:rsid w:val="000F6DFB"/>
    <w:rsid w:val="000F7E27"/>
    <w:rsid w:val="000F7E9A"/>
    <w:rsid w:val="0010099B"/>
    <w:rsid w:val="00102A16"/>
    <w:rsid w:val="0010412D"/>
    <w:rsid w:val="0010419E"/>
    <w:rsid w:val="001054F2"/>
    <w:rsid w:val="0010579E"/>
    <w:rsid w:val="00105C94"/>
    <w:rsid w:val="0010606D"/>
    <w:rsid w:val="00106753"/>
    <w:rsid w:val="001107D1"/>
    <w:rsid w:val="001113F0"/>
    <w:rsid w:val="001115D9"/>
    <w:rsid w:val="00113444"/>
    <w:rsid w:val="001148E9"/>
    <w:rsid w:val="00114B24"/>
    <w:rsid w:val="00114D7F"/>
    <w:rsid w:val="001176A7"/>
    <w:rsid w:val="00117C6B"/>
    <w:rsid w:val="00120C70"/>
    <w:rsid w:val="001212FB"/>
    <w:rsid w:val="00121EE3"/>
    <w:rsid w:val="001223B5"/>
    <w:rsid w:val="001226D5"/>
    <w:rsid w:val="00124225"/>
    <w:rsid w:val="00124817"/>
    <w:rsid w:val="00125848"/>
    <w:rsid w:val="0012646C"/>
    <w:rsid w:val="001269A7"/>
    <w:rsid w:val="0013010B"/>
    <w:rsid w:val="00132863"/>
    <w:rsid w:val="001334D4"/>
    <w:rsid w:val="001337D4"/>
    <w:rsid w:val="0013595D"/>
    <w:rsid w:val="0013754E"/>
    <w:rsid w:val="00141DA8"/>
    <w:rsid w:val="0014228F"/>
    <w:rsid w:val="001427BA"/>
    <w:rsid w:val="00142C49"/>
    <w:rsid w:val="00142D46"/>
    <w:rsid w:val="001430BA"/>
    <w:rsid w:val="0014310E"/>
    <w:rsid w:val="00143851"/>
    <w:rsid w:val="00143DF9"/>
    <w:rsid w:val="00143E82"/>
    <w:rsid w:val="00143F8B"/>
    <w:rsid w:val="00144741"/>
    <w:rsid w:val="00144D1B"/>
    <w:rsid w:val="00144EE6"/>
    <w:rsid w:val="00145FDE"/>
    <w:rsid w:val="00146106"/>
    <w:rsid w:val="00147A2F"/>
    <w:rsid w:val="00150DAA"/>
    <w:rsid w:val="00150E78"/>
    <w:rsid w:val="00151843"/>
    <w:rsid w:val="0015242C"/>
    <w:rsid w:val="00152719"/>
    <w:rsid w:val="00153248"/>
    <w:rsid w:val="00153FBE"/>
    <w:rsid w:val="001548D3"/>
    <w:rsid w:val="00155CFA"/>
    <w:rsid w:val="00156093"/>
    <w:rsid w:val="00156C3C"/>
    <w:rsid w:val="00156C5A"/>
    <w:rsid w:val="0015744F"/>
    <w:rsid w:val="00157DC0"/>
    <w:rsid w:val="0016071D"/>
    <w:rsid w:val="00160790"/>
    <w:rsid w:val="00160D92"/>
    <w:rsid w:val="0016170F"/>
    <w:rsid w:val="00161856"/>
    <w:rsid w:val="00161D78"/>
    <w:rsid w:val="0016343C"/>
    <w:rsid w:val="0016383B"/>
    <w:rsid w:val="00163855"/>
    <w:rsid w:val="001642CF"/>
    <w:rsid w:val="0016502A"/>
    <w:rsid w:val="0016525F"/>
    <w:rsid w:val="00166082"/>
    <w:rsid w:val="001672BE"/>
    <w:rsid w:val="001675C7"/>
    <w:rsid w:val="0016760D"/>
    <w:rsid w:val="00167A08"/>
    <w:rsid w:val="001701B7"/>
    <w:rsid w:val="00171651"/>
    <w:rsid w:val="00171CE3"/>
    <w:rsid w:val="00172792"/>
    <w:rsid w:val="00173204"/>
    <w:rsid w:val="00173734"/>
    <w:rsid w:val="00174A44"/>
    <w:rsid w:val="0017686C"/>
    <w:rsid w:val="00177300"/>
    <w:rsid w:val="0017766D"/>
    <w:rsid w:val="00177AA5"/>
    <w:rsid w:val="00177CEF"/>
    <w:rsid w:val="00180CB2"/>
    <w:rsid w:val="00181B78"/>
    <w:rsid w:val="00181B8D"/>
    <w:rsid w:val="0018238C"/>
    <w:rsid w:val="00182A99"/>
    <w:rsid w:val="00182B15"/>
    <w:rsid w:val="00182C64"/>
    <w:rsid w:val="00182EC1"/>
    <w:rsid w:val="00183D6D"/>
    <w:rsid w:val="001840D0"/>
    <w:rsid w:val="0018471D"/>
    <w:rsid w:val="001852E1"/>
    <w:rsid w:val="00185C0F"/>
    <w:rsid w:val="0018684E"/>
    <w:rsid w:val="00187922"/>
    <w:rsid w:val="0019020E"/>
    <w:rsid w:val="00190C2B"/>
    <w:rsid w:val="00191411"/>
    <w:rsid w:val="0019157B"/>
    <w:rsid w:val="0019260E"/>
    <w:rsid w:val="001932FA"/>
    <w:rsid w:val="0019374E"/>
    <w:rsid w:val="001965E8"/>
    <w:rsid w:val="00196D54"/>
    <w:rsid w:val="00197180"/>
    <w:rsid w:val="001974A1"/>
    <w:rsid w:val="00197A3B"/>
    <w:rsid w:val="001A090F"/>
    <w:rsid w:val="001A1260"/>
    <w:rsid w:val="001A23E3"/>
    <w:rsid w:val="001A2EA3"/>
    <w:rsid w:val="001A2F05"/>
    <w:rsid w:val="001A33E8"/>
    <w:rsid w:val="001A3BB0"/>
    <w:rsid w:val="001A3E66"/>
    <w:rsid w:val="001A3EA6"/>
    <w:rsid w:val="001A52A2"/>
    <w:rsid w:val="001A5863"/>
    <w:rsid w:val="001A5947"/>
    <w:rsid w:val="001A5C5D"/>
    <w:rsid w:val="001A5F82"/>
    <w:rsid w:val="001A6EB3"/>
    <w:rsid w:val="001A74B7"/>
    <w:rsid w:val="001A77C6"/>
    <w:rsid w:val="001B08B0"/>
    <w:rsid w:val="001B0A75"/>
    <w:rsid w:val="001B17D5"/>
    <w:rsid w:val="001B1B42"/>
    <w:rsid w:val="001B3B95"/>
    <w:rsid w:val="001B4203"/>
    <w:rsid w:val="001B4B13"/>
    <w:rsid w:val="001B51B8"/>
    <w:rsid w:val="001B5579"/>
    <w:rsid w:val="001B55B3"/>
    <w:rsid w:val="001B6C66"/>
    <w:rsid w:val="001B6D53"/>
    <w:rsid w:val="001B7011"/>
    <w:rsid w:val="001B719E"/>
    <w:rsid w:val="001B7ADA"/>
    <w:rsid w:val="001B7C64"/>
    <w:rsid w:val="001B7E21"/>
    <w:rsid w:val="001C0B73"/>
    <w:rsid w:val="001C2B49"/>
    <w:rsid w:val="001C328E"/>
    <w:rsid w:val="001C3887"/>
    <w:rsid w:val="001C3E26"/>
    <w:rsid w:val="001C4751"/>
    <w:rsid w:val="001C479B"/>
    <w:rsid w:val="001C4864"/>
    <w:rsid w:val="001C55FC"/>
    <w:rsid w:val="001C6A3F"/>
    <w:rsid w:val="001C6D5A"/>
    <w:rsid w:val="001C6E65"/>
    <w:rsid w:val="001C6EC7"/>
    <w:rsid w:val="001D05BC"/>
    <w:rsid w:val="001D06BC"/>
    <w:rsid w:val="001D0C65"/>
    <w:rsid w:val="001D2C09"/>
    <w:rsid w:val="001D3A58"/>
    <w:rsid w:val="001D46B6"/>
    <w:rsid w:val="001D555C"/>
    <w:rsid w:val="001D5651"/>
    <w:rsid w:val="001D626E"/>
    <w:rsid w:val="001D6582"/>
    <w:rsid w:val="001D722E"/>
    <w:rsid w:val="001D7CB5"/>
    <w:rsid w:val="001E0BDA"/>
    <w:rsid w:val="001E39C1"/>
    <w:rsid w:val="001E3C79"/>
    <w:rsid w:val="001E4A8E"/>
    <w:rsid w:val="001E4FB3"/>
    <w:rsid w:val="001E5432"/>
    <w:rsid w:val="001E75A0"/>
    <w:rsid w:val="001E7651"/>
    <w:rsid w:val="001E7BEF"/>
    <w:rsid w:val="001F1656"/>
    <w:rsid w:val="001F1B89"/>
    <w:rsid w:val="001F1DDC"/>
    <w:rsid w:val="001F1E6B"/>
    <w:rsid w:val="001F1E8F"/>
    <w:rsid w:val="001F2F84"/>
    <w:rsid w:val="001F5402"/>
    <w:rsid w:val="001F5657"/>
    <w:rsid w:val="001F75D0"/>
    <w:rsid w:val="0020015D"/>
    <w:rsid w:val="0020035D"/>
    <w:rsid w:val="00200564"/>
    <w:rsid w:val="00200621"/>
    <w:rsid w:val="00200FAF"/>
    <w:rsid w:val="00201923"/>
    <w:rsid w:val="0020222F"/>
    <w:rsid w:val="00202527"/>
    <w:rsid w:val="00202740"/>
    <w:rsid w:val="00202946"/>
    <w:rsid w:val="002030C2"/>
    <w:rsid w:val="002031BE"/>
    <w:rsid w:val="002053D0"/>
    <w:rsid w:val="002058B5"/>
    <w:rsid w:val="0020649C"/>
    <w:rsid w:val="002066B3"/>
    <w:rsid w:val="00210DAB"/>
    <w:rsid w:val="002115F2"/>
    <w:rsid w:val="0021193C"/>
    <w:rsid w:val="00213049"/>
    <w:rsid w:val="0021315B"/>
    <w:rsid w:val="00213BB2"/>
    <w:rsid w:val="0021489B"/>
    <w:rsid w:val="00214A7C"/>
    <w:rsid w:val="00214E6F"/>
    <w:rsid w:val="00215279"/>
    <w:rsid w:val="00215610"/>
    <w:rsid w:val="00216BB9"/>
    <w:rsid w:val="00217C97"/>
    <w:rsid w:val="00220127"/>
    <w:rsid w:val="00220438"/>
    <w:rsid w:val="002205F0"/>
    <w:rsid w:val="0022176C"/>
    <w:rsid w:val="002220CA"/>
    <w:rsid w:val="00222C10"/>
    <w:rsid w:val="00222DB8"/>
    <w:rsid w:val="00222F34"/>
    <w:rsid w:val="002253C2"/>
    <w:rsid w:val="00225F7F"/>
    <w:rsid w:val="002265A2"/>
    <w:rsid w:val="00226C16"/>
    <w:rsid w:val="00226C90"/>
    <w:rsid w:val="00227171"/>
    <w:rsid w:val="00227ED3"/>
    <w:rsid w:val="00230480"/>
    <w:rsid w:val="00230C45"/>
    <w:rsid w:val="0023156F"/>
    <w:rsid w:val="00231941"/>
    <w:rsid w:val="00232199"/>
    <w:rsid w:val="002336C4"/>
    <w:rsid w:val="002340CD"/>
    <w:rsid w:val="00234240"/>
    <w:rsid w:val="00234E7C"/>
    <w:rsid w:val="00235BBE"/>
    <w:rsid w:val="00236306"/>
    <w:rsid w:val="00236513"/>
    <w:rsid w:val="00236F85"/>
    <w:rsid w:val="00237420"/>
    <w:rsid w:val="002378ED"/>
    <w:rsid w:val="00240003"/>
    <w:rsid w:val="002411A4"/>
    <w:rsid w:val="002412B6"/>
    <w:rsid w:val="002415CE"/>
    <w:rsid w:val="00241EE1"/>
    <w:rsid w:val="00241F60"/>
    <w:rsid w:val="002428B7"/>
    <w:rsid w:val="00242F7E"/>
    <w:rsid w:val="002438A5"/>
    <w:rsid w:val="00244DFE"/>
    <w:rsid w:val="00244E68"/>
    <w:rsid w:val="00245099"/>
    <w:rsid w:val="0024555B"/>
    <w:rsid w:val="00245890"/>
    <w:rsid w:val="002463E4"/>
    <w:rsid w:val="0024660D"/>
    <w:rsid w:val="0024721B"/>
    <w:rsid w:val="0024737D"/>
    <w:rsid w:val="00247773"/>
    <w:rsid w:val="00250319"/>
    <w:rsid w:val="002508CE"/>
    <w:rsid w:val="00250FEC"/>
    <w:rsid w:val="0025143A"/>
    <w:rsid w:val="00251F08"/>
    <w:rsid w:val="00251FBF"/>
    <w:rsid w:val="00252F11"/>
    <w:rsid w:val="0025348B"/>
    <w:rsid w:val="00253FBB"/>
    <w:rsid w:val="002542CB"/>
    <w:rsid w:val="002549D8"/>
    <w:rsid w:val="00254E7A"/>
    <w:rsid w:val="00256791"/>
    <w:rsid w:val="0025699A"/>
    <w:rsid w:val="00257CC7"/>
    <w:rsid w:val="00260403"/>
    <w:rsid w:val="0026076A"/>
    <w:rsid w:val="002609A6"/>
    <w:rsid w:val="00260D3D"/>
    <w:rsid w:val="0026165E"/>
    <w:rsid w:val="00261762"/>
    <w:rsid w:val="00263984"/>
    <w:rsid w:val="00263C1B"/>
    <w:rsid w:val="00263FE1"/>
    <w:rsid w:val="002641E0"/>
    <w:rsid w:val="002643AB"/>
    <w:rsid w:val="0026520E"/>
    <w:rsid w:val="00266A8B"/>
    <w:rsid w:val="00267DCD"/>
    <w:rsid w:val="00270B54"/>
    <w:rsid w:val="002713F6"/>
    <w:rsid w:val="0027350A"/>
    <w:rsid w:val="00274F40"/>
    <w:rsid w:val="00276C66"/>
    <w:rsid w:val="00277341"/>
    <w:rsid w:val="00277861"/>
    <w:rsid w:val="00277E5C"/>
    <w:rsid w:val="002803C3"/>
    <w:rsid w:val="00281717"/>
    <w:rsid w:val="00281BF9"/>
    <w:rsid w:val="00282EB3"/>
    <w:rsid w:val="00283D59"/>
    <w:rsid w:val="002846E2"/>
    <w:rsid w:val="0028506E"/>
    <w:rsid w:val="0028524A"/>
    <w:rsid w:val="00286654"/>
    <w:rsid w:val="0028698A"/>
    <w:rsid w:val="00286D26"/>
    <w:rsid w:val="00286D77"/>
    <w:rsid w:val="0028748A"/>
    <w:rsid w:val="00287AD6"/>
    <w:rsid w:val="00287C7D"/>
    <w:rsid w:val="002900AC"/>
    <w:rsid w:val="0029014A"/>
    <w:rsid w:val="00292CEC"/>
    <w:rsid w:val="0029339A"/>
    <w:rsid w:val="002933BB"/>
    <w:rsid w:val="002933E8"/>
    <w:rsid w:val="00293849"/>
    <w:rsid w:val="00293C82"/>
    <w:rsid w:val="00293D00"/>
    <w:rsid w:val="00293FED"/>
    <w:rsid w:val="002944A9"/>
    <w:rsid w:val="002949F0"/>
    <w:rsid w:val="00294A1B"/>
    <w:rsid w:val="002954D5"/>
    <w:rsid w:val="00295831"/>
    <w:rsid w:val="002961F6"/>
    <w:rsid w:val="0029625D"/>
    <w:rsid w:val="00296D80"/>
    <w:rsid w:val="002972E8"/>
    <w:rsid w:val="002972ED"/>
    <w:rsid w:val="002A01FA"/>
    <w:rsid w:val="002A0855"/>
    <w:rsid w:val="002A0A54"/>
    <w:rsid w:val="002A1219"/>
    <w:rsid w:val="002A2B89"/>
    <w:rsid w:val="002A3759"/>
    <w:rsid w:val="002A386D"/>
    <w:rsid w:val="002A4459"/>
    <w:rsid w:val="002A5434"/>
    <w:rsid w:val="002A5723"/>
    <w:rsid w:val="002A5750"/>
    <w:rsid w:val="002A588B"/>
    <w:rsid w:val="002A5CB7"/>
    <w:rsid w:val="002A6EC0"/>
    <w:rsid w:val="002A7252"/>
    <w:rsid w:val="002A772A"/>
    <w:rsid w:val="002B0DA9"/>
    <w:rsid w:val="002B1477"/>
    <w:rsid w:val="002B20FF"/>
    <w:rsid w:val="002B2AC8"/>
    <w:rsid w:val="002B2F44"/>
    <w:rsid w:val="002B43B3"/>
    <w:rsid w:val="002B4DCF"/>
    <w:rsid w:val="002B56F1"/>
    <w:rsid w:val="002B57B7"/>
    <w:rsid w:val="002B5866"/>
    <w:rsid w:val="002B59A0"/>
    <w:rsid w:val="002B5E25"/>
    <w:rsid w:val="002B640B"/>
    <w:rsid w:val="002B647D"/>
    <w:rsid w:val="002B6C54"/>
    <w:rsid w:val="002B7B4D"/>
    <w:rsid w:val="002C0B3B"/>
    <w:rsid w:val="002C1330"/>
    <w:rsid w:val="002C1A32"/>
    <w:rsid w:val="002C1CB7"/>
    <w:rsid w:val="002C207B"/>
    <w:rsid w:val="002C3737"/>
    <w:rsid w:val="002C4003"/>
    <w:rsid w:val="002C4165"/>
    <w:rsid w:val="002C4D58"/>
    <w:rsid w:val="002C4D8E"/>
    <w:rsid w:val="002C5061"/>
    <w:rsid w:val="002C5C51"/>
    <w:rsid w:val="002C64A8"/>
    <w:rsid w:val="002C727F"/>
    <w:rsid w:val="002C7D21"/>
    <w:rsid w:val="002D0EC8"/>
    <w:rsid w:val="002D156B"/>
    <w:rsid w:val="002D17E7"/>
    <w:rsid w:val="002D2136"/>
    <w:rsid w:val="002D2D80"/>
    <w:rsid w:val="002D3953"/>
    <w:rsid w:val="002D4C53"/>
    <w:rsid w:val="002D54F4"/>
    <w:rsid w:val="002D6348"/>
    <w:rsid w:val="002D68AC"/>
    <w:rsid w:val="002D7035"/>
    <w:rsid w:val="002D70D7"/>
    <w:rsid w:val="002E0780"/>
    <w:rsid w:val="002E0CB1"/>
    <w:rsid w:val="002E13C4"/>
    <w:rsid w:val="002E1828"/>
    <w:rsid w:val="002E1B5E"/>
    <w:rsid w:val="002E28C0"/>
    <w:rsid w:val="002E2974"/>
    <w:rsid w:val="002E5513"/>
    <w:rsid w:val="002E5F7F"/>
    <w:rsid w:val="002E610F"/>
    <w:rsid w:val="002E6301"/>
    <w:rsid w:val="002E6CA8"/>
    <w:rsid w:val="002E7C2F"/>
    <w:rsid w:val="002F019D"/>
    <w:rsid w:val="002F0495"/>
    <w:rsid w:val="002F1433"/>
    <w:rsid w:val="002F29A3"/>
    <w:rsid w:val="002F2DED"/>
    <w:rsid w:val="002F2F45"/>
    <w:rsid w:val="002F3CB5"/>
    <w:rsid w:val="002F413A"/>
    <w:rsid w:val="002F51F9"/>
    <w:rsid w:val="002F581E"/>
    <w:rsid w:val="002F5DB5"/>
    <w:rsid w:val="002F64AE"/>
    <w:rsid w:val="002F68FA"/>
    <w:rsid w:val="0030127B"/>
    <w:rsid w:val="00301863"/>
    <w:rsid w:val="00301E90"/>
    <w:rsid w:val="003025D8"/>
    <w:rsid w:val="003028FD"/>
    <w:rsid w:val="00302A9B"/>
    <w:rsid w:val="0030329C"/>
    <w:rsid w:val="00304497"/>
    <w:rsid w:val="00304B5A"/>
    <w:rsid w:val="00305712"/>
    <w:rsid w:val="00306248"/>
    <w:rsid w:val="00307C67"/>
    <w:rsid w:val="00307CA6"/>
    <w:rsid w:val="00307D48"/>
    <w:rsid w:val="003104F5"/>
    <w:rsid w:val="00310F8A"/>
    <w:rsid w:val="00311328"/>
    <w:rsid w:val="003114A9"/>
    <w:rsid w:val="00311B82"/>
    <w:rsid w:val="00312006"/>
    <w:rsid w:val="00312B9C"/>
    <w:rsid w:val="00313566"/>
    <w:rsid w:val="003138FC"/>
    <w:rsid w:val="00313C2C"/>
    <w:rsid w:val="00315218"/>
    <w:rsid w:val="0031572F"/>
    <w:rsid w:val="003157AE"/>
    <w:rsid w:val="00315CC4"/>
    <w:rsid w:val="00316E00"/>
    <w:rsid w:val="00317310"/>
    <w:rsid w:val="003173AA"/>
    <w:rsid w:val="003173F3"/>
    <w:rsid w:val="0031778D"/>
    <w:rsid w:val="00317B35"/>
    <w:rsid w:val="00317E5E"/>
    <w:rsid w:val="00320435"/>
    <w:rsid w:val="003208F2"/>
    <w:rsid w:val="00321756"/>
    <w:rsid w:val="00321947"/>
    <w:rsid w:val="00321C96"/>
    <w:rsid w:val="00321FF5"/>
    <w:rsid w:val="0032210E"/>
    <w:rsid w:val="00322A6E"/>
    <w:rsid w:val="00322B12"/>
    <w:rsid w:val="003244A1"/>
    <w:rsid w:val="00324A3D"/>
    <w:rsid w:val="00325190"/>
    <w:rsid w:val="003259B7"/>
    <w:rsid w:val="00325FBC"/>
    <w:rsid w:val="00326F9F"/>
    <w:rsid w:val="00327B53"/>
    <w:rsid w:val="0033060E"/>
    <w:rsid w:val="00330994"/>
    <w:rsid w:val="00330A86"/>
    <w:rsid w:val="00330AAC"/>
    <w:rsid w:val="00330BD2"/>
    <w:rsid w:val="00330BF1"/>
    <w:rsid w:val="00331ACD"/>
    <w:rsid w:val="00331DB7"/>
    <w:rsid w:val="0033248E"/>
    <w:rsid w:val="00332C1A"/>
    <w:rsid w:val="00335593"/>
    <w:rsid w:val="003355C2"/>
    <w:rsid w:val="003360CC"/>
    <w:rsid w:val="003365CA"/>
    <w:rsid w:val="0033693A"/>
    <w:rsid w:val="00336BD2"/>
    <w:rsid w:val="00337F22"/>
    <w:rsid w:val="00340AA5"/>
    <w:rsid w:val="00341549"/>
    <w:rsid w:val="00342531"/>
    <w:rsid w:val="00342994"/>
    <w:rsid w:val="00342CE1"/>
    <w:rsid w:val="00343449"/>
    <w:rsid w:val="00343C52"/>
    <w:rsid w:val="00343D2E"/>
    <w:rsid w:val="0034418B"/>
    <w:rsid w:val="00344E2B"/>
    <w:rsid w:val="00344EC6"/>
    <w:rsid w:val="00345280"/>
    <w:rsid w:val="00345B50"/>
    <w:rsid w:val="0034682A"/>
    <w:rsid w:val="00346C70"/>
    <w:rsid w:val="003503FE"/>
    <w:rsid w:val="00351234"/>
    <w:rsid w:val="00352B39"/>
    <w:rsid w:val="00352C83"/>
    <w:rsid w:val="00352C8E"/>
    <w:rsid w:val="00352CB6"/>
    <w:rsid w:val="00354FC6"/>
    <w:rsid w:val="003557AE"/>
    <w:rsid w:val="00355925"/>
    <w:rsid w:val="00355C62"/>
    <w:rsid w:val="00355F4E"/>
    <w:rsid w:val="00356BF4"/>
    <w:rsid w:val="00356C29"/>
    <w:rsid w:val="003578AE"/>
    <w:rsid w:val="00357E15"/>
    <w:rsid w:val="00357E81"/>
    <w:rsid w:val="00360CCB"/>
    <w:rsid w:val="003621C7"/>
    <w:rsid w:val="0036281B"/>
    <w:rsid w:val="00362D24"/>
    <w:rsid w:val="00363C28"/>
    <w:rsid w:val="00365D2A"/>
    <w:rsid w:val="00365E87"/>
    <w:rsid w:val="003675B6"/>
    <w:rsid w:val="003676AD"/>
    <w:rsid w:val="00367F4B"/>
    <w:rsid w:val="00370425"/>
    <w:rsid w:val="00370C7D"/>
    <w:rsid w:val="003718E2"/>
    <w:rsid w:val="00371AD2"/>
    <w:rsid w:val="00371D52"/>
    <w:rsid w:val="003722C6"/>
    <w:rsid w:val="00372549"/>
    <w:rsid w:val="00372A14"/>
    <w:rsid w:val="00372EAD"/>
    <w:rsid w:val="003733B3"/>
    <w:rsid w:val="00373D34"/>
    <w:rsid w:val="00374519"/>
    <w:rsid w:val="003746FD"/>
    <w:rsid w:val="003748D4"/>
    <w:rsid w:val="00374A01"/>
    <w:rsid w:val="00374E20"/>
    <w:rsid w:val="00374F67"/>
    <w:rsid w:val="0037606A"/>
    <w:rsid w:val="003778AE"/>
    <w:rsid w:val="003811D3"/>
    <w:rsid w:val="00381ADC"/>
    <w:rsid w:val="00381F30"/>
    <w:rsid w:val="0038323B"/>
    <w:rsid w:val="0038476E"/>
    <w:rsid w:val="00385158"/>
    <w:rsid w:val="00385A84"/>
    <w:rsid w:val="00386BF1"/>
    <w:rsid w:val="00386E00"/>
    <w:rsid w:val="00387107"/>
    <w:rsid w:val="00387B8E"/>
    <w:rsid w:val="00390691"/>
    <w:rsid w:val="00390FCE"/>
    <w:rsid w:val="003911B7"/>
    <w:rsid w:val="00391261"/>
    <w:rsid w:val="0039294D"/>
    <w:rsid w:val="00392C1A"/>
    <w:rsid w:val="00392E30"/>
    <w:rsid w:val="00394521"/>
    <w:rsid w:val="00394623"/>
    <w:rsid w:val="00394903"/>
    <w:rsid w:val="00394AC3"/>
    <w:rsid w:val="00395685"/>
    <w:rsid w:val="003966FE"/>
    <w:rsid w:val="003970BE"/>
    <w:rsid w:val="00397A68"/>
    <w:rsid w:val="00397FF9"/>
    <w:rsid w:val="003A09E5"/>
    <w:rsid w:val="003A15A3"/>
    <w:rsid w:val="003A2252"/>
    <w:rsid w:val="003A2B50"/>
    <w:rsid w:val="003A49DA"/>
    <w:rsid w:val="003A4C4E"/>
    <w:rsid w:val="003A5573"/>
    <w:rsid w:val="003A6002"/>
    <w:rsid w:val="003A615A"/>
    <w:rsid w:val="003A6FB7"/>
    <w:rsid w:val="003A794A"/>
    <w:rsid w:val="003B08B0"/>
    <w:rsid w:val="003B1588"/>
    <w:rsid w:val="003B4594"/>
    <w:rsid w:val="003B49CD"/>
    <w:rsid w:val="003B6D3F"/>
    <w:rsid w:val="003B6EFA"/>
    <w:rsid w:val="003C09A7"/>
    <w:rsid w:val="003C0B47"/>
    <w:rsid w:val="003C148C"/>
    <w:rsid w:val="003C15CB"/>
    <w:rsid w:val="003C1B54"/>
    <w:rsid w:val="003C1E1D"/>
    <w:rsid w:val="003C228B"/>
    <w:rsid w:val="003C2DE7"/>
    <w:rsid w:val="003C3846"/>
    <w:rsid w:val="003C41B8"/>
    <w:rsid w:val="003C45CE"/>
    <w:rsid w:val="003C4BA6"/>
    <w:rsid w:val="003C7133"/>
    <w:rsid w:val="003C773B"/>
    <w:rsid w:val="003C7DA7"/>
    <w:rsid w:val="003C7FF5"/>
    <w:rsid w:val="003D1273"/>
    <w:rsid w:val="003D1938"/>
    <w:rsid w:val="003D2E4C"/>
    <w:rsid w:val="003D3042"/>
    <w:rsid w:val="003D3E8D"/>
    <w:rsid w:val="003D3F4C"/>
    <w:rsid w:val="003D53E2"/>
    <w:rsid w:val="003D57A7"/>
    <w:rsid w:val="003D57CE"/>
    <w:rsid w:val="003D58C8"/>
    <w:rsid w:val="003D6396"/>
    <w:rsid w:val="003E00E9"/>
    <w:rsid w:val="003E1462"/>
    <w:rsid w:val="003E1514"/>
    <w:rsid w:val="003E15AD"/>
    <w:rsid w:val="003E3E72"/>
    <w:rsid w:val="003E41C0"/>
    <w:rsid w:val="003E4A2A"/>
    <w:rsid w:val="003E514B"/>
    <w:rsid w:val="003E5FF4"/>
    <w:rsid w:val="003E60E5"/>
    <w:rsid w:val="003E7D83"/>
    <w:rsid w:val="003F0688"/>
    <w:rsid w:val="003F1601"/>
    <w:rsid w:val="003F1727"/>
    <w:rsid w:val="003F1AE5"/>
    <w:rsid w:val="003F2195"/>
    <w:rsid w:val="003F28F5"/>
    <w:rsid w:val="003F322D"/>
    <w:rsid w:val="003F3DE0"/>
    <w:rsid w:val="003F3DFF"/>
    <w:rsid w:val="003F47FA"/>
    <w:rsid w:val="003F4C8A"/>
    <w:rsid w:val="003F587D"/>
    <w:rsid w:val="003F5977"/>
    <w:rsid w:val="003F631C"/>
    <w:rsid w:val="003F728F"/>
    <w:rsid w:val="003F7557"/>
    <w:rsid w:val="003F7675"/>
    <w:rsid w:val="004001BF"/>
    <w:rsid w:val="00400EB1"/>
    <w:rsid w:val="00401224"/>
    <w:rsid w:val="00402CBF"/>
    <w:rsid w:val="00403129"/>
    <w:rsid w:val="004035ED"/>
    <w:rsid w:val="00403A30"/>
    <w:rsid w:val="0040438A"/>
    <w:rsid w:val="00405413"/>
    <w:rsid w:val="004059D3"/>
    <w:rsid w:val="00406206"/>
    <w:rsid w:val="00406CD1"/>
    <w:rsid w:val="00410684"/>
    <w:rsid w:val="00410CEA"/>
    <w:rsid w:val="00411B63"/>
    <w:rsid w:val="0041216A"/>
    <w:rsid w:val="00414DEA"/>
    <w:rsid w:val="00415D32"/>
    <w:rsid w:val="00415D36"/>
    <w:rsid w:val="004161FA"/>
    <w:rsid w:val="0041711A"/>
    <w:rsid w:val="004209D9"/>
    <w:rsid w:val="004212C1"/>
    <w:rsid w:val="00421476"/>
    <w:rsid w:val="004222B0"/>
    <w:rsid w:val="004236AB"/>
    <w:rsid w:val="00424143"/>
    <w:rsid w:val="004248EA"/>
    <w:rsid w:val="00424DF6"/>
    <w:rsid w:val="0042524B"/>
    <w:rsid w:val="00425CFE"/>
    <w:rsid w:val="00427757"/>
    <w:rsid w:val="0043049D"/>
    <w:rsid w:val="00432711"/>
    <w:rsid w:val="00432829"/>
    <w:rsid w:val="00433668"/>
    <w:rsid w:val="00433B1A"/>
    <w:rsid w:val="004367E7"/>
    <w:rsid w:val="00436A17"/>
    <w:rsid w:val="00437452"/>
    <w:rsid w:val="004414CB"/>
    <w:rsid w:val="00442416"/>
    <w:rsid w:val="00442F99"/>
    <w:rsid w:val="004433D9"/>
    <w:rsid w:val="0044354D"/>
    <w:rsid w:val="004442BF"/>
    <w:rsid w:val="004449F4"/>
    <w:rsid w:val="00444AB1"/>
    <w:rsid w:val="00444C9C"/>
    <w:rsid w:val="00444CA7"/>
    <w:rsid w:val="0044555B"/>
    <w:rsid w:val="00445ECA"/>
    <w:rsid w:val="00446B70"/>
    <w:rsid w:val="00446C33"/>
    <w:rsid w:val="004478B3"/>
    <w:rsid w:val="0045025A"/>
    <w:rsid w:val="0045089F"/>
    <w:rsid w:val="00450A4B"/>
    <w:rsid w:val="00450E8D"/>
    <w:rsid w:val="0045142E"/>
    <w:rsid w:val="00451AD2"/>
    <w:rsid w:val="0045223A"/>
    <w:rsid w:val="00452804"/>
    <w:rsid w:val="00452A88"/>
    <w:rsid w:val="00452A8C"/>
    <w:rsid w:val="004537A1"/>
    <w:rsid w:val="00454599"/>
    <w:rsid w:val="0045481E"/>
    <w:rsid w:val="00454A27"/>
    <w:rsid w:val="00455445"/>
    <w:rsid w:val="00455E13"/>
    <w:rsid w:val="004567F9"/>
    <w:rsid w:val="0045758B"/>
    <w:rsid w:val="00460377"/>
    <w:rsid w:val="0046042B"/>
    <w:rsid w:val="00460BC7"/>
    <w:rsid w:val="00461262"/>
    <w:rsid w:val="0046204E"/>
    <w:rsid w:val="00462970"/>
    <w:rsid w:val="00462D93"/>
    <w:rsid w:val="00464486"/>
    <w:rsid w:val="004648DF"/>
    <w:rsid w:val="00464D53"/>
    <w:rsid w:val="00465381"/>
    <w:rsid w:val="00466BC7"/>
    <w:rsid w:val="00466BF7"/>
    <w:rsid w:val="00467E4E"/>
    <w:rsid w:val="00470020"/>
    <w:rsid w:val="004701C8"/>
    <w:rsid w:val="004709C9"/>
    <w:rsid w:val="00472642"/>
    <w:rsid w:val="0047275C"/>
    <w:rsid w:val="0047519A"/>
    <w:rsid w:val="00475707"/>
    <w:rsid w:val="00480496"/>
    <w:rsid w:val="00480692"/>
    <w:rsid w:val="00480DCC"/>
    <w:rsid w:val="00482F68"/>
    <w:rsid w:val="0048341F"/>
    <w:rsid w:val="00483FC8"/>
    <w:rsid w:val="004845C2"/>
    <w:rsid w:val="004845F3"/>
    <w:rsid w:val="0048542A"/>
    <w:rsid w:val="0048598D"/>
    <w:rsid w:val="00485E9B"/>
    <w:rsid w:val="00486092"/>
    <w:rsid w:val="00486AA9"/>
    <w:rsid w:val="00486D4E"/>
    <w:rsid w:val="00486F78"/>
    <w:rsid w:val="00487662"/>
    <w:rsid w:val="004879A4"/>
    <w:rsid w:val="00487D5F"/>
    <w:rsid w:val="00487FF2"/>
    <w:rsid w:val="0049074D"/>
    <w:rsid w:val="00490C3F"/>
    <w:rsid w:val="00491691"/>
    <w:rsid w:val="004918A1"/>
    <w:rsid w:val="00491BA1"/>
    <w:rsid w:val="00492921"/>
    <w:rsid w:val="00493228"/>
    <w:rsid w:val="00493A48"/>
    <w:rsid w:val="00494857"/>
    <w:rsid w:val="00494BDC"/>
    <w:rsid w:val="0049646D"/>
    <w:rsid w:val="004966DE"/>
    <w:rsid w:val="00496906"/>
    <w:rsid w:val="00496C80"/>
    <w:rsid w:val="00496F69"/>
    <w:rsid w:val="00497292"/>
    <w:rsid w:val="004972F4"/>
    <w:rsid w:val="004976D0"/>
    <w:rsid w:val="00497C5F"/>
    <w:rsid w:val="004A0035"/>
    <w:rsid w:val="004A063A"/>
    <w:rsid w:val="004A21AC"/>
    <w:rsid w:val="004A2272"/>
    <w:rsid w:val="004A2AED"/>
    <w:rsid w:val="004A2E31"/>
    <w:rsid w:val="004A320A"/>
    <w:rsid w:val="004A3D70"/>
    <w:rsid w:val="004A4604"/>
    <w:rsid w:val="004A4B44"/>
    <w:rsid w:val="004A558A"/>
    <w:rsid w:val="004A55E8"/>
    <w:rsid w:val="004A56B4"/>
    <w:rsid w:val="004A5E21"/>
    <w:rsid w:val="004A6748"/>
    <w:rsid w:val="004A7A00"/>
    <w:rsid w:val="004A7B12"/>
    <w:rsid w:val="004A7EA0"/>
    <w:rsid w:val="004B0960"/>
    <w:rsid w:val="004B0AB8"/>
    <w:rsid w:val="004B13F7"/>
    <w:rsid w:val="004B1B4E"/>
    <w:rsid w:val="004B2C18"/>
    <w:rsid w:val="004B3124"/>
    <w:rsid w:val="004B32B0"/>
    <w:rsid w:val="004B35EA"/>
    <w:rsid w:val="004B38AE"/>
    <w:rsid w:val="004B4808"/>
    <w:rsid w:val="004B4B9D"/>
    <w:rsid w:val="004B559B"/>
    <w:rsid w:val="004B5C05"/>
    <w:rsid w:val="004B6EF1"/>
    <w:rsid w:val="004C000D"/>
    <w:rsid w:val="004C014F"/>
    <w:rsid w:val="004C0704"/>
    <w:rsid w:val="004C0D2E"/>
    <w:rsid w:val="004C0FAA"/>
    <w:rsid w:val="004C170B"/>
    <w:rsid w:val="004C1D31"/>
    <w:rsid w:val="004C2C07"/>
    <w:rsid w:val="004C32A2"/>
    <w:rsid w:val="004C3FC6"/>
    <w:rsid w:val="004C4A57"/>
    <w:rsid w:val="004C5178"/>
    <w:rsid w:val="004C5F82"/>
    <w:rsid w:val="004C62B3"/>
    <w:rsid w:val="004C6775"/>
    <w:rsid w:val="004C6DBC"/>
    <w:rsid w:val="004C7364"/>
    <w:rsid w:val="004C794E"/>
    <w:rsid w:val="004D116B"/>
    <w:rsid w:val="004D1E70"/>
    <w:rsid w:val="004D2477"/>
    <w:rsid w:val="004D257F"/>
    <w:rsid w:val="004D2E39"/>
    <w:rsid w:val="004D3368"/>
    <w:rsid w:val="004D3994"/>
    <w:rsid w:val="004D455E"/>
    <w:rsid w:val="004D4C08"/>
    <w:rsid w:val="004D5136"/>
    <w:rsid w:val="004D5276"/>
    <w:rsid w:val="004D541A"/>
    <w:rsid w:val="004D5546"/>
    <w:rsid w:val="004D5681"/>
    <w:rsid w:val="004D5BB7"/>
    <w:rsid w:val="004D620A"/>
    <w:rsid w:val="004D6323"/>
    <w:rsid w:val="004D751F"/>
    <w:rsid w:val="004D7553"/>
    <w:rsid w:val="004E0318"/>
    <w:rsid w:val="004E110E"/>
    <w:rsid w:val="004E12BB"/>
    <w:rsid w:val="004E12F4"/>
    <w:rsid w:val="004E1B86"/>
    <w:rsid w:val="004E1C8C"/>
    <w:rsid w:val="004E28A2"/>
    <w:rsid w:val="004E2BAC"/>
    <w:rsid w:val="004E2BB9"/>
    <w:rsid w:val="004E2CB4"/>
    <w:rsid w:val="004E42E4"/>
    <w:rsid w:val="004E4AFA"/>
    <w:rsid w:val="004E4B03"/>
    <w:rsid w:val="004E50A1"/>
    <w:rsid w:val="004E5898"/>
    <w:rsid w:val="004E687F"/>
    <w:rsid w:val="004E7F67"/>
    <w:rsid w:val="004F02C9"/>
    <w:rsid w:val="004F10E4"/>
    <w:rsid w:val="004F12EA"/>
    <w:rsid w:val="004F1EED"/>
    <w:rsid w:val="004F2713"/>
    <w:rsid w:val="004F2DF7"/>
    <w:rsid w:val="004F2E06"/>
    <w:rsid w:val="004F2E10"/>
    <w:rsid w:val="004F30B5"/>
    <w:rsid w:val="004F3AE4"/>
    <w:rsid w:val="004F3CDE"/>
    <w:rsid w:val="004F45A7"/>
    <w:rsid w:val="004F5A64"/>
    <w:rsid w:val="004F6709"/>
    <w:rsid w:val="004F6D51"/>
    <w:rsid w:val="004F6F97"/>
    <w:rsid w:val="004F74A6"/>
    <w:rsid w:val="004F7612"/>
    <w:rsid w:val="005001D0"/>
    <w:rsid w:val="005002CC"/>
    <w:rsid w:val="00500D1B"/>
    <w:rsid w:val="00501B23"/>
    <w:rsid w:val="00502333"/>
    <w:rsid w:val="00502723"/>
    <w:rsid w:val="00502C12"/>
    <w:rsid w:val="00502E27"/>
    <w:rsid w:val="005037A1"/>
    <w:rsid w:val="005047F5"/>
    <w:rsid w:val="005051C2"/>
    <w:rsid w:val="005052A4"/>
    <w:rsid w:val="00505FA1"/>
    <w:rsid w:val="00506729"/>
    <w:rsid w:val="005070E3"/>
    <w:rsid w:val="00507CB1"/>
    <w:rsid w:val="005106FE"/>
    <w:rsid w:val="0051100D"/>
    <w:rsid w:val="005114C1"/>
    <w:rsid w:val="005117B0"/>
    <w:rsid w:val="00511C86"/>
    <w:rsid w:val="00512106"/>
    <w:rsid w:val="0051216A"/>
    <w:rsid w:val="0051226C"/>
    <w:rsid w:val="00512440"/>
    <w:rsid w:val="0051246E"/>
    <w:rsid w:val="00512AC5"/>
    <w:rsid w:val="00514282"/>
    <w:rsid w:val="00515A27"/>
    <w:rsid w:val="005160E2"/>
    <w:rsid w:val="005166C5"/>
    <w:rsid w:val="0051698E"/>
    <w:rsid w:val="005170B0"/>
    <w:rsid w:val="00520551"/>
    <w:rsid w:val="0052176B"/>
    <w:rsid w:val="005238D2"/>
    <w:rsid w:val="0052467C"/>
    <w:rsid w:val="0052772C"/>
    <w:rsid w:val="005279D7"/>
    <w:rsid w:val="005309D3"/>
    <w:rsid w:val="005316ED"/>
    <w:rsid w:val="00531D8B"/>
    <w:rsid w:val="0053269F"/>
    <w:rsid w:val="00532F50"/>
    <w:rsid w:val="005343BC"/>
    <w:rsid w:val="00534763"/>
    <w:rsid w:val="00534AF5"/>
    <w:rsid w:val="00534B30"/>
    <w:rsid w:val="00534CD3"/>
    <w:rsid w:val="005351C1"/>
    <w:rsid w:val="0053584D"/>
    <w:rsid w:val="00535B37"/>
    <w:rsid w:val="00536637"/>
    <w:rsid w:val="00536C3A"/>
    <w:rsid w:val="00537EDC"/>
    <w:rsid w:val="0054149E"/>
    <w:rsid w:val="0054185C"/>
    <w:rsid w:val="00541D9C"/>
    <w:rsid w:val="00543E6C"/>
    <w:rsid w:val="00543F8C"/>
    <w:rsid w:val="00544047"/>
    <w:rsid w:val="005463D5"/>
    <w:rsid w:val="005469C9"/>
    <w:rsid w:val="00546CC6"/>
    <w:rsid w:val="00547895"/>
    <w:rsid w:val="0055030F"/>
    <w:rsid w:val="00550726"/>
    <w:rsid w:val="0055082F"/>
    <w:rsid w:val="00550EFE"/>
    <w:rsid w:val="005511F8"/>
    <w:rsid w:val="00551EDE"/>
    <w:rsid w:val="00552C48"/>
    <w:rsid w:val="005532A5"/>
    <w:rsid w:val="0055412D"/>
    <w:rsid w:val="00554361"/>
    <w:rsid w:val="00554E27"/>
    <w:rsid w:val="0055554C"/>
    <w:rsid w:val="00557042"/>
    <w:rsid w:val="00557CAE"/>
    <w:rsid w:val="0056073A"/>
    <w:rsid w:val="00560BA0"/>
    <w:rsid w:val="0056111E"/>
    <w:rsid w:val="00561B18"/>
    <w:rsid w:val="00561E63"/>
    <w:rsid w:val="005636AA"/>
    <w:rsid w:val="00563D95"/>
    <w:rsid w:val="005640E5"/>
    <w:rsid w:val="0056422D"/>
    <w:rsid w:val="00565113"/>
    <w:rsid w:val="005654FA"/>
    <w:rsid w:val="00566B70"/>
    <w:rsid w:val="0056738B"/>
    <w:rsid w:val="00567B25"/>
    <w:rsid w:val="00571196"/>
    <w:rsid w:val="0057169D"/>
    <w:rsid w:val="005717B4"/>
    <w:rsid w:val="00571F5D"/>
    <w:rsid w:val="00572A5F"/>
    <w:rsid w:val="00573C9A"/>
    <w:rsid w:val="00573E69"/>
    <w:rsid w:val="00573EA1"/>
    <w:rsid w:val="0057441D"/>
    <w:rsid w:val="00574B01"/>
    <w:rsid w:val="00574B55"/>
    <w:rsid w:val="0057560C"/>
    <w:rsid w:val="00576C7D"/>
    <w:rsid w:val="00576E04"/>
    <w:rsid w:val="0057718E"/>
    <w:rsid w:val="005773D3"/>
    <w:rsid w:val="00577545"/>
    <w:rsid w:val="00577FAC"/>
    <w:rsid w:val="0058028C"/>
    <w:rsid w:val="0058220B"/>
    <w:rsid w:val="00582942"/>
    <w:rsid w:val="00582D39"/>
    <w:rsid w:val="00582D98"/>
    <w:rsid w:val="00583EC1"/>
    <w:rsid w:val="005847B3"/>
    <w:rsid w:val="00585005"/>
    <w:rsid w:val="0058531E"/>
    <w:rsid w:val="0058556A"/>
    <w:rsid w:val="00586EE1"/>
    <w:rsid w:val="005879F7"/>
    <w:rsid w:val="005900C2"/>
    <w:rsid w:val="005902C5"/>
    <w:rsid w:val="00590C64"/>
    <w:rsid w:val="005919A5"/>
    <w:rsid w:val="005935F9"/>
    <w:rsid w:val="00593AAC"/>
    <w:rsid w:val="00595153"/>
    <w:rsid w:val="005955BF"/>
    <w:rsid w:val="00595B03"/>
    <w:rsid w:val="00595F92"/>
    <w:rsid w:val="00596C22"/>
    <w:rsid w:val="00596E31"/>
    <w:rsid w:val="0059715F"/>
    <w:rsid w:val="00597CD7"/>
    <w:rsid w:val="005A0678"/>
    <w:rsid w:val="005A109A"/>
    <w:rsid w:val="005A1962"/>
    <w:rsid w:val="005A19F1"/>
    <w:rsid w:val="005A1BFD"/>
    <w:rsid w:val="005A1D86"/>
    <w:rsid w:val="005A21B0"/>
    <w:rsid w:val="005A2546"/>
    <w:rsid w:val="005A2693"/>
    <w:rsid w:val="005A324C"/>
    <w:rsid w:val="005A5ED0"/>
    <w:rsid w:val="005A65F8"/>
    <w:rsid w:val="005A6ED0"/>
    <w:rsid w:val="005A734E"/>
    <w:rsid w:val="005A781C"/>
    <w:rsid w:val="005B0BD0"/>
    <w:rsid w:val="005B12FA"/>
    <w:rsid w:val="005B1478"/>
    <w:rsid w:val="005B2CD5"/>
    <w:rsid w:val="005B307F"/>
    <w:rsid w:val="005B3A30"/>
    <w:rsid w:val="005B3B2A"/>
    <w:rsid w:val="005B4090"/>
    <w:rsid w:val="005B441C"/>
    <w:rsid w:val="005B4FB4"/>
    <w:rsid w:val="005B5FD4"/>
    <w:rsid w:val="005B6697"/>
    <w:rsid w:val="005B7015"/>
    <w:rsid w:val="005B73FB"/>
    <w:rsid w:val="005B7FDC"/>
    <w:rsid w:val="005C01CA"/>
    <w:rsid w:val="005C079B"/>
    <w:rsid w:val="005C0AB2"/>
    <w:rsid w:val="005C0AD7"/>
    <w:rsid w:val="005C0E3F"/>
    <w:rsid w:val="005C13F0"/>
    <w:rsid w:val="005C1CF2"/>
    <w:rsid w:val="005C26AB"/>
    <w:rsid w:val="005C30E8"/>
    <w:rsid w:val="005C3783"/>
    <w:rsid w:val="005C38E9"/>
    <w:rsid w:val="005C42B3"/>
    <w:rsid w:val="005C5E0B"/>
    <w:rsid w:val="005C5F65"/>
    <w:rsid w:val="005C6758"/>
    <w:rsid w:val="005C6E35"/>
    <w:rsid w:val="005C747D"/>
    <w:rsid w:val="005D0ED0"/>
    <w:rsid w:val="005D14BC"/>
    <w:rsid w:val="005D1F64"/>
    <w:rsid w:val="005D3D1F"/>
    <w:rsid w:val="005D5441"/>
    <w:rsid w:val="005D5565"/>
    <w:rsid w:val="005D5DE7"/>
    <w:rsid w:val="005D6CE7"/>
    <w:rsid w:val="005D7207"/>
    <w:rsid w:val="005D7983"/>
    <w:rsid w:val="005E22F6"/>
    <w:rsid w:val="005E248C"/>
    <w:rsid w:val="005E27C2"/>
    <w:rsid w:val="005E3796"/>
    <w:rsid w:val="005E37B2"/>
    <w:rsid w:val="005E3AA2"/>
    <w:rsid w:val="005E442C"/>
    <w:rsid w:val="005E450F"/>
    <w:rsid w:val="005E4575"/>
    <w:rsid w:val="005E4606"/>
    <w:rsid w:val="005E49F0"/>
    <w:rsid w:val="005E4CDE"/>
    <w:rsid w:val="005E56C6"/>
    <w:rsid w:val="005E72ED"/>
    <w:rsid w:val="005E7DC3"/>
    <w:rsid w:val="005F0463"/>
    <w:rsid w:val="005F0C0A"/>
    <w:rsid w:val="005F22A6"/>
    <w:rsid w:val="005F2875"/>
    <w:rsid w:val="005F2919"/>
    <w:rsid w:val="005F29CA"/>
    <w:rsid w:val="005F3A37"/>
    <w:rsid w:val="005F3DB8"/>
    <w:rsid w:val="005F4498"/>
    <w:rsid w:val="005F4D76"/>
    <w:rsid w:val="005F5CA1"/>
    <w:rsid w:val="005F6258"/>
    <w:rsid w:val="005F7B79"/>
    <w:rsid w:val="00601CB3"/>
    <w:rsid w:val="00601DB1"/>
    <w:rsid w:val="0060204A"/>
    <w:rsid w:val="00602BC0"/>
    <w:rsid w:val="00603640"/>
    <w:rsid w:val="00604350"/>
    <w:rsid w:val="0060481A"/>
    <w:rsid w:val="00604A40"/>
    <w:rsid w:val="00604BAD"/>
    <w:rsid w:val="00604E0D"/>
    <w:rsid w:val="00605732"/>
    <w:rsid w:val="00606403"/>
    <w:rsid w:val="00607507"/>
    <w:rsid w:val="0060793E"/>
    <w:rsid w:val="006104F9"/>
    <w:rsid w:val="006106B7"/>
    <w:rsid w:val="0061180D"/>
    <w:rsid w:val="006120C8"/>
    <w:rsid w:val="00612368"/>
    <w:rsid w:val="00613BA9"/>
    <w:rsid w:val="00614960"/>
    <w:rsid w:val="00614EC3"/>
    <w:rsid w:val="006152F9"/>
    <w:rsid w:val="00616AEE"/>
    <w:rsid w:val="00620484"/>
    <w:rsid w:val="006213D8"/>
    <w:rsid w:val="00621B35"/>
    <w:rsid w:val="00621FDC"/>
    <w:rsid w:val="00622144"/>
    <w:rsid w:val="00622A83"/>
    <w:rsid w:val="00623CE3"/>
    <w:rsid w:val="00623D45"/>
    <w:rsid w:val="00623E17"/>
    <w:rsid w:val="00623E56"/>
    <w:rsid w:val="006252B6"/>
    <w:rsid w:val="0062541A"/>
    <w:rsid w:val="00625B5C"/>
    <w:rsid w:val="00625E42"/>
    <w:rsid w:val="006264C7"/>
    <w:rsid w:val="00626692"/>
    <w:rsid w:val="00626DAF"/>
    <w:rsid w:val="0062748C"/>
    <w:rsid w:val="0062772D"/>
    <w:rsid w:val="00630098"/>
    <w:rsid w:val="00631343"/>
    <w:rsid w:val="00632C30"/>
    <w:rsid w:val="006336C9"/>
    <w:rsid w:val="00633E39"/>
    <w:rsid w:val="00633FD0"/>
    <w:rsid w:val="0063443B"/>
    <w:rsid w:val="006348AA"/>
    <w:rsid w:val="00634C0B"/>
    <w:rsid w:val="00634CF4"/>
    <w:rsid w:val="00634F3D"/>
    <w:rsid w:val="006351C6"/>
    <w:rsid w:val="0063586D"/>
    <w:rsid w:val="00636A6B"/>
    <w:rsid w:val="00637823"/>
    <w:rsid w:val="006402FA"/>
    <w:rsid w:val="006411A0"/>
    <w:rsid w:val="0064162B"/>
    <w:rsid w:val="006418C3"/>
    <w:rsid w:val="0064252A"/>
    <w:rsid w:val="0064252C"/>
    <w:rsid w:val="00643A71"/>
    <w:rsid w:val="00643D14"/>
    <w:rsid w:val="006440E0"/>
    <w:rsid w:val="00644D86"/>
    <w:rsid w:val="00644F62"/>
    <w:rsid w:val="00645618"/>
    <w:rsid w:val="00645770"/>
    <w:rsid w:val="00645B79"/>
    <w:rsid w:val="006462CA"/>
    <w:rsid w:val="006463A8"/>
    <w:rsid w:val="00647317"/>
    <w:rsid w:val="00647E21"/>
    <w:rsid w:val="006501EE"/>
    <w:rsid w:val="006505DA"/>
    <w:rsid w:val="00650640"/>
    <w:rsid w:val="006515AC"/>
    <w:rsid w:val="00651AF5"/>
    <w:rsid w:val="006534C1"/>
    <w:rsid w:val="006548EE"/>
    <w:rsid w:val="00654D5D"/>
    <w:rsid w:val="006550A9"/>
    <w:rsid w:val="0065572C"/>
    <w:rsid w:val="00656F99"/>
    <w:rsid w:val="00660818"/>
    <w:rsid w:val="00661B57"/>
    <w:rsid w:val="00663688"/>
    <w:rsid w:val="006648BC"/>
    <w:rsid w:val="006649F3"/>
    <w:rsid w:val="0066559B"/>
    <w:rsid w:val="00665B15"/>
    <w:rsid w:val="00665F54"/>
    <w:rsid w:val="00666AC3"/>
    <w:rsid w:val="006670F6"/>
    <w:rsid w:val="006674B7"/>
    <w:rsid w:val="006674BB"/>
    <w:rsid w:val="006675AA"/>
    <w:rsid w:val="006676C7"/>
    <w:rsid w:val="00667A0F"/>
    <w:rsid w:val="006700C1"/>
    <w:rsid w:val="00670807"/>
    <w:rsid w:val="00670CE8"/>
    <w:rsid w:val="0067123B"/>
    <w:rsid w:val="00672429"/>
    <w:rsid w:val="00672A2C"/>
    <w:rsid w:val="00672A8B"/>
    <w:rsid w:val="00673140"/>
    <w:rsid w:val="00673F9E"/>
    <w:rsid w:val="006746BF"/>
    <w:rsid w:val="00675EFB"/>
    <w:rsid w:val="00676537"/>
    <w:rsid w:val="006766D3"/>
    <w:rsid w:val="00676BE1"/>
    <w:rsid w:val="00676C09"/>
    <w:rsid w:val="00676E99"/>
    <w:rsid w:val="00677832"/>
    <w:rsid w:val="006808BE"/>
    <w:rsid w:val="00681113"/>
    <w:rsid w:val="006822A7"/>
    <w:rsid w:val="00682318"/>
    <w:rsid w:val="0068425B"/>
    <w:rsid w:val="00684E16"/>
    <w:rsid w:val="00685A48"/>
    <w:rsid w:val="00685A4D"/>
    <w:rsid w:val="00686426"/>
    <w:rsid w:val="00686DEC"/>
    <w:rsid w:val="00687307"/>
    <w:rsid w:val="006875B9"/>
    <w:rsid w:val="0069002C"/>
    <w:rsid w:val="006905B2"/>
    <w:rsid w:val="00690686"/>
    <w:rsid w:val="00690A52"/>
    <w:rsid w:val="0069110D"/>
    <w:rsid w:val="00691562"/>
    <w:rsid w:val="00691FF1"/>
    <w:rsid w:val="00692B33"/>
    <w:rsid w:val="00693096"/>
    <w:rsid w:val="006937BA"/>
    <w:rsid w:val="00693D5C"/>
    <w:rsid w:val="00693E6A"/>
    <w:rsid w:val="00693FE3"/>
    <w:rsid w:val="00694010"/>
    <w:rsid w:val="00695949"/>
    <w:rsid w:val="00696024"/>
    <w:rsid w:val="0069623A"/>
    <w:rsid w:val="00696A61"/>
    <w:rsid w:val="00697C80"/>
    <w:rsid w:val="006A089F"/>
    <w:rsid w:val="006A16E5"/>
    <w:rsid w:val="006A2A8E"/>
    <w:rsid w:val="006A3ED1"/>
    <w:rsid w:val="006A4727"/>
    <w:rsid w:val="006A49CC"/>
    <w:rsid w:val="006A57B8"/>
    <w:rsid w:val="006A5AF1"/>
    <w:rsid w:val="006A6517"/>
    <w:rsid w:val="006A6564"/>
    <w:rsid w:val="006A65C3"/>
    <w:rsid w:val="006A683A"/>
    <w:rsid w:val="006A728E"/>
    <w:rsid w:val="006A77AA"/>
    <w:rsid w:val="006A7B30"/>
    <w:rsid w:val="006B1331"/>
    <w:rsid w:val="006B18BA"/>
    <w:rsid w:val="006B1A7B"/>
    <w:rsid w:val="006B1E8B"/>
    <w:rsid w:val="006B2516"/>
    <w:rsid w:val="006B25D7"/>
    <w:rsid w:val="006B2651"/>
    <w:rsid w:val="006B2A21"/>
    <w:rsid w:val="006B2B20"/>
    <w:rsid w:val="006B3DF9"/>
    <w:rsid w:val="006B44DB"/>
    <w:rsid w:val="006B453F"/>
    <w:rsid w:val="006B540D"/>
    <w:rsid w:val="006B5DC2"/>
    <w:rsid w:val="006B6436"/>
    <w:rsid w:val="006B69A8"/>
    <w:rsid w:val="006B6DB7"/>
    <w:rsid w:val="006B72D3"/>
    <w:rsid w:val="006B7340"/>
    <w:rsid w:val="006B7B71"/>
    <w:rsid w:val="006B7D06"/>
    <w:rsid w:val="006C1078"/>
    <w:rsid w:val="006C19D1"/>
    <w:rsid w:val="006C1F33"/>
    <w:rsid w:val="006C2410"/>
    <w:rsid w:val="006C26EB"/>
    <w:rsid w:val="006C2833"/>
    <w:rsid w:val="006C443B"/>
    <w:rsid w:val="006C4442"/>
    <w:rsid w:val="006C5308"/>
    <w:rsid w:val="006C591C"/>
    <w:rsid w:val="006C5E2F"/>
    <w:rsid w:val="006C62CE"/>
    <w:rsid w:val="006C7141"/>
    <w:rsid w:val="006C74BD"/>
    <w:rsid w:val="006C7F73"/>
    <w:rsid w:val="006D215B"/>
    <w:rsid w:val="006D377C"/>
    <w:rsid w:val="006D4709"/>
    <w:rsid w:val="006D478A"/>
    <w:rsid w:val="006D4794"/>
    <w:rsid w:val="006D52F1"/>
    <w:rsid w:val="006D5B13"/>
    <w:rsid w:val="006D5F96"/>
    <w:rsid w:val="006D6528"/>
    <w:rsid w:val="006D73D8"/>
    <w:rsid w:val="006E0213"/>
    <w:rsid w:val="006E099C"/>
    <w:rsid w:val="006E0F6E"/>
    <w:rsid w:val="006E23EF"/>
    <w:rsid w:val="006E2B53"/>
    <w:rsid w:val="006E3158"/>
    <w:rsid w:val="006E377D"/>
    <w:rsid w:val="006E3D1D"/>
    <w:rsid w:val="006E3E6A"/>
    <w:rsid w:val="006E4685"/>
    <w:rsid w:val="006E4D65"/>
    <w:rsid w:val="006E6F14"/>
    <w:rsid w:val="006F0CBD"/>
    <w:rsid w:val="006F17FA"/>
    <w:rsid w:val="006F18C2"/>
    <w:rsid w:val="006F2051"/>
    <w:rsid w:val="006F2A08"/>
    <w:rsid w:val="006F2BFE"/>
    <w:rsid w:val="006F3443"/>
    <w:rsid w:val="006F3CCC"/>
    <w:rsid w:val="006F3ECF"/>
    <w:rsid w:val="006F560A"/>
    <w:rsid w:val="006F66FC"/>
    <w:rsid w:val="006F7426"/>
    <w:rsid w:val="006F7A24"/>
    <w:rsid w:val="0070070A"/>
    <w:rsid w:val="00700733"/>
    <w:rsid w:val="007023F3"/>
    <w:rsid w:val="007034FB"/>
    <w:rsid w:val="00703A9E"/>
    <w:rsid w:val="00703C75"/>
    <w:rsid w:val="00703FC6"/>
    <w:rsid w:val="007043CE"/>
    <w:rsid w:val="00705A4F"/>
    <w:rsid w:val="00705D36"/>
    <w:rsid w:val="007061C4"/>
    <w:rsid w:val="0070628E"/>
    <w:rsid w:val="00706C6D"/>
    <w:rsid w:val="007074FB"/>
    <w:rsid w:val="00707B8D"/>
    <w:rsid w:val="00707E51"/>
    <w:rsid w:val="00711549"/>
    <w:rsid w:val="00711E1E"/>
    <w:rsid w:val="007125F2"/>
    <w:rsid w:val="00712E03"/>
    <w:rsid w:val="007150BD"/>
    <w:rsid w:val="00715229"/>
    <w:rsid w:val="007158D2"/>
    <w:rsid w:val="00715DA1"/>
    <w:rsid w:val="00715F75"/>
    <w:rsid w:val="00716F58"/>
    <w:rsid w:val="00717511"/>
    <w:rsid w:val="00722DE4"/>
    <w:rsid w:val="0072316F"/>
    <w:rsid w:val="00723AC4"/>
    <w:rsid w:val="00724483"/>
    <w:rsid w:val="0072669E"/>
    <w:rsid w:val="00726767"/>
    <w:rsid w:val="00726BEC"/>
    <w:rsid w:val="00726F41"/>
    <w:rsid w:val="00727EA0"/>
    <w:rsid w:val="00730678"/>
    <w:rsid w:val="0073088D"/>
    <w:rsid w:val="00731CB9"/>
    <w:rsid w:val="00731D40"/>
    <w:rsid w:val="007327B8"/>
    <w:rsid w:val="00733731"/>
    <w:rsid w:val="00734251"/>
    <w:rsid w:val="00734680"/>
    <w:rsid w:val="007358AA"/>
    <w:rsid w:val="007359D6"/>
    <w:rsid w:val="007361FF"/>
    <w:rsid w:val="0073679F"/>
    <w:rsid w:val="007371CA"/>
    <w:rsid w:val="007375B5"/>
    <w:rsid w:val="00737831"/>
    <w:rsid w:val="0074049F"/>
    <w:rsid w:val="00741319"/>
    <w:rsid w:val="0074149A"/>
    <w:rsid w:val="00741757"/>
    <w:rsid w:val="007423A6"/>
    <w:rsid w:val="00742C40"/>
    <w:rsid w:val="00743519"/>
    <w:rsid w:val="00743914"/>
    <w:rsid w:val="00744031"/>
    <w:rsid w:val="007440AA"/>
    <w:rsid w:val="007444E3"/>
    <w:rsid w:val="00744D55"/>
    <w:rsid w:val="00744EAE"/>
    <w:rsid w:val="00744EEA"/>
    <w:rsid w:val="00745260"/>
    <w:rsid w:val="00745316"/>
    <w:rsid w:val="00745366"/>
    <w:rsid w:val="007454CA"/>
    <w:rsid w:val="00745598"/>
    <w:rsid w:val="007462D1"/>
    <w:rsid w:val="00746921"/>
    <w:rsid w:val="00746ED9"/>
    <w:rsid w:val="00747639"/>
    <w:rsid w:val="00747921"/>
    <w:rsid w:val="00747AF9"/>
    <w:rsid w:val="007503F1"/>
    <w:rsid w:val="00751CDD"/>
    <w:rsid w:val="007523B1"/>
    <w:rsid w:val="00752562"/>
    <w:rsid w:val="007525B0"/>
    <w:rsid w:val="00753236"/>
    <w:rsid w:val="00753635"/>
    <w:rsid w:val="00753817"/>
    <w:rsid w:val="00753ECA"/>
    <w:rsid w:val="00754A6C"/>
    <w:rsid w:val="00754B35"/>
    <w:rsid w:val="007550A9"/>
    <w:rsid w:val="007553B8"/>
    <w:rsid w:val="00756A48"/>
    <w:rsid w:val="0075741C"/>
    <w:rsid w:val="0075797E"/>
    <w:rsid w:val="00760440"/>
    <w:rsid w:val="00760A40"/>
    <w:rsid w:val="007615D9"/>
    <w:rsid w:val="00761821"/>
    <w:rsid w:val="00761E59"/>
    <w:rsid w:val="00761FBF"/>
    <w:rsid w:val="0076242D"/>
    <w:rsid w:val="00762CAB"/>
    <w:rsid w:val="00762DFB"/>
    <w:rsid w:val="0076541A"/>
    <w:rsid w:val="00765739"/>
    <w:rsid w:val="00765C32"/>
    <w:rsid w:val="00766D64"/>
    <w:rsid w:val="00766FF0"/>
    <w:rsid w:val="0076727C"/>
    <w:rsid w:val="00767AD8"/>
    <w:rsid w:val="00770EB2"/>
    <w:rsid w:val="00771FCB"/>
    <w:rsid w:val="0077283C"/>
    <w:rsid w:val="00772B48"/>
    <w:rsid w:val="00772C37"/>
    <w:rsid w:val="00773BC4"/>
    <w:rsid w:val="007749A8"/>
    <w:rsid w:val="007753E0"/>
    <w:rsid w:val="007763B8"/>
    <w:rsid w:val="0077788A"/>
    <w:rsid w:val="00780B8D"/>
    <w:rsid w:val="00781A4F"/>
    <w:rsid w:val="007829B5"/>
    <w:rsid w:val="007829D2"/>
    <w:rsid w:val="00782EE4"/>
    <w:rsid w:val="00783659"/>
    <w:rsid w:val="00783E1E"/>
    <w:rsid w:val="00784938"/>
    <w:rsid w:val="00784E48"/>
    <w:rsid w:val="00785170"/>
    <w:rsid w:val="0078523D"/>
    <w:rsid w:val="00786266"/>
    <w:rsid w:val="0078687E"/>
    <w:rsid w:val="00787792"/>
    <w:rsid w:val="00787DF1"/>
    <w:rsid w:val="0079068C"/>
    <w:rsid w:val="007918DA"/>
    <w:rsid w:val="0079243E"/>
    <w:rsid w:val="00793CF3"/>
    <w:rsid w:val="00795625"/>
    <w:rsid w:val="0079648F"/>
    <w:rsid w:val="0079711D"/>
    <w:rsid w:val="007975DA"/>
    <w:rsid w:val="007A10D1"/>
    <w:rsid w:val="007A1181"/>
    <w:rsid w:val="007A1FDA"/>
    <w:rsid w:val="007A2984"/>
    <w:rsid w:val="007A3484"/>
    <w:rsid w:val="007A3E6D"/>
    <w:rsid w:val="007A3F1E"/>
    <w:rsid w:val="007A4AD7"/>
    <w:rsid w:val="007A545A"/>
    <w:rsid w:val="007A5598"/>
    <w:rsid w:val="007A6319"/>
    <w:rsid w:val="007A6D69"/>
    <w:rsid w:val="007A739C"/>
    <w:rsid w:val="007A7A4F"/>
    <w:rsid w:val="007B134A"/>
    <w:rsid w:val="007B19B6"/>
    <w:rsid w:val="007B2243"/>
    <w:rsid w:val="007B26BE"/>
    <w:rsid w:val="007B2B0D"/>
    <w:rsid w:val="007B30FD"/>
    <w:rsid w:val="007B4D0F"/>
    <w:rsid w:val="007B4E50"/>
    <w:rsid w:val="007B501E"/>
    <w:rsid w:val="007B555C"/>
    <w:rsid w:val="007B618A"/>
    <w:rsid w:val="007B6506"/>
    <w:rsid w:val="007B6657"/>
    <w:rsid w:val="007B6C6A"/>
    <w:rsid w:val="007B7447"/>
    <w:rsid w:val="007B7A85"/>
    <w:rsid w:val="007B7CDA"/>
    <w:rsid w:val="007B7D3E"/>
    <w:rsid w:val="007C0A71"/>
    <w:rsid w:val="007C1299"/>
    <w:rsid w:val="007C1CFF"/>
    <w:rsid w:val="007C2299"/>
    <w:rsid w:val="007C22CA"/>
    <w:rsid w:val="007C23BB"/>
    <w:rsid w:val="007C258E"/>
    <w:rsid w:val="007C398D"/>
    <w:rsid w:val="007C4664"/>
    <w:rsid w:val="007C4C16"/>
    <w:rsid w:val="007C4E0B"/>
    <w:rsid w:val="007C52B3"/>
    <w:rsid w:val="007C53E9"/>
    <w:rsid w:val="007C57F5"/>
    <w:rsid w:val="007C5E09"/>
    <w:rsid w:val="007C6059"/>
    <w:rsid w:val="007C63C3"/>
    <w:rsid w:val="007C64F5"/>
    <w:rsid w:val="007C665C"/>
    <w:rsid w:val="007C6A19"/>
    <w:rsid w:val="007C6CD8"/>
    <w:rsid w:val="007C78B1"/>
    <w:rsid w:val="007C7A39"/>
    <w:rsid w:val="007C7F4C"/>
    <w:rsid w:val="007D136C"/>
    <w:rsid w:val="007D1F0F"/>
    <w:rsid w:val="007D269F"/>
    <w:rsid w:val="007D3D51"/>
    <w:rsid w:val="007D44AC"/>
    <w:rsid w:val="007D6F4E"/>
    <w:rsid w:val="007D718B"/>
    <w:rsid w:val="007D738E"/>
    <w:rsid w:val="007D7670"/>
    <w:rsid w:val="007D79B3"/>
    <w:rsid w:val="007E045B"/>
    <w:rsid w:val="007E05FC"/>
    <w:rsid w:val="007E25E8"/>
    <w:rsid w:val="007E2A3E"/>
    <w:rsid w:val="007E30CB"/>
    <w:rsid w:val="007E3F0C"/>
    <w:rsid w:val="007E4AA1"/>
    <w:rsid w:val="007E52AB"/>
    <w:rsid w:val="007E6A7F"/>
    <w:rsid w:val="007F0AC8"/>
    <w:rsid w:val="007F17CE"/>
    <w:rsid w:val="007F1A20"/>
    <w:rsid w:val="007F2167"/>
    <w:rsid w:val="007F3E58"/>
    <w:rsid w:val="007F50CF"/>
    <w:rsid w:val="007F5D2F"/>
    <w:rsid w:val="007F6D63"/>
    <w:rsid w:val="007F71E3"/>
    <w:rsid w:val="007F7688"/>
    <w:rsid w:val="007F7E51"/>
    <w:rsid w:val="00800638"/>
    <w:rsid w:val="0080134D"/>
    <w:rsid w:val="0080145C"/>
    <w:rsid w:val="00801530"/>
    <w:rsid w:val="00801648"/>
    <w:rsid w:val="00801963"/>
    <w:rsid w:val="00801C67"/>
    <w:rsid w:val="008025EC"/>
    <w:rsid w:val="00802DD8"/>
    <w:rsid w:val="008040B0"/>
    <w:rsid w:val="00804332"/>
    <w:rsid w:val="0080482F"/>
    <w:rsid w:val="00804939"/>
    <w:rsid w:val="0080529C"/>
    <w:rsid w:val="00806C52"/>
    <w:rsid w:val="008103C1"/>
    <w:rsid w:val="00810981"/>
    <w:rsid w:val="00810B45"/>
    <w:rsid w:val="00810CA8"/>
    <w:rsid w:val="00811598"/>
    <w:rsid w:val="00811F56"/>
    <w:rsid w:val="008121A8"/>
    <w:rsid w:val="008129DB"/>
    <w:rsid w:val="0081322F"/>
    <w:rsid w:val="008142B3"/>
    <w:rsid w:val="008146B4"/>
    <w:rsid w:val="008147D6"/>
    <w:rsid w:val="00814C59"/>
    <w:rsid w:val="008165F2"/>
    <w:rsid w:val="0081699A"/>
    <w:rsid w:val="00817BD6"/>
    <w:rsid w:val="00820544"/>
    <w:rsid w:val="0082074B"/>
    <w:rsid w:val="00820987"/>
    <w:rsid w:val="008213D5"/>
    <w:rsid w:val="0082178B"/>
    <w:rsid w:val="0082203A"/>
    <w:rsid w:val="008230F8"/>
    <w:rsid w:val="0082421A"/>
    <w:rsid w:val="0082460D"/>
    <w:rsid w:val="00824B41"/>
    <w:rsid w:val="00824C60"/>
    <w:rsid w:val="00825BF3"/>
    <w:rsid w:val="008261CC"/>
    <w:rsid w:val="0082658B"/>
    <w:rsid w:val="00826BF4"/>
    <w:rsid w:val="008301C2"/>
    <w:rsid w:val="008303F6"/>
    <w:rsid w:val="008305E6"/>
    <w:rsid w:val="00830923"/>
    <w:rsid w:val="00830AF2"/>
    <w:rsid w:val="00832635"/>
    <w:rsid w:val="008326A5"/>
    <w:rsid w:val="00833260"/>
    <w:rsid w:val="00833BFE"/>
    <w:rsid w:val="00833E20"/>
    <w:rsid w:val="00834796"/>
    <w:rsid w:val="00834D51"/>
    <w:rsid w:val="008355B2"/>
    <w:rsid w:val="00835C50"/>
    <w:rsid w:val="0083679D"/>
    <w:rsid w:val="008374FD"/>
    <w:rsid w:val="00837775"/>
    <w:rsid w:val="00837A95"/>
    <w:rsid w:val="008400E0"/>
    <w:rsid w:val="008407AE"/>
    <w:rsid w:val="00841098"/>
    <w:rsid w:val="00841108"/>
    <w:rsid w:val="00841198"/>
    <w:rsid w:val="0084175E"/>
    <w:rsid w:val="00841B74"/>
    <w:rsid w:val="008421CE"/>
    <w:rsid w:val="00842766"/>
    <w:rsid w:val="00842BDB"/>
    <w:rsid w:val="008430BE"/>
    <w:rsid w:val="00843846"/>
    <w:rsid w:val="008440E6"/>
    <w:rsid w:val="00844D82"/>
    <w:rsid w:val="008464A8"/>
    <w:rsid w:val="00846797"/>
    <w:rsid w:val="008468DC"/>
    <w:rsid w:val="00850BA1"/>
    <w:rsid w:val="00851782"/>
    <w:rsid w:val="0085281D"/>
    <w:rsid w:val="00852B6F"/>
    <w:rsid w:val="008533D2"/>
    <w:rsid w:val="00853902"/>
    <w:rsid w:val="00854876"/>
    <w:rsid w:val="00855461"/>
    <w:rsid w:val="008555C3"/>
    <w:rsid w:val="00855E4C"/>
    <w:rsid w:val="0085606C"/>
    <w:rsid w:val="00857507"/>
    <w:rsid w:val="0085768D"/>
    <w:rsid w:val="0085779E"/>
    <w:rsid w:val="00860095"/>
    <w:rsid w:val="008605C9"/>
    <w:rsid w:val="00861082"/>
    <w:rsid w:val="00861426"/>
    <w:rsid w:val="00861514"/>
    <w:rsid w:val="00861A93"/>
    <w:rsid w:val="008623D1"/>
    <w:rsid w:val="008624C6"/>
    <w:rsid w:val="008627C9"/>
    <w:rsid w:val="00862EDA"/>
    <w:rsid w:val="0086376C"/>
    <w:rsid w:val="00864182"/>
    <w:rsid w:val="008643A7"/>
    <w:rsid w:val="00865080"/>
    <w:rsid w:val="00865B62"/>
    <w:rsid w:val="00865E89"/>
    <w:rsid w:val="00866374"/>
    <w:rsid w:val="00866A8C"/>
    <w:rsid w:val="00867130"/>
    <w:rsid w:val="008672F8"/>
    <w:rsid w:val="00867E5F"/>
    <w:rsid w:val="008700AD"/>
    <w:rsid w:val="00870D21"/>
    <w:rsid w:val="00871335"/>
    <w:rsid w:val="008718B6"/>
    <w:rsid w:val="0087284A"/>
    <w:rsid w:val="00872B43"/>
    <w:rsid w:val="00872E38"/>
    <w:rsid w:val="008733EB"/>
    <w:rsid w:val="008734D9"/>
    <w:rsid w:val="0087352B"/>
    <w:rsid w:val="0087399B"/>
    <w:rsid w:val="00873AF9"/>
    <w:rsid w:val="00874EB7"/>
    <w:rsid w:val="00875142"/>
    <w:rsid w:val="00875541"/>
    <w:rsid w:val="00875B66"/>
    <w:rsid w:val="00877259"/>
    <w:rsid w:val="0087787A"/>
    <w:rsid w:val="00877949"/>
    <w:rsid w:val="00880732"/>
    <w:rsid w:val="00882D65"/>
    <w:rsid w:val="00883013"/>
    <w:rsid w:val="00883781"/>
    <w:rsid w:val="00883E3E"/>
    <w:rsid w:val="008852C0"/>
    <w:rsid w:val="00886106"/>
    <w:rsid w:val="00886B52"/>
    <w:rsid w:val="00887141"/>
    <w:rsid w:val="00887405"/>
    <w:rsid w:val="00887E09"/>
    <w:rsid w:val="00890668"/>
    <w:rsid w:val="008914FA"/>
    <w:rsid w:val="008918AC"/>
    <w:rsid w:val="0089217A"/>
    <w:rsid w:val="00893D5F"/>
    <w:rsid w:val="00893E2E"/>
    <w:rsid w:val="00894034"/>
    <w:rsid w:val="0089537F"/>
    <w:rsid w:val="00895AEF"/>
    <w:rsid w:val="00895FEC"/>
    <w:rsid w:val="00896A0A"/>
    <w:rsid w:val="00897477"/>
    <w:rsid w:val="008975FD"/>
    <w:rsid w:val="0089797B"/>
    <w:rsid w:val="008A0779"/>
    <w:rsid w:val="008A294A"/>
    <w:rsid w:val="008A2D31"/>
    <w:rsid w:val="008A332F"/>
    <w:rsid w:val="008A350D"/>
    <w:rsid w:val="008A388A"/>
    <w:rsid w:val="008A38B0"/>
    <w:rsid w:val="008A39E7"/>
    <w:rsid w:val="008A4E61"/>
    <w:rsid w:val="008A50BA"/>
    <w:rsid w:val="008A7355"/>
    <w:rsid w:val="008A7CD2"/>
    <w:rsid w:val="008B0B16"/>
    <w:rsid w:val="008B1285"/>
    <w:rsid w:val="008B161A"/>
    <w:rsid w:val="008B175E"/>
    <w:rsid w:val="008B3A79"/>
    <w:rsid w:val="008B3BB8"/>
    <w:rsid w:val="008C0D97"/>
    <w:rsid w:val="008C0E03"/>
    <w:rsid w:val="008C138A"/>
    <w:rsid w:val="008C1681"/>
    <w:rsid w:val="008C2C96"/>
    <w:rsid w:val="008C2D24"/>
    <w:rsid w:val="008C3480"/>
    <w:rsid w:val="008C368F"/>
    <w:rsid w:val="008C4E5D"/>
    <w:rsid w:val="008C5E01"/>
    <w:rsid w:val="008C7095"/>
    <w:rsid w:val="008C79D3"/>
    <w:rsid w:val="008C7C14"/>
    <w:rsid w:val="008D0CBC"/>
    <w:rsid w:val="008D0DF0"/>
    <w:rsid w:val="008D1579"/>
    <w:rsid w:val="008D173E"/>
    <w:rsid w:val="008D1872"/>
    <w:rsid w:val="008D1B33"/>
    <w:rsid w:val="008D1C34"/>
    <w:rsid w:val="008D1C95"/>
    <w:rsid w:val="008D1CC8"/>
    <w:rsid w:val="008D3EBA"/>
    <w:rsid w:val="008D42C4"/>
    <w:rsid w:val="008D506B"/>
    <w:rsid w:val="008D590E"/>
    <w:rsid w:val="008D61D5"/>
    <w:rsid w:val="008D62E3"/>
    <w:rsid w:val="008D692F"/>
    <w:rsid w:val="008D6FA8"/>
    <w:rsid w:val="008D7B04"/>
    <w:rsid w:val="008E1246"/>
    <w:rsid w:val="008E2847"/>
    <w:rsid w:val="008E2C10"/>
    <w:rsid w:val="008E2F24"/>
    <w:rsid w:val="008E4666"/>
    <w:rsid w:val="008E4A75"/>
    <w:rsid w:val="008E59C3"/>
    <w:rsid w:val="008E7127"/>
    <w:rsid w:val="008E7730"/>
    <w:rsid w:val="008E7862"/>
    <w:rsid w:val="008E792A"/>
    <w:rsid w:val="008F0030"/>
    <w:rsid w:val="008F1FEE"/>
    <w:rsid w:val="008F22DE"/>
    <w:rsid w:val="008F32FD"/>
    <w:rsid w:val="008F42AE"/>
    <w:rsid w:val="008F44CA"/>
    <w:rsid w:val="008F4EA5"/>
    <w:rsid w:val="008F5356"/>
    <w:rsid w:val="008F6097"/>
    <w:rsid w:val="008F6126"/>
    <w:rsid w:val="008F634F"/>
    <w:rsid w:val="008F7B4F"/>
    <w:rsid w:val="00900627"/>
    <w:rsid w:val="009007AF"/>
    <w:rsid w:val="009012A0"/>
    <w:rsid w:val="00903387"/>
    <w:rsid w:val="00903397"/>
    <w:rsid w:val="00903726"/>
    <w:rsid w:val="00903AD5"/>
    <w:rsid w:val="00904736"/>
    <w:rsid w:val="009057D1"/>
    <w:rsid w:val="009060AB"/>
    <w:rsid w:val="009071AB"/>
    <w:rsid w:val="009074DB"/>
    <w:rsid w:val="0090752C"/>
    <w:rsid w:val="00907BFF"/>
    <w:rsid w:val="00910223"/>
    <w:rsid w:val="009102EC"/>
    <w:rsid w:val="009110FF"/>
    <w:rsid w:val="00911E17"/>
    <w:rsid w:val="009122B2"/>
    <w:rsid w:val="00912A19"/>
    <w:rsid w:val="00913ABF"/>
    <w:rsid w:val="00913DF1"/>
    <w:rsid w:val="00913DF3"/>
    <w:rsid w:val="00914210"/>
    <w:rsid w:val="00914367"/>
    <w:rsid w:val="0091465E"/>
    <w:rsid w:val="00915074"/>
    <w:rsid w:val="00916854"/>
    <w:rsid w:val="00916C8D"/>
    <w:rsid w:val="00917FA3"/>
    <w:rsid w:val="009203EA"/>
    <w:rsid w:val="00920417"/>
    <w:rsid w:val="0092047D"/>
    <w:rsid w:val="009206DD"/>
    <w:rsid w:val="00920725"/>
    <w:rsid w:val="00920E7A"/>
    <w:rsid w:val="00921BA7"/>
    <w:rsid w:val="00921FAA"/>
    <w:rsid w:val="0092226E"/>
    <w:rsid w:val="00923A82"/>
    <w:rsid w:val="00924360"/>
    <w:rsid w:val="00924597"/>
    <w:rsid w:val="0092494A"/>
    <w:rsid w:val="00924A51"/>
    <w:rsid w:val="00925938"/>
    <w:rsid w:val="009261F0"/>
    <w:rsid w:val="00926854"/>
    <w:rsid w:val="00926B1F"/>
    <w:rsid w:val="0093025D"/>
    <w:rsid w:val="00930301"/>
    <w:rsid w:val="00930354"/>
    <w:rsid w:val="00931197"/>
    <w:rsid w:val="00931287"/>
    <w:rsid w:val="00931600"/>
    <w:rsid w:val="009320E4"/>
    <w:rsid w:val="009323A5"/>
    <w:rsid w:val="00932C29"/>
    <w:rsid w:val="00933480"/>
    <w:rsid w:val="00933514"/>
    <w:rsid w:val="00933BC6"/>
    <w:rsid w:val="00935359"/>
    <w:rsid w:val="00935675"/>
    <w:rsid w:val="00935FC7"/>
    <w:rsid w:val="00936298"/>
    <w:rsid w:val="009365C1"/>
    <w:rsid w:val="00937243"/>
    <w:rsid w:val="00937793"/>
    <w:rsid w:val="00937AD0"/>
    <w:rsid w:val="00937BA7"/>
    <w:rsid w:val="0094127F"/>
    <w:rsid w:val="009434D0"/>
    <w:rsid w:val="009438F3"/>
    <w:rsid w:val="009440A2"/>
    <w:rsid w:val="00944C1E"/>
    <w:rsid w:val="009454C0"/>
    <w:rsid w:val="009455DE"/>
    <w:rsid w:val="00945DA2"/>
    <w:rsid w:val="009460AC"/>
    <w:rsid w:val="00946230"/>
    <w:rsid w:val="009469B9"/>
    <w:rsid w:val="00947087"/>
    <w:rsid w:val="00947136"/>
    <w:rsid w:val="009502F3"/>
    <w:rsid w:val="009508BC"/>
    <w:rsid w:val="00950BC8"/>
    <w:rsid w:val="00952CD3"/>
    <w:rsid w:val="009532FC"/>
    <w:rsid w:val="00954C17"/>
    <w:rsid w:val="00954C26"/>
    <w:rsid w:val="00954CCF"/>
    <w:rsid w:val="00955075"/>
    <w:rsid w:val="009556BC"/>
    <w:rsid w:val="0095620A"/>
    <w:rsid w:val="00956AD9"/>
    <w:rsid w:val="00956FF6"/>
    <w:rsid w:val="00957019"/>
    <w:rsid w:val="00957FFA"/>
    <w:rsid w:val="009608B0"/>
    <w:rsid w:val="00960B78"/>
    <w:rsid w:val="0096127B"/>
    <w:rsid w:val="00961CA0"/>
    <w:rsid w:val="00962BF8"/>
    <w:rsid w:val="0096324F"/>
    <w:rsid w:val="00963586"/>
    <w:rsid w:val="00963DAE"/>
    <w:rsid w:val="00963F02"/>
    <w:rsid w:val="0096439B"/>
    <w:rsid w:val="00964406"/>
    <w:rsid w:val="00964AE2"/>
    <w:rsid w:val="0096500A"/>
    <w:rsid w:val="00965BC1"/>
    <w:rsid w:val="00966BEE"/>
    <w:rsid w:val="00966DC2"/>
    <w:rsid w:val="00967568"/>
    <w:rsid w:val="00967B05"/>
    <w:rsid w:val="00970621"/>
    <w:rsid w:val="0097169B"/>
    <w:rsid w:val="009717AA"/>
    <w:rsid w:val="00971FA8"/>
    <w:rsid w:val="009728BC"/>
    <w:rsid w:val="00973179"/>
    <w:rsid w:val="00973318"/>
    <w:rsid w:val="00973360"/>
    <w:rsid w:val="00973C17"/>
    <w:rsid w:val="009742F9"/>
    <w:rsid w:val="00974826"/>
    <w:rsid w:val="00975202"/>
    <w:rsid w:val="00975261"/>
    <w:rsid w:val="00975F37"/>
    <w:rsid w:val="009766D6"/>
    <w:rsid w:val="0097704D"/>
    <w:rsid w:val="009771F9"/>
    <w:rsid w:val="009806CE"/>
    <w:rsid w:val="009809CB"/>
    <w:rsid w:val="0098101C"/>
    <w:rsid w:val="00981105"/>
    <w:rsid w:val="009813FC"/>
    <w:rsid w:val="009817FE"/>
    <w:rsid w:val="00982965"/>
    <w:rsid w:val="00983FF2"/>
    <w:rsid w:val="009853EB"/>
    <w:rsid w:val="00985702"/>
    <w:rsid w:val="00985ECB"/>
    <w:rsid w:val="009873BD"/>
    <w:rsid w:val="009908B7"/>
    <w:rsid w:val="00990A07"/>
    <w:rsid w:val="009913AB"/>
    <w:rsid w:val="009937EE"/>
    <w:rsid w:val="00993DB2"/>
    <w:rsid w:val="009963A2"/>
    <w:rsid w:val="0099775A"/>
    <w:rsid w:val="00997B25"/>
    <w:rsid w:val="00997FEB"/>
    <w:rsid w:val="009A0A74"/>
    <w:rsid w:val="009A111C"/>
    <w:rsid w:val="009A1A5C"/>
    <w:rsid w:val="009A2275"/>
    <w:rsid w:val="009A2A97"/>
    <w:rsid w:val="009A34B2"/>
    <w:rsid w:val="009A3916"/>
    <w:rsid w:val="009A51FC"/>
    <w:rsid w:val="009A63B3"/>
    <w:rsid w:val="009A7D50"/>
    <w:rsid w:val="009B0485"/>
    <w:rsid w:val="009B06D1"/>
    <w:rsid w:val="009B2826"/>
    <w:rsid w:val="009B373C"/>
    <w:rsid w:val="009B43EB"/>
    <w:rsid w:val="009B5212"/>
    <w:rsid w:val="009B5FC8"/>
    <w:rsid w:val="009B61D5"/>
    <w:rsid w:val="009B6256"/>
    <w:rsid w:val="009B706C"/>
    <w:rsid w:val="009B760D"/>
    <w:rsid w:val="009B7F5E"/>
    <w:rsid w:val="009B7F6F"/>
    <w:rsid w:val="009C0A09"/>
    <w:rsid w:val="009C1F8F"/>
    <w:rsid w:val="009C26C7"/>
    <w:rsid w:val="009C45CD"/>
    <w:rsid w:val="009C4A4A"/>
    <w:rsid w:val="009C4BD0"/>
    <w:rsid w:val="009C57D5"/>
    <w:rsid w:val="009C6B30"/>
    <w:rsid w:val="009C7340"/>
    <w:rsid w:val="009C79F7"/>
    <w:rsid w:val="009C7F9A"/>
    <w:rsid w:val="009D069B"/>
    <w:rsid w:val="009D090D"/>
    <w:rsid w:val="009D0BB0"/>
    <w:rsid w:val="009D0D41"/>
    <w:rsid w:val="009D0DA1"/>
    <w:rsid w:val="009D0FDE"/>
    <w:rsid w:val="009D1685"/>
    <w:rsid w:val="009D22CF"/>
    <w:rsid w:val="009D3C5C"/>
    <w:rsid w:val="009D4E9D"/>
    <w:rsid w:val="009D5FA5"/>
    <w:rsid w:val="009D693E"/>
    <w:rsid w:val="009D77FA"/>
    <w:rsid w:val="009E0BF2"/>
    <w:rsid w:val="009E134F"/>
    <w:rsid w:val="009E242F"/>
    <w:rsid w:val="009E26E2"/>
    <w:rsid w:val="009E2928"/>
    <w:rsid w:val="009E3141"/>
    <w:rsid w:val="009E354D"/>
    <w:rsid w:val="009E3B21"/>
    <w:rsid w:val="009E3DDD"/>
    <w:rsid w:val="009E3E45"/>
    <w:rsid w:val="009E46C0"/>
    <w:rsid w:val="009E4E1E"/>
    <w:rsid w:val="009E5FED"/>
    <w:rsid w:val="009E62B1"/>
    <w:rsid w:val="009E6886"/>
    <w:rsid w:val="009E7025"/>
    <w:rsid w:val="009E76F0"/>
    <w:rsid w:val="009E778D"/>
    <w:rsid w:val="009E784C"/>
    <w:rsid w:val="009E7BC5"/>
    <w:rsid w:val="009F17AE"/>
    <w:rsid w:val="009F17CB"/>
    <w:rsid w:val="009F1D39"/>
    <w:rsid w:val="009F27C1"/>
    <w:rsid w:val="009F2861"/>
    <w:rsid w:val="009F4353"/>
    <w:rsid w:val="009F438F"/>
    <w:rsid w:val="009F46B9"/>
    <w:rsid w:val="009F4861"/>
    <w:rsid w:val="009F5154"/>
    <w:rsid w:val="009F60F3"/>
    <w:rsid w:val="009F7293"/>
    <w:rsid w:val="00A0034E"/>
    <w:rsid w:val="00A0037C"/>
    <w:rsid w:val="00A008B9"/>
    <w:rsid w:val="00A00949"/>
    <w:rsid w:val="00A01D0A"/>
    <w:rsid w:val="00A0271D"/>
    <w:rsid w:val="00A02B50"/>
    <w:rsid w:val="00A02B64"/>
    <w:rsid w:val="00A034F8"/>
    <w:rsid w:val="00A0358B"/>
    <w:rsid w:val="00A03958"/>
    <w:rsid w:val="00A04436"/>
    <w:rsid w:val="00A04C0F"/>
    <w:rsid w:val="00A063DE"/>
    <w:rsid w:val="00A072C3"/>
    <w:rsid w:val="00A07407"/>
    <w:rsid w:val="00A07524"/>
    <w:rsid w:val="00A10863"/>
    <w:rsid w:val="00A10EBD"/>
    <w:rsid w:val="00A11738"/>
    <w:rsid w:val="00A11891"/>
    <w:rsid w:val="00A11D0C"/>
    <w:rsid w:val="00A12906"/>
    <w:rsid w:val="00A1342B"/>
    <w:rsid w:val="00A13565"/>
    <w:rsid w:val="00A13ADB"/>
    <w:rsid w:val="00A14857"/>
    <w:rsid w:val="00A1506C"/>
    <w:rsid w:val="00A15DF1"/>
    <w:rsid w:val="00A16304"/>
    <w:rsid w:val="00A16723"/>
    <w:rsid w:val="00A17407"/>
    <w:rsid w:val="00A17CA9"/>
    <w:rsid w:val="00A17F11"/>
    <w:rsid w:val="00A20E4E"/>
    <w:rsid w:val="00A20E85"/>
    <w:rsid w:val="00A21423"/>
    <w:rsid w:val="00A21647"/>
    <w:rsid w:val="00A21A83"/>
    <w:rsid w:val="00A21CAF"/>
    <w:rsid w:val="00A21F64"/>
    <w:rsid w:val="00A23A04"/>
    <w:rsid w:val="00A2432D"/>
    <w:rsid w:val="00A243FD"/>
    <w:rsid w:val="00A245C9"/>
    <w:rsid w:val="00A247B8"/>
    <w:rsid w:val="00A25AD9"/>
    <w:rsid w:val="00A25C0A"/>
    <w:rsid w:val="00A25F87"/>
    <w:rsid w:val="00A263DA"/>
    <w:rsid w:val="00A266F7"/>
    <w:rsid w:val="00A26B53"/>
    <w:rsid w:val="00A26D5F"/>
    <w:rsid w:val="00A26EF5"/>
    <w:rsid w:val="00A2703D"/>
    <w:rsid w:val="00A27214"/>
    <w:rsid w:val="00A27478"/>
    <w:rsid w:val="00A27688"/>
    <w:rsid w:val="00A27872"/>
    <w:rsid w:val="00A27D67"/>
    <w:rsid w:val="00A27E63"/>
    <w:rsid w:val="00A300F6"/>
    <w:rsid w:val="00A32289"/>
    <w:rsid w:val="00A326F9"/>
    <w:rsid w:val="00A32A34"/>
    <w:rsid w:val="00A334FF"/>
    <w:rsid w:val="00A33978"/>
    <w:rsid w:val="00A34C72"/>
    <w:rsid w:val="00A362B7"/>
    <w:rsid w:val="00A368C6"/>
    <w:rsid w:val="00A37840"/>
    <w:rsid w:val="00A4046E"/>
    <w:rsid w:val="00A40547"/>
    <w:rsid w:val="00A40AF0"/>
    <w:rsid w:val="00A40EA2"/>
    <w:rsid w:val="00A41683"/>
    <w:rsid w:val="00A41D44"/>
    <w:rsid w:val="00A4219D"/>
    <w:rsid w:val="00A42694"/>
    <w:rsid w:val="00A44715"/>
    <w:rsid w:val="00A4474D"/>
    <w:rsid w:val="00A448B3"/>
    <w:rsid w:val="00A45288"/>
    <w:rsid w:val="00A46353"/>
    <w:rsid w:val="00A4636F"/>
    <w:rsid w:val="00A46B25"/>
    <w:rsid w:val="00A46CD4"/>
    <w:rsid w:val="00A46D96"/>
    <w:rsid w:val="00A46E6C"/>
    <w:rsid w:val="00A4761D"/>
    <w:rsid w:val="00A4762B"/>
    <w:rsid w:val="00A51D84"/>
    <w:rsid w:val="00A52104"/>
    <w:rsid w:val="00A5221B"/>
    <w:rsid w:val="00A5456A"/>
    <w:rsid w:val="00A54FA9"/>
    <w:rsid w:val="00A558D1"/>
    <w:rsid w:val="00A55FCF"/>
    <w:rsid w:val="00A56634"/>
    <w:rsid w:val="00A57CB3"/>
    <w:rsid w:val="00A60754"/>
    <w:rsid w:val="00A60934"/>
    <w:rsid w:val="00A60AC1"/>
    <w:rsid w:val="00A615FD"/>
    <w:rsid w:val="00A625EC"/>
    <w:rsid w:val="00A62A0B"/>
    <w:rsid w:val="00A62B40"/>
    <w:rsid w:val="00A62EAA"/>
    <w:rsid w:val="00A631B0"/>
    <w:rsid w:val="00A635DD"/>
    <w:rsid w:val="00A63F02"/>
    <w:rsid w:val="00A640FD"/>
    <w:rsid w:val="00A64493"/>
    <w:rsid w:val="00A65019"/>
    <w:rsid w:val="00A651B7"/>
    <w:rsid w:val="00A65716"/>
    <w:rsid w:val="00A66CC0"/>
    <w:rsid w:val="00A66F57"/>
    <w:rsid w:val="00A67B25"/>
    <w:rsid w:val="00A67CC8"/>
    <w:rsid w:val="00A70B76"/>
    <w:rsid w:val="00A714A3"/>
    <w:rsid w:val="00A721F1"/>
    <w:rsid w:val="00A729AB"/>
    <w:rsid w:val="00A7315C"/>
    <w:rsid w:val="00A73AE3"/>
    <w:rsid w:val="00A73CF1"/>
    <w:rsid w:val="00A7672A"/>
    <w:rsid w:val="00A76BC1"/>
    <w:rsid w:val="00A77465"/>
    <w:rsid w:val="00A77CF4"/>
    <w:rsid w:val="00A800EC"/>
    <w:rsid w:val="00A80D25"/>
    <w:rsid w:val="00A81DEF"/>
    <w:rsid w:val="00A83FB4"/>
    <w:rsid w:val="00A843CB"/>
    <w:rsid w:val="00A84E46"/>
    <w:rsid w:val="00A84E82"/>
    <w:rsid w:val="00A85EFB"/>
    <w:rsid w:val="00A86B98"/>
    <w:rsid w:val="00A87F86"/>
    <w:rsid w:val="00A913CC"/>
    <w:rsid w:val="00A91BA2"/>
    <w:rsid w:val="00A92434"/>
    <w:rsid w:val="00A930C6"/>
    <w:rsid w:val="00A939FB"/>
    <w:rsid w:val="00A9402B"/>
    <w:rsid w:val="00A946FC"/>
    <w:rsid w:val="00A94BDD"/>
    <w:rsid w:val="00A95AFF"/>
    <w:rsid w:val="00A95F0B"/>
    <w:rsid w:val="00A96314"/>
    <w:rsid w:val="00A966BC"/>
    <w:rsid w:val="00A9701E"/>
    <w:rsid w:val="00A97F69"/>
    <w:rsid w:val="00AA041E"/>
    <w:rsid w:val="00AA0788"/>
    <w:rsid w:val="00AA1BBD"/>
    <w:rsid w:val="00AA237F"/>
    <w:rsid w:val="00AA2558"/>
    <w:rsid w:val="00AA2E38"/>
    <w:rsid w:val="00AA333E"/>
    <w:rsid w:val="00AA3351"/>
    <w:rsid w:val="00AA3904"/>
    <w:rsid w:val="00AA3B36"/>
    <w:rsid w:val="00AA3DC0"/>
    <w:rsid w:val="00AA531A"/>
    <w:rsid w:val="00AA7072"/>
    <w:rsid w:val="00AA7CC7"/>
    <w:rsid w:val="00AA7F4B"/>
    <w:rsid w:val="00AB04A7"/>
    <w:rsid w:val="00AB0A5F"/>
    <w:rsid w:val="00AB0AE8"/>
    <w:rsid w:val="00AB10E3"/>
    <w:rsid w:val="00AB1945"/>
    <w:rsid w:val="00AB1D45"/>
    <w:rsid w:val="00AB2A9F"/>
    <w:rsid w:val="00AB30A6"/>
    <w:rsid w:val="00AB3882"/>
    <w:rsid w:val="00AB4DC9"/>
    <w:rsid w:val="00AB54BC"/>
    <w:rsid w:val="00AB5D82"/>
    <w:rsid w:val="00AB5F1A"/>
    <w:rsid w:val="00AB6004"/>
    <w:rsid w:val="00AB6E8D"/>
    <w:rsid w:val="00AB7163"/>
    <w:rsid w:val="00AB74D8"/>
    <w:rsid w:val="00AB7CA0"/>
    <w:rsid w:val="00AC0520"/>
    <w:rsid w:val="00AC16EA"/>
    <w:rsid w:val="00AC179D"/>
    <w:rsid w:val="00AC1F2C"/>
    <w:rsid w:val="00AC2730"/>
    <w:rsid w:val="00AC3F99"/>
    <w:rsid w:val="00AC43D8"/>
    <w:rsid w:val="00AC4653"/>
    <w:rsid w:val="00AC4723"/>
    <w:rsid w:val="00AC4784"/>
    <w:rsid w:val="00AC4ABC"/>
    <w:rsid w:val="00AC5851"/>
    <w:rsid w:val="00AC5E78"/>
    <w:rsid w:val="00AC629B"/>
    <w:rsid w:val="00AC69BC"/>
    <w:rsid w:val="00AC6ADE"/>
    <w:rsid w:val="00AC7EED"/>
    <w:rsid w:val="00AD0BC1"/>
    <w:rsid w:val="00AD16A1"/>
    <w:rsid w:val="00AD1773"/>
    <w:rsid w:val="00AD2557"/>
    <w:rsid w:val="00AD2F4A"/>
    <w:rsid w:val="00AD3304"/>
    <w:rsid w:val="00AD38B2"/>
    <w:rsid w:val="00AD3DC3"/>
    <w:rsid w:val="00AD3FAA"/>
    <w:rsid w:val="00AD4A30"/>
    <w:rsid w:val="00AD4BDE"/>
    <w:rsid w:val="00AD4F97"/>
    <w:rsid w:val="00AD57D9"/>
    <w:rsid w:val="00AD5A1D"/>
    <w:rsid w:val="00AD6F77"/>
    <w:rsid w:val="00AD6FDF"/>
    <w:rsid w:val="00AD71E5"/>
    <w:rsid w:val="00AE022B"/>
    <w:rsid w:val="00AE0436"/>
    <w:rsid w:val="00AE06E6"/>
    <w:rsid w:val="00AE0956"/>
    <w:rsid w:val="00AE1947"/>
    <w:rsid w:val="00AE2096"/>
    <w:rsid w:val="00AE2E47"/>
    <w:rsid w:val="00AE3182"/>
    <w:rsid w:val="00AE44C1"/>
    <w:rsid w:val="00AE45C5"/>
    <w:rsid w:val="00AE4B08"/>
    <w:rsid w:val="00AE50B7"/>
    <w:rsid w:val="00AE56BB"/>
    <w:rsid w:val="00AE6752"/>
    <w:rsid w:val="00AE7452"/>
    <w:rsid w:val="00AF02B8"/>
    <w:rsid w:val="00AF0424"/>
    <w:rsid w:val="00AF093C"/>
    <w:rsid w:val="00AF11C6"/>
    <w:rsid w:val="00AF17A7"/>
    <w:rsid w:val="00AF18D4"/>
    <w:rsid w:val="00AF2103"/>
    <w:rsid w:val="00AF26D6"/>
    <w:rsid w:val="00AF2989"/>
    <w:rsid w:val="00AF41DA"/>
    <w:rsid w:val="00AF42E5"/>
    <w:rsid w:val="00AF42F8"/>
    <w:rsid w:val="00AF43F2"/>
    <w:rsid w:val="00AF4D6F"/>
    <w:rsid w:val="00AF4D8E"/>
    <w:rsid w:val="00AF556F"/>
    <w:rsid w:val="00AF6939"/>
    <w:rsid w:val="00AF6A52"/>
    <w:rsid w:val="00AF75CA"/>
    <w:rsid w:val="00AF784B"/>
    <w:rsid w:val="00AF7B6F"/>
    <w:rsid w:val="00B012F4"/>
    <w:rsid w:val="00B017D0"/>
    <w:rsid w:val="00B020E3"/>
    <w:rsid w:val="00B02C7E"/>
    <w:rsid w:val="00B03586"/>
    <w:rsid w:val="00B0392C"/>
    <w:rsid w:val="00B03A2C"/>
    <w:rsid w:val="00B03BCD"/>
    <w:rsid w:val="00B03F0E"/>
    <w:rsid w:val="00B0436C"/>
    <w:rsid w:val="00B0750D"/>
    <w:rsid w:val="00B07D50"/>
    <w:rsid w:val="00B107DE"/>
    <w:rsid w:val="00B10BAF"/>
    <w:rsid w:val="00B1102C"/>
    <w:rsid w:val="00B110C2"/>
    <w:rsid w:val="00B11C50"/>
    <w:rsid w:val="00B11F8F"/>
    <w:rsid w:val="00B12152"/>
    <w:rsid w:val="00B13CFC"/>
    <w:rsid w:val="00B13D2E"/>
    <w:rsid w:val="00B1494B"/>
    <w:rsid w:val="00B14D0D"/>
    <w:rsid w:val="00B157AA"/>
    <w:rsid w:val="00B15FDA"/>
    <w:rsid w:val="00B173D4"/>
    <w:rsid w:val="00B20A1D"/>
    <w:rsid w:val="00B21192"/>
    <w:rsid w:val="00B21725"/>
    <w:rsid w:val="00B22B67"/>
    <w:rsid w:val="00B24093"/>
    <w:rsid w:val="00B24AED"/>
    <w:rsid w:val="00B25629"/>
    <w:rsid w:val="00B26482"/>
    <w:rsid w:val="00B26F49"/>
    <w:rsid w:val="00B26FCC"/>
    <w:rsid w:val="00B27A41"/>
    <w:rsid w:val="00B27F8D"/>
    <w:rsid w:val="00B301B3"/>
    <w:rsid w:val="00B30821"/>
    <w:rsid w:val="00B30B56"/>
    <w:rsid w:val="00B30D14"/>
    <w:rsid w:val="00B3152D"/>
    <w:rsid w:val="00B319DB"/>
    <w:rsid w:val="00B31E19"/>
    <w:rsid w:val="00B3210B"/>
    <w:rsid w:val="00B32D9C"/>
    <w:rsid w:val="00B34625"/>
    <w:rsid w:val="00B34654"/>
    <w:rsid w:val="00B3506F"/>
    <w:rsid w:val="00B350BC"/>
    <w:rsid w:val="00B352AF"/>
    <w:rsid w:val="00B357AE"/>
    <w:rsid w:val="00B36360"/>
    <w:rsid w:val="00B3653F"/>
    <w:rsid w:val="00B36B48"/>
    <w:rsid w:val="00B37B1D"/>
    <w:rsid w:val="00B40062"/>
    <w:rsid w:val="00B400B2"/>
    <w:rsid w:val="00B40142"/>
    <w:rsid w:val="00B40EE4"/>
    <w:rsid w:val="00B416C4"/>
    <w:rsid w:val="00B416FB"/>
    <w:rsid w:val="00B41F5C"/>
    <w:rsid w:val="00B4379D"/>
    <w:rsid w:val="00B43BD9"/>
    <w:rsid w:val="00B45760"/>
    <w:rsid w:val="00B459CE"/>
    <w:rsid w:val="00B45D67"/>
    <w:rsid w:val="00B46CA4"/>
    <w:rsid w:val="00B47509"/>
    <w:rsid w:val="00B47D94"/>
    <w:rsid w:val="00B518F0"/>
    <w:rsid w:val="00B521F7"/>
    <w:rsid w:val="00B52571"/>
    <w:rsid w:val="00B55125"/>
    <w:rsid w:val="00B55792"/>
    <w:rsid w:val="00B564F1"/>
    <w:rsid w:val="00B575D5"/>
    <w:rsid w:val="00B57ADF"/>
    <w:rsid w:val="00B604BC"/>
    <w:rsid w:val="00B605D7"/>
    <w:rsid w:val="00B60C55"/>
    <w:rsid w:val="00B62300"/>
    <w:rsid w:val="00B63045"/>
    <w:rsid w:val="00B630C6"/>
    <w:rsid w:val="00B6486E"/>
    <w:rsid w:val="00B64C9C"/>
    <w:rsid w:val="00B6527A"/>
    <w:rsid w:val="00B65AB8"/>
    <w:rsid w:val="00B65D7B"/>
    <w:rsid w:val="00B6674F"/>
    <w:rsid w:val="00B6697C"/>
    <w:rsid w:val="00B66A2A"/>
    <w:rsid w:val="00B6736B"/>
    <w:rsid w:val="00B67A04"/>
    <w:rsid w:val="00B67E5E"/>
    <w:rsid w:val="00B70115"/>
    <w:rsid w:val="00B70530"/>
    <w:rsid w:val="00B70BAD"/>
    <w:rsid w:val="00B7203A"/>
    <w:rsid w:val="00B72A99"/>
    <w:rsid w:val="00B72B9E"/>
    <w:rsid w:val="00B73B8B"/>
    <w:rsid w:val="00B7439A"/>
    <w:rsid w:val="00B759F9"/>
    <w:rsid w:val="00B762E7"/>
    <w:rsid w:val="00B776E3"/>
    <w:rsid w:val="00B77EAA"/>
    <w:rsid w:val="00B8125F"/>
    <w:rsid w:val="00B8158C"/>
    <w:rsid w:val="00B8197F"/>
    <w:rsid w:val="00B81D56"/>
    <w:rsid w:val="00B828F6"/>
    <w:rsid w:val="00B8333C"/>
    <w:rsid w:val="00B839E7"/>
    <w:rsid w:val="00B84544"/>
    <w:rsid w:val="00B849AD"/>
    <w:rsid w:val="00B85222"/>
    <w:rsid w:val="00B85338"/>
    <w:rsid w:val="00B8575B"/>
    <w:rsid w:val="00B860F4"/>
    <w:rsid w:val="00B86C12"/>
    <w:rsid w:val="00B86F01"/>
    <w:rsid w:val="00B87A3D"/>
    <w:rsid w:val="00B87B6F"/>
    <w:rsid w:val="00B87CAC"/>
    <w:rsid w:val="00B904FC"/>
    <w:rsid w:val="00B90629"/>
    <w:rsid w:val="00B9107F"/>
    <w:rsid w:val="00B9255F"/>
    <w:rsid w:val="00B9393B"/>
    <w:rsid w:val="00B93F3C"/>
    <w:rsid w:val="00B94A04"/>
    <w:rsid w:val="00B94CB8"/>
    <w:rsid w:val="00B94EA1"/>
    <w:rsid w:val="00B9547A"/>
    <w:rsid w:val="00B965A4"/>
    <w:rsid w:val="00B96989"/>
    <w:rsid w:val="00B97FB1"/>
    <w:rsid w:val="00BA03F0"/>
    <w:rsid w:val="00BA1A0E"/>
    <w:rsid w:val="00BA1D6B"/>
    <w:rsid w:val="00BA2C62"/>
    <w:rsid w:val="00BA33AB"/>
    <w:rsid w:val="00BA3809"/>
    <w:rsid w:val="00BA3F1F"/>
    <w:rsid w:val="00BA4227"/>
    <w:rsid w:val="00BA514A"/>
    <w:rsid w:val="00BA5424"/>
    <w:rsid w:val="00BA5626"/>
    <w:rsid w:val="00BA5A4D"/>
    <w:rsid w:val="00BA5EAC"/>
    <w:rsid w:val="00BA606C"/>
    <w:rsid w:val="00BA630D"/>
    <w:rsid w:val="00BA6BE1"/>
    <w:rsid w:val="00BA6FFF"/>
    <w:rsid w:val="00BA7171"/>
    <w:rsid w:val="00BB03D6"/>
    <w:rsid w:val="00BB2319"/>
    <w:rsid w:val="00BB3380"/>
    <w:rsid w:val="00BB35DE"/>
    <w:rsid w:val="00BB4126"/>
    <w:rsid w:val="00BB42C4"/>
    <w:rsid w:val="00BB4B6B"/>
    <w:rsid w:val="00BB4FE2"/>
    <w:rsid w:val="00BB67FD"/>
    <w:rsid w:val="00BB74FA"/>
    <w:rsid w:val="00BC25DE"/>
    <w:rsid w:val="00BC35BA"/>
    <w:rsid w:val="00BC35EE"/>
    <w:rsid w:val="00BC5C08"/>
    <w:rsid w:val="00BC616D"/>
    <w:rsid w:val="00BC6DFE"/>
    <w:rsid w:val="00BC7C5F"/>
    <w:rsid w:val="00BD0129"/>
    <w:rsid w:val="00BD0E82"/>
    <w:rsid w:val="00BD113E"/>
    <w:rsid w:val="00BD1325"/>
    <w:rsid w:val="00BD3663"/>
    <w:rsid w:val="00BD4090"/>
    <w:rsid w:val="00BD4D9C"/>
    <w:rsid w:val="00BD521A"/>
    <w:rsid w:val="00BD5768"/>
    <w:rsid w:val="00BD602B"/>
    <w:rsid w:val="00BD6622"/>
    <w:rsid w:val="00BD6CD5"/>
    <w:rsid w:val="00BE01AF"/>
    <w:rsid w:val="00BE0993"/>
    <w:rsid w:val="00BE1036"/>
    <w:rsid w:val="00BE2749"/>
    <w:rsid w:val="00BE2B38"/>
    <w:rsid w:val="00BE2BDD"/>
    <w:rsid w:val="00BE39A7"/>
    <w:rsid w:val="00BE39BA"/>
    <w:rsid w:val="00BE3BB9"/>
    <w:rsid w:val="00BE44BE"/>
    <w:rsid w:val="00BE482F"/>
    <w:rsid w:val="00BE657D"/>
    <w:rsid w:val="00BE6617"/>
    <w:rsid w:val="00BE759F"/>
    <w:rsid w:val="00BE777A"/>
    <w:rsid w:val="00BE7A68"/>
    <w:rsid w:val="00BE7AC8"/>
    <w:rsid w:val="00BF04EE"/>
    <w:rsid w:val="00BF061A"/>
    <w:rsid w:val="00BF1398"/>
    <w:rsid w:val="00BF27B4"/>
    <w:rsid w:val="00BF28C4"/>
    <w:rsid w:val="00BF2A09"/>
    <w:rsid w:val="00BF3390"/>
    <w:rsid w:val="00BF4597"/>
    <w:rsid w:val="00BF5270"/>
    <w:rsid w:val="00BF528C"/>
    <w:rsid w:val="00BF53F5"/>
    <w:rsid w:val="00BF63E8"/>
    <w:rsid w:val="00BF79DE"/>
    <w:rsid w:val="00C00113"/>
    <w:rsid w:val="00C0065F"/>
    <w:rsid w:val="00C00C4C"/>
    <w:rsid w:val="00C0263B"/>
    <w:rsid w:val="00C03391"/>
    <w:rsid w:val="00C03393"/>
    <w:rsid w:val="00C03967"/>
    <w:rsid w:val="00C03A15"/>
    <w:rsid w:val="00C0489E"/>
    <w:rsid w:val="00C05CA5"/>
    <w:rsid w:val="00C067C9"/>
    <w:rsid w:val="00C06B76"/>
    <w:rsid w:val="00C07F15"/>
    <w:rsid w:val="00C1071B"/>
    <w:rsid w:val="00C1087B"/>
    <w:rsid w:val="00C116F0"/>
    <w:rsid w:val="00C11AA2"/>
    <w:rsid w:val="00C11BA0"/>
    <w:rsid w:val="00C12530"/>
    <w:rsid w:val="00C12637"/>
    <w:rsid w:val="00C126A1"/>
    <w:rsid w:val="00C13AA4"/>
    <w:rsid w:val="00C13E0C"/>
    <w:rsid w:val="00C13F66"/>
    <w:rsid w:val="00C13F6F"/>
    <w:rsid w:val="00C145D2"/>
    <w:rsid w:val="00C145DD"/>
    <w:rsid w:val="00C14CAF"/>
    <w:rsid w:val="00C14D31"/>
    <w:rsid w:val="00C1516C"/>
    <w:rsid w:val="00C15FE3"/>
    <w:rsid w:val="00C161FC"/>
    <w:rsid w:val="00C16490"/>
    <w:rsid w:val="00C166DF"/>
    <w:rsid w:val="00C202BF"/>
    <w:rsid w:val="00C2085B"/>
    <w:rsid w:val="00C20F5B"/>
    <w:rsid w:val="00C21214"/>
    <w:rsid w:val="00C212EA"/>
    <w:rsid w:val="00C214EF"/>
    <w:rsid w:val="00C218F9"/>
    <w:rsid w:val="00C21986"/>
    <w:rsid w:val="00C239E7"/>
    <w:rsid w:val="00C23FB7"/>
    <w:rsid w:val="00C24465"/>
    <w:rsid w:val="00C2461B"/>
    <w:rsid w:val="00C24CB3"/>
    <w:rsid w:val="00C24F79"/>
    <w:rsid w:val="00C2572E"/>
    <w:rsid w:val="00C258EF"/>
    <w:rsid w:val="00C2591C"/>
    <w:rsid w:val="00C2597A"/>
    <w:rsid w:val="00C25EA1"/>
    <w:rsid w:val="00C2600C"/>
    <w:rsid w:val="00C265D3"/>
    <w:rsid w:val="00C27353"/>
    <w:rsid w:val="00C27AAC"/>
    <w:rsid w:val="00C3027B"/>
    <w:rsid w:val="00C303B5"/>
    <w:rsid w:val="00C30F38"/>
    <w:rsid w:val="00C316AB"/>
    <w:rsid w:val="00C321B7"/>
    <w:rsid w:val="00C3244D"/>
    <w:rsid w:val="00C327A3"/>
    <w:rsid w:val="00C33420"/>
    <w:rsid w:val="00C33C79"/>
    <w:rsid w:val="00C35955"/>
    <w:rsid w:val="00C35AD8"/>
    <w:rsid w:val="00C35E55"/>
    <w:rsid w:val="00C36162"/>
    <w:rsid w:val="00C36608"/>
    <w:rsid w:val="00C36B27"/>
    <w:rsid w:val="00C37C0E"/>
    <w:rsid w:val="00C40984"/>
    <w:rsid w:val="00C40EB3"/>
    <w:rsid w:val="00C41027"/>
    <w:rsid w:val="00C417C6"/>
    <w:rsid w:val="00C418F0"/>
    <w:rsid w:val="00C41DC3"/>
    <w:rsid w:val="00C422CA"/>
    <w:rsid w:val="00C4288E"/>
    <w:rsid w:val="00C42970"/>
    <w:rsid w:val="00C42A46"/>
    <w:rsid w:val="00C42BE0"/>
    <w:rsid w:val="00C42F1F"/>
    <w:rsid w:val="00C43FBC"/>
    <w:rsid w:val="00C454F7"/>
    <w:rsid w:val="00C45747"/>
    <w:rsid w:val="00C45CF8"/>
    <w:rsid w:val="00C467B7"/>
    <w:rsid w:val="00C47BA6"/>
    <w:rsid w:val="00C5055F"/>
    <w:rsid w:val="00C50981"/>
    <w:rsid w:val="00C50AA4"/>
    <w:rsid w:val="00C517CB"/>
    <w:rsid w:val="00C5198A"/>
    <w:rsid w:val="00C519DF"/>
    <w:rsid w:val="00C52DE8"/>
    <w:rsid w:val="00C535C2"/>
    <w:rsid w:val="00C536D1"/>
    <w:rsid w:val="00C53CAC"/>
    <w:rsid w:val="00C54D09"/>
    <w:rsid w:val="00C5504E"/>
    <w:rsid w:val="00C5570E"/>
    <w:rsid w:val="00C55727"/>
    <w:rsid w:val="00C55A3C"/>
    <w:rsid w:val="00C56B2A"/>
    <w:rsid w:val="00C56D70"/>
    <w:rsid w:val="00C5720B"/>
    <w:rsid w:val="00C57B37"/>
    <w:rsid w:val="00C57DBE"/>
    <w:rsid w:val="00C6000D"/>
    <w:rsid w:val="00C6070D"/>
    <w:rsid w:val="00C60F1F"/>
    <w:rsid w:val="00C61636"/>
    <w:rsid w:val="00C61653"/>
    <w:rsid w:val="00C6279D"/>
    <w:rsid w:val="00C62F7E"/>
    <w:rsid w:val="00C62F8F"/>
    <w:rsid w:val="00C63F38"/>
    <w:rsid w:val="00C640F5"/>
    <w:rsid w:val="00C64446"/>
    <w:rsid w:val="00C6447A"/>
    <w:rsid w:val="00C6536F"/>
    <w:rsid w:val="00C65C25"/>
    <w:rsid w:val="00C65E24"/>
    <w:rsid w:val="00C664FD"/>
    <w:rsid w:val="00C66F46"/>
    <w:rsid w:val="00C670C3"/>
    <w:rsid w:val="00C677DE"/>
    <w:rsid w:val="00C7134B"/>
    <w:rsid w:val="00C714E4"/>
    <w:rsid w:val="00C72B36"/>
    <w:rsid w:val="00C73262"/>
    <w:rsid w:val="00C73B89"/>
    <w:rsid w:val="00C74326"/>
    <w:rsid w:val="00C74ED4"/>
    <w:rsid w:val="00C76DD0"/>
    <w:rsid w:val="00C77DD2"/>
    <w:rsid w:val="00C80086"/>
    <w:rsid w:val="00C802F5"/>
    <w:rsid w:val="00C80ABF"/>
    <w:rsid w:val="00C80BE9"/>
    <w:rsid w:val="00C82ED5"/>
    <w:rsid w:val="00C8317F"/>
    <w:rsid w:val="00C836AD"/>
    <w:rsid w:val="00C83CC6"/>
    <w:rsid w:val="00C83D51"/>
    <w:rsid w:val="00C83FA0"/>
    <w:rsid w:val="00C84228"/>
    <w:rsid w:val="00C84AA1"/>
    <w:rsid w:val="00C85A58"/>
    <w:rsid w:val="00C85BA8"/>
    <w:rsid w:val="00C90432"/>
    <w:rsid w:val="00C90E47"/>
    <w:rsid w:val="00C917A3"/>
    <w:rsid w:val="00C91974"/>
    <w:rsid w:val="00C91EA0"/>
    <w:rsid w:val="00C92522"/>
    <w:rsid w:val="00C93178"/>
    <w:rsid w:val="00C94EA6"/>
    <w:rsid w:val="00C965BD"/>
    <w:rsid w:val="00C96992"/>
    <w:rsid w:val="00C97F1E"/>
    <w:rsid w:val="00CA05AB"/>
    <w:rsid w:val="00CA0639"/>
    <w:rsid w:val="00CA06B7"/>
    <w:rsid w:val="00CA1A2F"/>
    <w:rsid w:val="00CA2506"/>
    <w:rsid w:val="00CA2A44"/>
    <w:rsid w:val="00CA2CCE"/>
    <w:rsid w:val="00CA3D23"/>
    <w:rsid w:val="00CA469F"/>
    <w:rsid w:val="00CA487C"/>
    <w:rsid w:val="00CA53B7"/>
    <w:rsid w:val="00CA7946"/>
    <w:rsid w:val="00CB0035"/>
    <w:rsid w:val="00CB0699"/>
    <w:rsid w:val="00CB1136"/>
    <w:rsid w:val="00CB140D"/>
    <w:rsid w:val="00CB1571"/>
    <w:rsid w:val="00CB19C8"/>
    <w:rsid w:val="00CB1C45"/>
    <w:rsid w:val="00CB27F7"/>
    <w:rsid w:val="00CB2817"/>
    <w:rsid w:val="00CB32FF"/>
    <w:rsid w:val="00CB345F"/>
    <w:rsid w:val="00CB3595"/>
    <w:rsid w:val="00CB369C"/>
    <w:rsid w:val="00CB44CF"/>
    <w:rsid w:val="00CB4821"/>
    <w:rsid w:val="00CB4F10"/>
    <w:rsid w:val="00CB59E4"/>
    <w:rsid w:val="00CB7EC4"/>
    <w:rsid w:val="00CC0786"/>
    <w:rsid w:val="00CC08DE"/>
    <w:rsid w:val="00CC0D99"/>
    <w:rsid w:val="00CC0E2B"/>
    <w:rsid w:val="00CC167B"/>
    <w:rsid w:val="00CC1A3D"/>
    <w:rsid w:val="00CC1C40"/>
    <w:rsid w:val="00CC2AFE"/>
    <w:rsid w:val="00CC39F4"/>
    <w:rsid w:val="00CC5A1A"/>
    <w:rsid w:val="00CC66F7"/>
    <w:rsid w:val="00CC6A53"/>
    <w:rsid w:val="00CC7ECA"/>
    <w:rsid w:val="00CD079C"/>
    <w:rsid w:val="00CD112E"/>
    <w:rsid w:val="00CD129A"/>
    <w:rsid w:val="00CD1A3C"/>
    <w:rsid w:val="00CD2C02"/>
    <w:rsid w:val="00CD2FEC"/>
    <w:rsid w:val="00CD30E8"/>
    <w:rsid w:val="00CD3EF9"/>
    <w:rsid w:val="00CD5594"/>
    <w:rsid w:val="00CD583F"/>
    <w:rsid w:val="00CD5F9D"/>
    <w:rsid w:val="00CD6988"/>
    <w:rsid w:val="00CD7A65"/>
    <w:rsid w:val="00CE0065"/>
    <w:rsid w:val="00CE02B9"/>
    <w:rsid w:val="00CE0A35"/>
    <w:rsid w:val="00CE0E79"/>
    <w:rsid w:val="00CE0F13"/>
    <w:rsid w:val="00CE1460"/>
    <w:rsid w:val="00CE1879"/>
    <w:rsid w:val="00CE2F12"/>
    <w:rsid w:val="00CE35F5"/>
    <w:rsid w:val="00CE3F00"/>
    <w:rsid w:val="00CE44BD"/>
    <w:rsid w:val="00CE6A76"/>
    <w:rsid w:val="00CE6C10"/>
    <w:rsid w:val="00CE6DD8"/>
    <w:rsid w:val="00CE700E"/>
    <w:rsid w:val="00CE7408"/>
    <w:rsid w:val="00CE742E"/>
    <w:rsid w:val="00CE7842"/>
    <w:rsid w:val="00CF0110"/>
    <w:rsid w:val="00CF04AA"/>
    <w:rsid w:val="00CF05F9"/>
    <w:rsid w:val="00CF1BC1"/>
    <w:rsid w:val="00CF35D2"/>
    <w:rsid w:val="00CF367B"/>
    <w:rsid w:val="00CF3C4C"/>
    <w:rsid w:val="00CF4199"/>
    <w:rsid w:val="00CF57A3"/>
    <w:rsid w:val="00CF5D24"/>
    <w:rsid w:val="00CF6574"/>
    <w:rsid w:val="00CF6772"/>
    <w:rsid w:val="00CF6A96"/>
    <w:rsid w:val="00CF72BD"/>
    <w:rsid w:val="00CF7562"/>
    <w:rsid w:val="00D000D4"/>
    <w:rsid w:val="00D01212"/>
    <w:rsid w:val="00D027F6"/>
    <w:rsid w:val="00D03FA8"/>
    <w:rsid w:val="00D04F26"/>
    <w:rsid w:val="00D051E5"/>
    <w:rsid w:val="00D05ABF"/>
    <w:rsid w:val="00D05C99"/>
    <w:rsid w:val="00D06263"/>
    <w:rsid w:val="00D06442"/>
    <w:rsid w:val="00D0764C"/>
    <w:rsid w:val="00D07C6E"/>
    <w:rsid w:val="00D07EAB"/>
    <w:rsid w:val="00D107FA"/>
    <w:rsid w:val="00D109D4"/>
    <w:rsid w:val="00D10D45"/>
    <w:rsid w:val="00D112C8"/>
    <w:rsid w:val="00D119FC"/>
    <w:rsid w:val="00D11A95"/>
    <w:rsid w:val="00D12248"/>
    <w:rsid w:val="00D12349"/>
    <w:rsid w:val="00D1280F"/>
    <w:rsid w:val="00D13184"/>
    <w:rsid w:val="00D14B6D"/>
    <w:rsid w:val="00D1589D"/>
    <w:rsid w:val="00D15A68"/>
    <w:rsid w:val="00D15AF8"/>
    <w:rsid w:val="00D164B4"/>
    <w:rsid w:val="00D1669B"/>
    <w:rsid w:val="00D167A2"/>
    <w:rsid w:val="00D16E7B"/>
    <w:rsid w:val="00D20127"/>
    <w:rsid w:val="00D20630"/>
    <w:rsid w:val="00D20FF2"/>
    <w:rsid w:val="00D2138D"/>
    <w:rsid w:val="00D214ED"/>
    <w:rsid w:val="00D216FE"/>
    <w:rsid w:val="00D2171C"/>
    <w:rsid w:val="00D22CD4"/>
    <w:rsid w:val="00D232D4"/>
    <w:rsid w:val="00D23C14"/>
    <w:rsid w:val="00D23E6F"/>
    <w:rsid w:val="00D257A0"/>
    <w:rsid w:val="00D25B19"/>
    <w:rsid w:val="00D25FBB"/>
    <w:rsid w:val="00D262D8"/>
    <w:rsid w:val="00D27781"/>
    <w:rsid w:val="00D277E1"/>
    <w:rsid w:val="00D30903"/>
    <w:rsid w:val="00D30A81"/>
    <w:rsid w:val="00D30B76"/>
    <w:rsid w:val="00D3111D"/>
    <w:rsid w:val="00D31439"/>
    <w:rsid w:val="00D3323E"/>
    <w:rsid w:val="00D34B46"/>
    <w:rsid w:val="00D34F2B"/>
    <w:rsid w:val="00D3573A"/>
    <w:rsid w:val="00D361B3"/>
    <w:rsid w:val="00D36450"/>
    <w:rsid w:val="00D36689"/>
    <w:rsid w:val="00D36DA2"/>
    <w:rsid w:val="00D4059D"/>
    <w:rsid w:val="00D4076C"/>
    <w:rsid w:val="00D41A6F"/>
    <w:rsid w:val="00D4204E"/>
    <w:rsid w:val="00D44AC6"/>
    <w:rsid w:val="00D44CFD"/>
    <w:rsid w:val="00D4574F"/>
    <w:rsid w:val="00D46B65"/>
    <w:rsid w:val="00D47D7F"/>
    <w:rsid w:val="00D50387"/>
    <w:rsid w:val="00D5157A"/>
    <w:rsid w:val="00D51592"/>
    <w:rsid w:val="00D51B2A"/>
    <w:rsid w:val="00D5344A"/>
    <w:rsid w:val="00D5436B"/>
    <w:rsid w:val="00D549EC"/>
    <w:rsid w:val="00D550BF"/>
    <w:rsid w:val="00D56710"/>
    <w:rsid w:val="00D567E5"/>
    <w:rsid w:val="00D57545"/>
    <w:rsid w:val="00D60C59"/>
    <w:rsid w:val="00D61676"/>
    <w:rsid w:val="00D61824"/>
    <w:rsid w:val="00D62290"/>
    <w:rsid w:val="00D62F36"/>
    <w:rsid w:val="00D63383"/>
    <w:rsid w:val="00D63516"/>
    <w:rsid w:val="00D63B7F"/>
    <w:rsid w:val="00D646E4"/>
    <w:rsid w:val="00D64A7D"/>
    <w:rsid w:val="00D651D6"/>
    <w:rsid w:val="00D651D8"/>
    <w:rsid w:val="00D657DE"/>
    <w:rsid w:val="00D661B2"/>
    <w:rsid w:val="00D66C58"/>
    <w:rsid w:val="00D679C6"/>
    <w:rsid w:val="00D67A6A"/>
    <w:rsid w:val="00D67BE3"/>
    <w:rsid w:val="00D67E44"/>
    <w:rsid w:val="00D7022B"/>
    <w:rsid w:val="00D71EE9"/>
    <w:rsid w:val="00D7211C"/>
    <w:rsid w:val="00D72708"/>
    <w:rsid w:val="00D72A12"/>
    <w:rsid w:val="00D73695"/>
    <w:rsid w:val="00D73C46"/>
    <w:rsid w:val="00D740F0"/>
    <w:rsid w:val="00D74907"/>
    <w:rsid w:val="00D75CD6"/>
    <w:rsid w:val="00D75E36"/>
    <w:rsid w:val="00D76551"/>
    <w:rsid w:val="00D77671"/>
    <w:rsid w:val="00D807AC"/>
    <w:rsid w:val="00D819F9"/>
    <w:rsid w:val="00D81B70"/>
    <w:rsid w:val="00D82163"/>
    <w:rsid w:val="00D833E5"/>
    <w:rsid w:val="00D83DE4"/>
    <w:rsid w:val="00D84C2D"/>
    <w:rsid w:val="00D84C55"/>
    <w:rsid w:val="00D85718"/>
    <w:rsid w:val="00D85F2C"/>
    <w:rsid w:val="00D8662B"/>
    <w:rsid w:val="00D87865"/>
    <w:rsid w:val="00D8793B"/>
    <w:rsid w:val="00D87CC9"/>
    <w:rsid w:val="00D90AA0"/>
    <w:rsid w:val="00D919C5"/>
    <w:rsid w:val="00D92174"/>
    <w:rsid w:val="00D92F0E"/>
    <w:rsid w:val="00D9366E"/>
    <w:rsid w:val="00D93CBD"/>
    <w:rsid w:val="00D96AE6"/>
    <w:rsid w:val="00D97E82"/>
    <w:rsid w:val="00DA03C1"/>
    <w:rsid w:val="00DA0F0B"/>
    <w:rsid w:val="00DA1046"/>
    <w:rsid w:val="00DA11BC"/>
    <w:rsid w:val="00DA1B24"/>
    <w:rsid w:val="00DA232E"/>
    <w:rsid w:val="00DA32EE"/>
    <w:rsid w:val="00DA33AB"/>
    <w:rsid w:val="00DA34A5"/>
    <w:rsid w:val="00DA4CA2"/>
    <w:rsid w:val="00DA4E0C"/>
    <w:rsid w:val="00DA5330"/>
    <w:rsid w:val="00DA60C5"/>
    <w:rsid w:val="00DA6709"/>
    <w:rsid w:val="00DA688E"/>
    <w:rsid w:val="00DA6B83"/>
    <w:rsid w:val="00DA7BD1"/>
    <w:rsid w:val="00DB04BA"/>
    <w:rsid w:val="00DB1870"/>
    <w:rsid w:val="00DB18D6"/>
    <w:rsid w:val="00DB23DA"/>
    <w:rsid w:val="00DB2858"/>
    <w:rsid w:val="00DB2AC0"/>
    <w:rsid w:val="00DB2E44"/>
    <w:rsid w:val="00DB38A4"/>
    <w:rsid w:val="00DB419B"/>
    <w:rsid w:val="00DB440C"/>
    <w:rsid w:val="00DB47AB"/>
    <w:rsid w:val="00DB4A1F"/>
    <w:rsid w:val="00DB50DA"/>
    <w:rsid w:val="00DB5432"/>
    <w:rsid w:val="00DB7126"/>
    <w:rsid w:val="00DC018B"/>
    <w:rsid w:val="00DC095C"/>
    <w:rsid w:val="00DC0983"/>
    <w:rsid w:val="00DC1231"/>
    <w:rsid w:val="00DC12D7"/>
    <w:rsid w:val="00DC1850"/>
    <w:rsid w:val="00DC1C82"/>
    <w:rsid w:val="00DC1F35"/>
    <w:rsid w:val="00DC2665"/>
    <w:rsid w:val="00DC32BF"/>
    <w:rsid w:val="00DC3363"/>
    <w:rsid w:val="00DC3574"/>
    <w:rsid w:val="00DC5460"/>
    <w:rsid w:val="00DC5B7A"/>
    <w:rsid w:val="00DC5C2F"/>
    <w:rsid w:val="00DC6D31"/>
    <w:rsid w:val="00DC6E51"/>
    <w:rsid w:val="00DC74A0"/>
    <w:rsid w:val="00DD0145"/>
    <w:rsid w:val="00DD038C"/>
    <w:rsid w:val="00DD0511"/>
    <w:rsid w:val="00DD0E95"/>
    <w:rsid w:val="00DD1868"/>
    <w:rsid w:val="00DD2049"/>
    <w:rsid w:val="00DD2123"/>
    <w:rsid w:val="00DD2353"/>
    <w:rsid w:val="00DD2783"/>
    <w:rsid w:val="00DD2AF2"/>
    <w:rsid w:val="00DD2E75"/>
    <w:rsid w:val="00DD2EE9"/>
    <w:rsid w:val="00DD3267"/>
    <w:rsid w:val="00DD3E88"/>
    <w:rsid w:val="00DD4A49"/>
    <w:rsid w:val="00DD5ACE"/>
    <w:rsid w:val="00DD5C78"/>
    <w:rsid w:val="00DD649A"/>
    <w:rsid w:val="00DD6B37"/>
    <w:rsid w:val="00DD7674"/>
    <w:rsid w:val="00DD7EEE"/>
    <w:rsid w:val="00DE0268"/>
    <w:rsid w:val="00DE2184"/>
    <w:rsid w:val="00DE2F4A"/>
    <w:rsid w:val="00DE3750"/>
    <w:rsid w:val="00DE47DF"/>
    <w:rsid w:val="00DE5B8F"/>
    <w:rsid w:val="00DE5BFE"/>
    <w:rsid w:val="00DE6B53"/>
    <w:rsid w:val="00DE72EA"/>
    <w:rsid w:val="00DE76B4"/>
    <w:rsid w:val="00DE7843"/>
    <w:rsid w:val="00DF04F9"/>
    <w:rsid w:val="00DF076D"/>
    <w:rsid w:val="00DF198B"/>
    <w:rsid w:val="00DF2133"/>
    <w:rsid w:val="00DF31A6"/>
    <w:rsid w:val="00DF3CDA"/>
    <w:rsid w:val="00DF515A"/>
    <w:rsid w:val="00DF5C20"/>
    <w:rsid w:val="00DF6BE3"/>
    <w:rsid w:val="00DF737A"/>
    <w:rsid w:val="00DF7DBC"/>
    <w:rsid w:val="00DF7FC5"/>
    <w:rsid w:val="00E001A8"/>
    <w:rsid w:val="00E00627"/>
    <w:rsid w:val="00E00D65"/>
    <w:rsid w:val="00E020BF"/>
    <w:rsid w:val="00E02317"/>
    <w:rsid w:val="00E031D0"/>
    <w:rsid w:val="00E04807"/>
    <w:rsid w:val="00E04A69"/>
    <w:rsid w:val="00E057BE"/>
    <w:rsid w:val="00E06058"/>
    <w:rsid w:val="00E06529"/>
    <w:rsid w:val="00E06ACD"/>
    <w:rsid w:val="00E11375"/>
    <w:rsid w:val="00E14637"/>
    <w:rsid w:val="00E15047"/>
    <w:rsid w:val="00E1526A"/>
    <w:rsid w:val="00E15458"/>
    <w:rsid w:val="00E159AB"/>
    <w:rsid w:val="00E15C0D"/>
    <w:rsid w:val="00E16241"/>
    <w:rsid w:val="00E17C31"/>
    <w:rsid w:val="00E201A5"/>
    <w:rsid w:val="00E216F5"/>
    <w:rsid w:val="00E2226B"/>
    <w:rsid w:val="00E2232B"/>
    <w:rsid w:val="00E22CB6"/>
    <w:rsid w:val="00E23C59"/>
    <w:rsid w:val="00E2438C"/>
    <w:rsid w:val="00E2455B"/>
    <w:rsid w:val="00E2552B"/>
    <w:rsid w:val="00E25633"/>
    <w:rsid w:val="00E2689A"/>
    <w:rsid w:val="00E273A3"/>
    <w:rsid w:val="00E32354"/>
    <w:rsid w:val="00E3396B"/>
    <w:rsid w:val="00E33A80"/>
    <w:rsid w:val="00E3553B"/>
    <w:rsid w:val="00E3591E"/>
    <w:rsid w:val="00E360C1"/>
    <w:rsid w:val="00E37513"/>
    <w:rsid w:val="00E40450"/>
    <w:rsid w:val="00E409B3"/>
    <w:rsid w:val="00E4154D"/>
    <w:rsid w:val="00E41907"/>
    <w:rsid w:val="00E422EF"/>
    <w:rsid w:val="00E426DD"/>
    <w:rsid w:val="00E43E98"/>
    <w:rsid w:val="00E43FEA"/>
    <w:rsid w:val="00E44504"/>
    <w:rsid w:val="00E44524"/>
    <w:rsid w:val="00E449DD"/>
    <w:rsid w:val="00E4516B"/>
    <w:rsid w:val="00E45D31"/>
    <w:rsid w:val="00E4609F"/>
    <w:rsid w:val="00E47419"/>
    <w:rsid w:val="00E476FB"/>
    <w:rsid w:val="00E479A8"/>
    <w:rsid w:val="00E47FEB"/>
    <w:rsid w:val="00E52280"/>
    <w:rsid w:val="00E535B4"/>
    <w:rsid w:val="00E53CE5"/>
    <w:rsid w:val="00E53EBE"/>
    <w:rsid w:val="00E5428A"/>
    <w:rsid w:val="00E54670"/>
    <w:rsid w:val="00E56739"/>
    <w:rsid w:val="00E56757"/>
    <w:rsid w:val="00E56871"/>
    <w:rsid w:val="00E56A98"/>
    <w:rsid w:val="00E60FCA"/>
    <w:rsid w:val="00E615CD"/>
    <w:rsid w:val="00E619F5"/>
    <w:rsid w:val="00E63589"/>
    <w:rsid w:val="00E63DCF"/>
    <w:rsid w:val="00E64573"/>
    <w:rsid w:val="00E648A2"/>
    <w:rsid w:val="00E66B66"/>
    <w:rsid w:val="00E679E5"/>
    <w:rsid w:val="00E67E7A"/>
    <w:rsid w:val="00E70295"/>
    <w:rsid w:val="00E7034B"/>
    <w:rsid w:val="00E7061E"/>
    <w:rsid w:val="00E70D32"/>
    <w:rsid w:val="00E72966"/>
    <w:rsid w:val="00E72DB0"/>
    <w:rsid w:val="00E730AC"/>
    <w:rsid w:val="00E73933"/>
    <w:rsid w:val="00E73A6A"/>
    <w:rsid w:val="00E73BFB"/>
    <w:rsid w:val="00E7465C"/>
    <w:rsid w:val="00E747B5"/>
    <w:rsid w:val="00E751C1"/>
    <w:rsid w:val="00E75948"/>
    <w:rsid w:val="00E75D71"/>
    <w:rsid w:val="00E7632D"/>
    <w:rsid w:val="00E766B3"/>
    <w:rsid w:val="00E76D5A"/>
    <w:rsid w:val="00E76DDB"/>
    <w:rsid w:val="00E773DB"/>
    <w:rsid w:val="00E808E0"/>
    <w:rsid w:val="00E81516"/>
    <w:rsid w:val="00E81DFF"/>
    <w:rsid w:val="00E82766"/>
    <w:rsid w:val="00E833EA"/>
    <w:rsid w:val="00E83CFC"/>
    <w:rsid w:val="00E83E27"/>
    <w:rsid w:val="00E84B66"/>
    <w:rsid w:val="00E85B74"/>
    <w:rsid w:val="00E85D47"/>
    <w:rsid w:val="00E86BB1"/>
    <w:rsid w:val="00E870AF"/>
    <w:rsid w:val="00E90CC9"/>
    <w:rsid w:val="00E90DDA"/>
    <w:rsid w:val="00E9133E"/>
    <w:rsid w:val="00E91FA7"/>
    <w:rsid w:val="00E92FB1"/>
    <w:rsid w:val="00E93B1A"/>
    <w:rsid w:val="00E94BEA"/>
    <w:rsid w:val="00E9623F"/>
    <w:rsid w:val="00E962A0"/>
    <w:rsid w:val="00E9646A"/>
    <w:rsid w:val="00E96741"/>
    <w:rsid w:val="00E96985"/>
    <w:rsid w:val="00E96C94"/>
    <w:rsid w:val="00E971D0"/>
    <w:rsid w:val="00E97857"/>
    <w:rsid w:val="00E97D94"/>
    <w:rsid w:val="00E97DE6"/>
    <w:rsid w:val="00EA06DB"/>
    <w:rsid w:val="00EA0C10"/>
    <w:rsid w:val="00EA14C4"/>
    <w:rsid w:val="00EA175E"/>
    <w:rsid w:val="00EA17BD"/>
    <w:rsid w:val="00EA2CAA"/>
    <w:rsid w:val="00EA3E25"/>
    <w:rsid w:val="00EA41A5"/>
    <w:rsid w:val="00EA4C7B"/>
    <w:rsid w:val="00EA62A9"/>
    <w:rsid w:val="00EA7273"/>
    <w:rsid w:val="00EA7D16"/>
    <w:rsid w:val="00EB0856"/>
    <w:rsid w:val="00EB110C"/>
    <w:rsid w:val="00EB1A63"/>
    <w:rsid w:val="00EB1CB4"/>
    <w:rsid w:val="00EB21AF"/>
    <w:rsid w:val="00EB2300"/>
    <w:rsid w:val="00EB24D5"/>
    <w:rsid w:val="00EB2A32"/>
    <w:rsid w:val="00EB34CC"/>
    <w:rsid w:val="00EB3932"/>
    <w:rsid w:val="00EB3CA6"/>
    <w:rsid w:val="00EB3EA9"/>
    <w:rsid w:val="00EB466F"/>
    <w:rsid w:val="00EB4E17"/>
    <w:rsid w:val="00EB4E7A"/>
    <w:rsid w:val="00EB5035"/>
    <w:rsid w:val="00EB5AEB"/>
    <w:rsid w:val="00EB5ED7"/>
    <w:rsid w:val="00EB7F9A"/>
    <w:rsid w:val="00EC14DF"/>
    <w:rsid w:val="00EC247B"/>
    <w:rsid w:val="00EC2626"/>
    <w:rsid w:val="00EC3527"/>
    <w:rsid w:val="00EC378A"/>
    <w:rsid w:val="00EC4B6F"/>
    <w:rsid w:val="00EC4CF7"/>
    <w:rsid w:val="00EC51E7"/>
    <w:rsid w:val="00EC5637"/>
    <w:rsid w:val="00EC5B75"/>
    <w:rsid w:val="00EC604E"/>
    <w:rsid w:val="00EC6DDE"/>
    <w:rsid w:val="00EC7941"/>
    <w:rsid w:val="00EC7A7E"/>
    <w:rsid w:val="00EC7B45"/>
    <w:rsid w:val="00EC7EC1"/>
    <w:rsid w:val="00ED1769"/>
    <w:rsid w:val="00ED182C"/>
    <w:rsid w:val="00ED1D29"/>
    <w:rsid w:val="00ED2036"/>
    <w:rsid w:val="00ED29E5"/>
    <w:rsid w:val="00ED2BAF"/>
    <w:rsid w:val="00ED35B1"/>
    <w:rsid w:val="00ED3E30"/>
    <w:rsid w:val="00ED49DB"/>
    <w:rsid w:val="00ED503C"/>
    <w:rsid w:val="00ED52F5"/>
    <w:rsid w:val="00ED62AB"/>
    <w:rsid w:val="00ED65BF"/>
    <w:rsid w:val="00ED7F8F"/>
    <w:rsid w:val="00EE097D"/>
    <w:rsid w:val="00EE1020"/>
    <w:rsid w:val="00EE11CB"/>
    <w:rsid w:val="00EE1409"/>
    <w:rsid w:val="00EE214A"/>
    <w:rsid w:val="00EE251F"/>
    <w:rsid w:val="00EE2600"/>
    <w:rsid w:val="00EE3A21"/>
    <w:rsid w:val="00EE4566"/>
    <w:rsid w:val="00EE467A"/>
    <w:rsid w:val="00EE59B5"/>
    <w:rsid w:val="00EE5CD3"/>
    <w:rsid w:val="00EE64A5"/>
    <w:rsid w:val="00EE66FF"/>
    <w:rsid w:val="00EE7C8E"/>
    <w:rsid w:val="00EF0E9D"/>
    <w:rsid w:val="00EF0FF6"/>
    <w:rsid w:val="00EF15BB"/>
    <w:rsid w:val="00EF1C3D"/>
    <w:rsid w:val="00EF1F0E"/>
    <w:rsid w:val="00EF20CB"/>
    <w:rsid w:val="00EF2173"/>
    <w:rsid w:val="00EF2837"/>
    <w:rsid w:val="00EF4360"/>
    <w:rsid w:val="00EF5101"/>
    <w:rsid w:val="00EF52EC"/>
    <w:rsid w:val="00EF560C"/>
    <w:rsid w:val="00EF568B"/>
    <w:rsid w:val="00EF5D53"/>
    <w:rsid w:val="00EF5FB8"/>
    <w:rsid w:val="00EF778E"/>
    <w:rsid w:val="00F00A02"/>
    <w:rsid w:val="00F00D84"/>
    <w:rsid w:val="00F013C5"/>
    <w:rsid w:val="00F01807"/>
    <w:rsid w:val="00F02412"/>
    <w:rsid w:val="00F026CA"/>
    <w:rsid w:val="00F0307B"/>
    <w:rsid w:val="00F036E0"/>
    <w:rsid w:val="00F03C07"/>
    <w:rsid w:val="00F042AA"/>
    <w:rsid w:val="00F04B8C"/>
    <w:rsid w:val="00F04DF7"/>
    <w:rsid w:val="00F05746"/>
    <w:rsid w:val="00F058F8"/>
    <w:rsid w:val="00F079EF"/>
    <w:rsid w:val="00F07D88"/>
    <w:rsid w:val="00F07F32"/>
    <w:rsid w:val="00F10080"/>
    <w:rsid w:val="00F1198E"/>
    <w:rsid w:val="00F11C91"/>
    <w:rsid w:val="00F11D36"/>
    <w:rsid w:val="00F11EDB"/>
    <w:rsid w:val="00F124CA"/>
    <w:rsid w:val="00F13006"/>
    <w:rsid w:val="00F13074"/>
    <w:rsid w:val="00F131B9"/>
    <w:rsid w:val="00F13724"/>
    <w:rsid w:val="00F14AB4"/>
    <w:rsid w:val="00F15128"/>
    <w:rsid w:val="00F1566D"/>
    <w:rsid w:val="00F15C37"/>
    <w:rsid w:val="00F15D0C"/>
    <w:rsid w:val="00F15ECA"/>
    <w:rsid w:val="00F17894"/>
    <w:rsid w:val="00F17D82"/>
    <w:rsid w:val="00F20815"/>
    <w:rsid w:val="00F221F9"/>
    <w:rsid w:val="00F223B3"/>
    <w:rsid w:val="00F22DAC"/>
    <w:rsid w:val="00F22E09"/>
    <w:rsid w:val="00F233E8"/>
    <w:rsid w:val="00F23CCD"/>
    <w:rsid w:val="00F24FD2"/>
    <w:rsid w:val="00F252D6"/>
    <w:rsid w:val="00F2655C"/>
    <w:rsid w:val="00F26D66"/>
    <w:rsid w:val="00F26F38"/>
    <w:rsid w:val="00F273A1"/>
    <w:rsid w:val="00F30641"/>
    <w:rsid w:val="00F30A20"/>
    <w:rsid w:val="00F30C09"/>
    <w:rsid w:val="00F31655"/>
    <w:rsid w:val="00F31A7B"/>
    <w:rsid w:val="00F32318"/>
    <w:rsid w:val="00F332BC"/>
    <w:rsid w:val="00F3346F"/>
    <w:rsid w:val="00F3550B"/>
    <w:rsid w:val="00F36103"/>
    <w:rsid w:val="00F367E1"/>
    <w:rsid w:val="00F368A7"/>
    <w:rsid w:val="00F37EBE"/>
    <w:rsid w:val="00F40C43"/>
    <w:rsid w:val="00F41458"/>
    <w:rsid w:val="00F41D5B"/>
    <w:rsid w:val="00F42E27"/>
    <w:rsid w:val="00F436BC"/>
    <w:rsid w:val="00F4399A"/>
    <w:rsid w:val="00F44BA2"/>
    <w:rsid w:val="00F454CC"/>
    <w:rsid w:val="00F46226"/>
    <w:rsid w:val="00F4667F"/>
    <w:rsid w:val="00F467C1"/>
    <w:rsid w:val="00F46856"/>
    <w:rsid w:val="00F47919"/>
    <w:rsid w:val="00F47ECA"/>
    <w:rsid w:val="00F50B7A"/>
    <w:rsid w:val="00F51DC9"/>
    <w:rsid w:val="00F52BDF"/>
    <w:rsid w:val="00F5383E"/>
    <w:rsid w:val="00F53853"/>
    <w:rsid w:val="00F540CF"/>
    <w:rsid w:val="00F54241"/>
    <w:rsid w:val="00F54AB6"/>
    <w:rsid w:val="00F555CE"/>
    <w:rsid w:val="00F56008"/>
    <w:rsid w:val="00F5638F"/>
    <w:rsid w:val="00F56622"/>
    <w:rsid w:val="00F56B19"/>
    <w:rsid w:val="00F56B2B"/>
    <w:rsid w:val="00F56EC5"/>
    <w:rsid w:val="00F56EF8"/>
    <w:rsid w:val="00F5751A"/>
    <w:rsid w:val="00F5756F"/>
    <w:rsid w:val="00F57A92"/>
    <w:rsid w:val="00F60BD9"/>
    <w:rsid w:val="00F60F45"/>
    <w:rsid w:val="00F610AB"/>
    <w:rsid w:val="00F617DD"/>
    <w:rsid w:val="00F61841"/>
    <w:rsid w:val="00F62DE8"/>
    <w:rsid w:val="00F6357B"/>
    <w:rsid w:val="00F63BEC"/>
    <w:rsid w:val="00F63C30"/>
    <w:rsid w:val="00F644B1"/>
    <w:rsid w:val="00F651E0"/>
    <w:rsid w:val="00F65CFB"/>
    <w:rsid w:val="00F66136"/>
    <w:rsid w:val="00F66F53"/>
    <w:rsid w:val="00F67260"/>
    <w:rsid w:val="00F70D17"/>
    <w:rsid w:val="00F7168B"/>
    <w:rsid w:val="00F71C25"/>
    <w:rsid w:val="00F737E6"/>
    <w:rsid w:val="00F73887"/>
    <w:rsid w:val="00F73973"/>
    <w:rsid w:val="00F73D72"/>
    <w:rsid w:val="00F74BC7"/>
    <w:rsid w:val="00F7523B"/>
    <w:rsid w:val="00F75F83"/>
    <w:rsid w:val="00F77004"/>
    <w:rsid w:val="00F8048C"/>
    <w:rsid w:val="00F80855"/>
    <w:rsid w:val="00F80E91"/>
    <w:rsid w:val="00F81754"/>
    <w:rsid w:val="00F81A3F"/>
    <w:rsid w:val="00F81AF4"/>
    <w:rsid w:val="00F81FD2"/>
    <w:rsid w:val="00F8223D"/>
    <w:rsid w:val="00F8330A"/>
    <w:rsid w:val="00F8342C"/>
    <w:rsid w:val="00F83667"/>
    <w:rsid w:val="00F84DD1"/>
    <w:rsid w:val="00F857D9"/>
    <w:rsid w:val="00F8598F"/>
    <w:rsid w:val="00F865E3"/>
    <w:rsid w:val="00F876A3"/>
    <w:rsid w:val="00F8796B"/>
    <w:rsid w:val="00F90859"/>
    <w:rsid w:val="00F91CAB"/>
    <w:rsid w:val="00F91FBE"/>
    <w:rsid w:val="00F93324"/>
    <w:rsid w:val="00F93D1F"/>
    <w:rsid w:val="00F93D4E"/>
    <w:rsid w:val="00F94F9F"/>
    <w:rsid w:val="00F958AA"/>
    <w:rsid w:val="00F9645E"/>
    <w:rsid w:val="00F96619"/>
    <w:rsid w:val="00F96D29"/>
    <w:rsid w:val="00FA003E"/>
    <w:rsid w:val="00FA0A28"/>
    <w:rsid w:val="00FA0BCE"/>
    <w:rsid w:val="00FA2488"/>
    <w:rsid w:val="00FA2B53"/>
    <w:rsid w:val="00FA2EBC"/>
    <w:rsid w:val="00FA2F56"/>
    <w:rsid w:val="00FA3C11"/>
    <w:rsid w:val="00FA4729"/>
    <w:rsid w:val="00FA5C5E"/>
    <w:rsid w:val="00FA5C70"/>
    <w:rsid w:val="00FA5D65"/>
    <w:rsid w:val="00FA628E"/>
    <w:rsid w:val="00FA6862"/>
    <w:rsid w:val="00FA6DBA"/>
    <w:rsid w:val="00FA7C04"/>
    <w:rsid w:val="00FB0F50"/>
    <w:rsid w:val="00FB1004"/>
    <w:rsid w:val="00FB2570"/>
    <w:rsid w:val="00FB2CDF"/>
    <w:rsid w:val="00FB3055"/>
    <w:rsid w:val="00FB37E1"/>
    <w:rsid w:val="00FB4AF6"/>
    <w:rsid w:val="00FB4DA0"/>
    <w:rsid w:val="00FB54CE"/>
    <w:rsid w:val="00FB607B"/>
    <w:rsid w:val="00FB63B9"/>
    <w:rsid w:val="00FB67C3"/>
    <w:rsid w:val="00FB69C8"/>
    <w:rsid w:val="00FB6CFE"/>
    <w:rsid w:val="00FB792D"/>
    <w:rsid w:val="00FC0070"/>
    <w:rsid w:val="00FC17C9"/>
    <w:rsid w:val="00FC17E1"/>
    <w:rsid w:val="00FC1BD6"/>
    <w:rsid w:val="00FC2155"/>
    <w:rsid w:val="00FC2165"/>
    <w:rsid w:val="00FC2414"/>
    <w:rsid w:val="00FC2E97"/>
    <w:rsid w:val="00FC2FEB"/>
    <w:rsid w:val="00FC350A"/>
    <w:rsid w:val="00FC36CD"/>
    <w:rsid w:val="00FC5590"/>
    <w:rsid w:val="00FC55A4"/>
    <w:rsid w:val="00FC59F2"/>
    <w:rsid w:val="00FC6131"/>
    <w:rsid w:val="00FC6382"/>
    <w:rsid w:val="00FC6840"/>
    <w:rsid w:val="00FC69F2"/>
    <w:rsid w:val="00FC6B4B"/>
    <w:rsid w:val="00FD01DB"/>
    <w:rsid w:val="00FD06D8"/>
    <w:rsid w:val="00FD0E18"/>
    <w:rsid w:val="00FD0E79"/>
    <w:rsid w:val="00FD176D"/>
    <w:rsid w:val="00FD2295"/>
    <w:rsid w:val="00FD2490"/>
    <w:rsid w:val="00FD2A43"/>
    <w:rsid w:val="00FD3103"/>
    <w:rsid w:val="00FD38F2"/>
    <w:rsid w:val="00FD4671"/>
    <w:rsid w:val="00FD4A10"/>
    <w:rsid w:val="00FD5B5E"/>
    <w:rsid w:val="00FD5EE4"/>
    <w:rsid w:val="00FD6102"/>
    <w:rsid w:val="00FD622C"/>
    <w:rsid w:val="00FD673E"/>
    <w:rsid w:val="00FD689C"/>
    <w:rsid w:val="00FD6934"/>
    <w:rsid w:val="00FD6AEF"/>
    <w:rsid w:val="00FD702D"/>
    <w:rsid w:val="00FD76E7"/>
    <w:rsid w:val="00FE0D48"/>
    <w:rsid w:val="00FE0ED5"/>
    <w:rsid w:val="00FE223B"/>
    <w:rsid w:val="00FE2C96"/>
    <w:rsid w:val="00FE38E4"/>
    <w:rsid w:val="00FE4454"/>
    <w:rsid w:val="00FE4839"/>
    <w:rsid w:val="00FE53AC"/>
    <w:rsid w:val="00FE556D"/>
    <w:rsid w:val="00FE5946"/>
    <w:rsid w:val="00FE6FCD"/>
    <w:rsid w:val="00FE74B0"/>
    <w:rsid w:val="00FF00E7"/>
    <w:rsid w:val="00FF043F"/>
    <w:rsid w:val="00FF0C8B"/>
    <w:rsid w:val="00FF0CA6"/>
    <w:rsid w:val="00FF112F"/>
    <w:rsid w:val="00FF2174"/>
    <w:rsid w:val="00FF2F67"/>
    <w:rsid w:val="00FF2F9B"/>
    <w:rsid w:val="00FF3CCC"/>
    <w:rsid w:val="00FF4D80"/>
    <w:rsid w:val="00FF5778"/>
    <w:rsid w:val="00FF5841"/>
    <w:rsid w:val="00FF5CEE"/>
    <w:rsid w:val="00FF6131"/>
    <w:rsid w:val="00FF65C0"/>
    <w:rsid w:val="00FF74FC"/>
    <w:rsid w:val="00FF7839"/>
    <w:rsid w:val="01CEB27A"/>
    <w:rsid w:val="04D118A9"/>
    <w:rsid w:val="04D3AB56"/>
    <w:rsid w:val="072BE034"/>
    <w:rsid w:val="074D0CB7"/>
    <w:rsid w:val="0785D1F1"/>
    <w:rsid w:val="08DA5EC9"/>
    <w:rsid w:val="0B653643"/>
    <w:rsid w:val="0B663B1A"/>
    <w:rsid w:val="0E5977E6"/>
    <w:rsid w:val="0F31CA6C"/>
    <w:rsid w:val="114105ED"/>
    <w:rsid w:val="11CC7B97"/>
    <w:rsid w:val="1316B40F"/>
    <w:rsid w:val="18B1B646"/>
    <w:rsid w:val="18D29FA7"/>
    <w:rsid w:val="18F48D89"/>
    <w:rsid w:val="19FE61A5"/>
    <w:rsid w:val="1A4DDC3E"/>
    <w:rsid w:val="1B538C6D"/>
    <w:rsid w:val="1C688879"/>
    <w:rsid w:val="1DA46D9B"/>
    <w:rsid w:val="1EF791E8"/>
    <w:rsid w:val="1F245990"/>
    <w:rsid w:val="2006F4D0"/>
    <w:rsid w:val="20B61D7F"/>
    <w:rsid w:val="20C7B787"/>
    <w:rsid w:val="2130980C"/>
    <w:rsid w:val="216A926C"/>
    <w:rsid w:val="22A48AF3"/>
    <w:rsid w:val="24CA5E24"/>
    <w:rsid w:val="254A34D1"/>
    <w:rsid w:val="26A213CB"/>
    <w:rsid w:val="28CD07B6"/>
    <w:rsid w:val="29943819"/>
    <w:rsid w:val="2A6302E0"/>
    <w:rsid w:val="2CBBB36B"/>
    <w:rsid w:val="2CFF8AE8"/>
    <w:rsid w:val="2E368ECC"/>
    <w:rsid w:val="2E7942B9"/>
    <w:rsid w:val="2F12A870"/>
    <w:rsid w:val="2FD585D3"/>
    <w:rsid w:val="301D339D"/>
    <w:rsid w:val="30406D5A"/>
    <w:rsid w:val="34FDD44B"/>
    <w:rsid w:val="350396C8"/>
    <w:rsid w:val="35882290"/>
    <w:rsid w:val="36DC904A"/>
    <w:rsid w:val="371C12B0"/>
    <w:rsid w:val="3825BED0"/>
    <w:rsid w:val="387EA4E6"/>
    <w:rsid w:val="3933B955"/>
    <w:rsid w:val="3DEFCDBB"/>
    <w:rsid w:val="3DFC3247"/>
    <w:rsid w:val="40C02982"/>
    <w:rsid w:val="4189F2C1"/>
    <w:rsid w:val="424B68A9"/>
    <w:rsid w:val="4396C7E4"/>
    <w:rsid w:val="43A79878"/>
    <w:rsid w:val="47BAF03A"/>
    <w:rsid w:val="47C7C63A"/>
    <w:rsid w:val="488BB88B"/>
    <w:rsid w:val="499FC319"/>
    <w:rsid w:val="4B377503"/>
    <w:rsid w:val="4D1571B7"/>
    <w:rsid w:val="4FE3B20D"/>
    <w:rsid w:val="506F77FB"/>
    <w:rsid w:val="508D03A8"/>
    <w:rsid w:val="50C0944C"/>
    <w:rsid w:val="5113A09D"/>
    <w:rsid w:val="519C9C51"/>
    <w:rsid w:val="532386D3"/>
    <w:rsid w:val="54C1EA7A"/>
    <w:rsid w:val="562FFAAE"/>
    <w:rsid w:val="5688F45D"/>
    <w:rsid w:val="569CC7FF"/>
    <w:rsid w:val="575DF61D"/>
    <w:rsid w:val="589901C0"/>
    <w:rsid w:val="59917B74"/>
    <w:rsid w:val="5AA533D4"/>
    <w:rsid w:val="5F0D1DFE"/>
    <w:rsid w:val="5FE4B8DE"/>
    <w:rsid w:val="6202703F"/>
    <w:rsid w:val="63D437DA"/>
    <w:rsid w:val="64ADA847"/>
    <w:rsid w:val="64C69B1A"/>
    <w:rsid w:val="660386B5"/>
    <w:rsid w:val="665A7E9A"/>
    <w:rsid w:val="6686F08E"/>
    <w:rsid w:val="683E8303"/>
    <w:rsid w:val="68D52712"/>
    <w:rsid w:val="69485462"/>
    <w:rsid w:val="69D064E9"/>
    <w:rsid w:val="69DA80D7"/>
    <w:rsid w:val="6ABAF612"/>
    <w:rsid w:val="6B759F3C"/>
    <w:rsid w:val="6D7ABFF9"/>
    <w:rsid w:val="6E0C2C3C"/>
    <w:rsid w:val="6E97E51A"/>
    <w:rsid w:val="6FE4D666"/>
    <w:rsid w:val="717BA120"/>
    <w:rsid w:val="7255AA93"/>
    <w:rsid w:val="72B6CCFF"/>
    <w:rsid w:val="73982A69"/>
    <w:rsid w:val="73CDBEBA"/>
    <w:rsid w:val="74580814"/>
    <w:rsid w:val="75628FD0"/>
    <w:rsid w:val="76B6EC4E"/>
    <w:rsid w:val="76D3C186"/>
    <w:rsid w:val="7705567E"/>
    <w:rsid w:val="79790D5D"/>
    <w:rsid w:val="798498FC"/>
    <w:rsid w:val="79D6D665"/>
    <w:rsid w:val="7A9ED921"/>
    <w:rsid w:val="7BAC3932"/>
    <w:rsid w:val="7C93FDAB"/>
    <w:rsid w:val="7CBC5898"/>
    <w:rsid w:val="7D1EEBE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A63EA"/>
  <w15:docId w15:val="{8B3D23BE-FD07-43BC-91B0-8C606D08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FB67C3"/>
    <w:pPr>
      <w:keepNext/>
      <w:keepLines/>
      <w:widowControl w:val="0"/>
      <w:numPr>
        <w:numId w:val="5"/>
      </w:numPr>
      <w:pBdr>
        <w:top w:val="nil"/>
        <w:left w:val="nil"/>
        <w:bottom w:val="nil"/>
        <w:right w:val="nil"/>
        <w:between w:val="nil"/>
      </w:pBdr>
      <w:spacing w:before="120" w:after="96" w:line="259" w:lineRule="auto"/>
      <w:ind w:left="284" w:hanging="284"/>
      <w:outlineLvl w:val="0"/>
    </w:pPr>
    <w:rPr>
      <w:rFonts w:ascii="Arial" w:eastAsia="Arial" w:hAnsi="Arial" w:cs="Arial"/>
      <w:b/>
      <w:caps/>
      <w:sz w:val="18"/>
      <w:szCs w:val="18"/>
    </w:rPr>
  </w:style>
  <w:style w:type="paragraph" w:styleId="Heading2">
    <w:name w:val="heading 2"/>
    <w:basedOn w:val="Normal"/>
    <w:next w:val="Normal"/>
    <w:link w:val="Heading2Char"/>
    <w:uiPriority w:val="9"/>
    <w:unhideWhenUsed/>
    <w:qFormat/>
    <w:rsid w:val="00FB67C3"/>
    <w:pPr>
      <w:keepNext/>
      <w:keepLines/>
      <w:numPr>
        <w:ilvl w:val="1"/>
        <w:numId w:val="5"/>
      </w:numPr>
      <w:pBdr>
        <w:top w:val="nil"/>
        <w:left w:val="nil"/>
        <w:bottom w:val="nil"/>
        <w:right w:val="nil"/>
        <w:between w:val="nil"/>
      </w:pBdr>
      <w:tabs>
        <w:tab w:val="left" w:pos="567"/>
        <w:tab w:val="left" w:pos="851"/>
        <w:tab w:val="left" w:pos="992"/>
        <w:tab w:val="left" w:pos="1134"/>
      </w:tabs>
      <w:spacing w:before="96" w:after="96"/>
      <w:jc w:val="both"/>
      <w:outlineLvl w:val="1"/>
    </w:pPr>
    <w:rPr>
      <w:rFonts w:ascii="Arial" w:eastAsia="Arial" w:hAnsi="Arial" w:cs="Arial"/>
      <w:b/>
      <w:color w:val="000000"/>
      <w:sz w:val="18"/>
      <w:szCs w:val="18"/>
    </w:rPr>
  </w:style>
  <w:style w:type="paragraph" w:styleId="Heading3">
    <w:name w:val="heading 3"/>
    <w:basedOn w:val="Normal"/>
    <w:next w:val="Normal"/>
    <w:link w:val="Heading3Char"/>
    <w:uiPriority w:val="9"/>
    <w:unhideWhenUsed/>
    <w:qFormat/>
    <w:rsid w:val="00FB67C3"/>
    <w:pPr>
      <w:keepNext/>
      <w:keepLines/>
      <w:numPr>
        <w:ilvl w:val="2"/>
        <w:numId w:val="5"/>
      </w:numPr>
      <w:pBdr>
        <w:top w:val="nil"/>
        <w:left w:val="nil"/>
        <w:bottom w:val="nil"/>
        <w:right w:val="nil"/>
        <w:between w:val="nil"/>
      </w:pBdr>
      <w:tabs>
        <w:tab w:val="left" w:pos="567"/>
        <w:tab w:val="left" w:pos="851"/>
        <w:tab w:val="left" w:pos="992"/>
        <w:tab w:val="left" w:pos="1134"/>
      </w:tabs>
      <w:spacing w:before="96" w:after="96"/>
      <w:jc w:val="both"/>
      <w:outlineLvl w:val="2"/>
    </w:pPr>
    <w:rPr>
      <w:rFonts w:ascii="Arial" w:eastAsia="Arial" w:hAnsi="Arial" w:cs="Arial"/>
      <w:color w:val="000000"/>
      <w:sz w:val="18"/>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styleId="Header">
    <w:name w:val="header"/>
    <w:basedOn w:val="Normal"/>
    <w:link w:val="HeaderChar"/>
    <w:uiPriority w:val="99"/>
    <w:unhideWhenUsed/>
    <w:rsid w:val="00077F79"/>
    <w:pPr>
      <w:tabs>
        <w:tab w:val="center" w:pos="4819"/>
        <w:tab w:val="right" w:pos="9638"/>
      </w:tabs>
    </w:pPr>
  </w:style>
  <w:style w:type="character" w:customStyle="1" w:styleId="HeaderChar">
    <w:name w:val="Header Char"/>
    <w:basedOn w:val="DefaultParagraphFont"/>
    <w:link w:val="Header"/>
    <w:uiPriority w:val="99"/>
    <w:rsid w:val="00077F79"/>
  </w:style>
  <w:style w:type="paragraph" w:styleId="Footer">
    <w:name w:val="footer"/>
    <w:basedOn w:val="Normal"/>
    <w:link w:val="FooterChar"/>
    <w:unhideWhenUsed/>
    <w:rsid w:val="00077F79"/>
    <w:pPr>
      <w:tabs>
        <w:tab w:val="center" w:pos="4819"/>
        <w:tab w:val="right" w:pos="9638"/>
      </w:tabs>
    </w:pPr>
  </w:style>
  <w:style w:type="character" w:customStyle="1" w:styleId="FooterChar">
    <w:name w:val="Footer Char"/>
    <w:basedOn w:val="DefaultParagraphFont"/>
    <w:link w:val="Footer"/>
    <w:rsid w:val="00077F79"/>
  </w:style>
  <w:style w:type="paragraph" w:styleId="ListParagraph">
    <w:name w:val="List Paragraph"/>
    <w:basedOn w:val="Normal"/>
    <w:link w:val="ListParagraphChar"/>
    <w:uiPriority w:val="99"/>
    <w:qFormat/>
    <w:rsid w:val="0004349B"/>
    <w:pPr>
      <w:ind w:left="720"/>
      <w:contextualSpacing/>
    </w:pPr>
  </w:style>
  <w:style w:type="character" w:styleId="CommentReference">
    <w:name w:val="annotation reference"/>
    <w:basedOn w:val="DefaultParagraphFont"/>
    <w:uiPriority w:val="99"/>
    <w:semiHidden/>
    <w:unhideWhenUsed/>
    <w:rsid w:val="00CA0639"/>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sid w:val="00CA0639"/>
    <w:rPr>
      <w:sz w:val="20"/>
    </w:rPr>
  </w:style>
  <w:style w:type="paragraph" w:styleId="CommentSubject">
    <w:name w:val="annotation subject"/>
    <w:basedOn w:val="CommentText"/>
    <w:next w:val="CommentText"/>
    <w:link w:val="CommentSubjectChar"/>
    <w:semiHidden/>
    <w:unhideWhenUsed/>
    <w:rsid w:val="00761FBF"/>
    <w:rPr>
      <w:b/>
      <w:bCs/>
    </w:rPr>
  </w:style>
  <w:style w:type="character" w:customStyle="1" w:styleId="CommentSubjectChar">
    <w:name w:val="Comment Subject Char"/>
    <w:basedOn w:val="CommentTextChar"/>
    <w:link w:val="CommentSubject"/>
    <w:semiHidden/>
    <w:rsid w:val="00761FBF"/>
    <w:rPr>
      <w:b/>
      <w:bCs/>
      <w:sz w:val="20"/>
    </w:rPr>
  </w:style>
  <w:style w:type="character" w:styleId="Hyperlink">
    <w:name w:val="Hyperlink"/>
    <w:basedOn w:val="DefaultParagraphFont"/>
    <w:uiPriority w:val="99"/>
    <w:unhideWhenUsed/>
    <w:rsid w:val="00304B5A"/>
    <w:rPr>
      <w:color w:val="0563C1" w:themeColor="hyperlink"/>
      <w:u w:val="single"/>
    </w:rPr>
  </w:style>
  <w:style w:type="character" w:styleId="UnresolvedMention">
    <w:name w:val="Unresolved Mention"/>
    <w:basedOn w:val="DefaultParagraphFont"/>
    <w:uiPriority w:val="99"/>
    <w:semiHidden/>
    <w:unhideWhenUsed/>
    <w:rsid w:val="00304B5A"/>
    <w:rPr>
      <w:color w:val="605E5C"/>
      <w:shd w:val="clear" w:color="auto" w:fill="E1DFDD"/>
    </w:rPr>
  </w:style>
  <w:style w:type="character" w:customStyle="1" w:styleId="ListParagraphChar">
    <w:name w:val="List Paragraph Char"/>
    <w:basedOn w:val="DefaultParagraphFont"/>
    <w:link w:val="ListParagraph"/>
    <w:uiPriority w:val="34"/>
    <w:locked/>
    <w:rsid w:val="00ED65BF"/>
  </w:style>
  <w:style w:type="paragraph" w:styleId="FootnoteText">
    <w:name w:val="footnote text"/>
    <w:basedOn w:val="Normal"/>
    <w:link w:val="FootnoteTextChar"/>
    <w:uiPriority w:val="99"/>
    <w:semiHidden/>
    <w:unhideWhenUsed/>
    <w:rsid w:val="00486092"/>
    <w:rPr>
      <w:rFonts w:ascii="Calibri" w:eastAsia="Calibri" w:hAnsi="Calibri" w:cs="Calibri"/>
      <w:sz w:val="20"/>
      <w:lang w:val="en-US"/>
    </w:rPr>
  </w:style>
  <w:style w:type="character" w:customStyle="1" w:styleId="FootnoteTextChar">
    <w:name w:val="Footnote Text Char"/>
    <w:basedOn w:val="DefaultParagraphFont"/>
    <w:link w:val="FootnoteText"/>
    <w:uiPriority w:val="99"/>
    <w:semiHidden/>
    <w:rsid w:val="00486092"/>
    <w:rPr>
      <w:rFonts w:ascii="Calibri" w:eastAsia="Calibri" w:hAnsi="Calibri" w:cs="Calibri"/>
      <w:sz w:val="20"/>
      <w:lang w:val="en-US"/>
    </w:rPr>
  </w:style>
  <w:style w:type="character" w:styleId="FootnoteReference">
    <w:name w:val="footnote reference"/>
    <w:basedOn w:val="DefaultParagraphFont"/>
    <w:uiPriority w:val="99"/>
    <w:unhideWhenUsed/>
    <w:rsid w:val="00486092"/>
    <w:rPr>
      <w:vertAlign w:val="superscript"/>
    </w:rPr>
  </w:style>
  <w:style w:type="character" w:customStyle="1" w:styleId="Heading1Char">
    <w:name w:val="Heading 1 Char"/>
    <w:basedOn w:val="DefaultParagraphFont"/>
    <w:link w:val="Heading1"/>
    <w:uiPriority w:val="9"/>
    <w:rsid w:val="00FB67C3"/>
    <w:rPr>
      <w:rFonts w:ascii="Arial" w:eastAsia="Arial" w:hAnsi="Arial" w:cs="Arial"/>
      <w:b/>
      <w:caps/>
      <w:sz w:val="18"/>
      <w:szCs w:val="18"/>
    </w:rPr>
  </w:style>
  <w:style w:type="character" w:customStyle="1" w:styleId="Heading2Char">
    <w:name w:val="Heading 2 Char"/>
    <w:basedOn w:val="DefaultParagraphFont"/>
    <w:link w:val="Heading2"/>
    <w:uiPriority w:val="9"/>
    <w:rsid w:val="00FB67C3"/>
    <w:rPr>
      <w:rFonts w:ascii="Arial" w:eastAsia="Arial" w:hAnsi="Arial" w:cs="Arial"/>
      <w:b/>
      <w:color w:val="000000"/>
      <w:sz w:val="18"/>
      <w:szCs w:val="18"/>
    </w:rPr>
  </w:style>
  <w:style w:type="character" w:customStyle="1" w:styleId="Heading3Char">
    <w:name w:val="Heading 3 Char"/>
    <w:basedOn w:val="DefaultParagraphFont"/>
    <w:link w:val="Heading3"/>
    <w:uiPriority w:val="9"/>
    <w:rsid w:val="00FB67C3"/>
    <w:rPr>
      <w:rFonts w:ascii="Arial" w:eastAsia="Arial" w:hAnsi="Arial" w:cs="Arial"/>
      <w:color w:val="000000"/>
      <w:sz w:val="18"/>
      <w:szCs w:val="18"/>
      <w:u w:val="single"/>
    </w:rPr>
  </w:style>
  <w:style w:type="character" w:styleId="FollowedHyperlink">
    <w:name w:val="FollowedHyperlink"/>
    <w:basedOn w:val="DefaultParagraphFont"/>
    <w:semiHidden/>
    <w:unhideWhenUsed/>
    <w:rsid w:val="00D361B3"/>
    <w:rPr>
      <w:color w:val="954F72" w:themeColor="followedHyperlink"/>
      <w:u w:val="single"/>
    </w:rPr>
  </w:style>
  <w:style w:type="paragraph" w:styleId="Revision">
    <w:name w:val="Revision"/>
    <w:hidden/>
    <w:semiHidden/>
    <w:rsid w:val="00887405"/>
  </w:style>
  <w:style w:type="character" w:styleId="Mention">
    <w:name w:val="Mention"/>
    <w:basedOn w:val="DefaultParagraphFont"/>
    <w:uiPriority w:val="99"/>
    <w:unhideWhenUsed/>
    <w:rsid w:val="007D7670"/>
    <w:rPr>
      <w:color w:val="2B579A"/>
      <w:shd w:val="clear" w:color="auto" w:fill="E1DFDD"/>
    </w:rPr>
  </w:style>
  <w:style w:type="character" w:customStyle="1" w:styleId="CommentReference1">
    <w:name w:val="Comment Reference1"/>
    <w:basedOn w:val="DefaultParagraphFont"/>
    <w:uiPriority w:val="99"/>
    <w:semiHidden/>
    <w:unhideWhenUsed/>
    <w:rsid w:val="00D47D7F"/>
    <w:rPr>
      <w:sz w:val="16"/>
      <w:szCs w:val="16"/>
    </w:rPr>
  </w:style>
  <w:style w:type="paragraph" w:customStyle="1" w:styleId="CommentText1">
    <w:name w:val="Comment Text1"/>
    <w:basedOn w:val="Normal"/>
    <w:uiPriority w:val="99"/>
    <w:unhideWhenUsed/>
    <w:rsid w:val="00D47D7F"/>
    <w:rPr>
      <w:sz w:val="20"/>
    </w:rPr>
  </w:style>
  <w:style w:type="paragraph" w:customStyle="1" w:styleId="CommentSubject1">
    <w:name w:val="Comment Subject1"/>
    <w:basedOn w:val="CommentText1"/>
    <w:next w:val="CommentText1"/>
    <w:semiHidden/>
    <w:unhideWhenUsed/>
    <w:rsid w:val="00D47D7F"/>
    <w:rPr>
      <w:b/>
      <w:bCs/>
    </w:rPr>
  </w:style>
  <w:style w:type="table" w:styleId="TableGrid">
    <w:name w:val="Table Grid"/>
    <w:basedOn w:val="TableNormal"/>
    <w:uiPriority w:val="39"/>
    <w:rsid w:val="00217C97"/>
    <w:rPr>
      <w:rFonts w:ascii="Arial Narrow" w:eastAsiaTheme="minorHAnsi" w:hAnsi="Arial Narrow" w:cstheme="minorBidi"/>
      <w:sz w:val="20"/>
      <w:szCs w:val="22"/>
    </w:rPr>
    <w:tblPr/>
  </w:style>
  <w:style w:type="paragraph" w:styleId="EndnoteText">
    <w:name w:val="endnote text"/>
    <w:basedOn w:val="Normal"/>
    <w:link w:val="EndnoteTextChar"/>
    <w:semiHidden/>
    <w:unhideWhenUsed/>
    <w:rsid w:val="00F17D82"/>
    <w:rPr>
      <w:sz w:val="20"/>
    </w:rPr>
  </w:style>
  <w:style w:type="character" w:customStyle="1" w:styleId="EndnoteTextChar">
    <w:name w:val="Endnote Text Char"/>
    <w:basedOn w:val="DefaultParagraphFont"/>
    <w:link w:val="EndnoteText"/>
    <w:semiHidden/>
    <w:rsid w:val="00F17D82"/>
    <w:rPr>
      <w:sz w:val="20"/>
    </w:rPr>
  </w:style>
  <w:style w:type="character" w:styleId="EndnoteReference">
    <w:name w:val="endnote reference"/>
    <w:basedOn w:val="DefaultParagraphFont"/>
    <w:semiHidden/>
    <w:unhideWhenUsed/>
    <w:rsid w:val="00F17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ialietuva.lt/wp-content/uploads/2026/06/LT-A4-ETIKOS_KODEKSAS-VIALIETUVA-20260609-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8" ma:contentTypeDescription="Create a new document." ma:contentTypeScope="" ma:versionID="15411a254da100c6bb36f937fe445960">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48bc4e39a290bcd3c3a56fd2cab32dda"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0FEF55AC-7B91-4F37-82DD-660200DAB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67095-2462-4b9d-ac99-fb7dcc1d1e30"/>
    <ds:schemaRef ds:uri="483828b8-123c-4286-9af1-8c814e0e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17233</Words>
  <Characters>9823</Characters>
  <Application>Microsoft Office Word</Application>
  <DocSecurity>0</DocSecurity>
  <Lines>81</Lines>
  <Paragraphs>54</Paragraphs>
  <ScaleCrop>false</ScaleCrop>
  <Company/>
  <LinksUpToDate>false</LinksUpToDate>
  <CharactersWithSpaces>27002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Politikienė</dc:creator>
  <cp:keywords/>
  <cp:lastModifiedBy>Monika Raižytė</cp:lastModifiedBy>
  <cp:revision>1990</cp:revision>
  <cp:lastPrinted>2017-07-02T11:42:00Z</cp:lastPrinted>
  <dcterms:created xsi:type="dcterms:W3CDTF">2026-01-08T01:52:00Z</dcterms:created>
  <dcterms:modified xsi:type="dcterms:W3CDTF">2026-08-31T06:08:00Z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MediaServiceImageTags">
    <vt:lpwstr/>
  </property>
</Properties>
</file>